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3F" w:rsidRDefault="009A033F" w:rsidP="009A033F">
      <w:pPr>
        <w:pStyle w:val="Normal1"/>
        <w:jc w:val="center"/>
      </w:pPr>
      <w:r>
        <w:rPr>
          <w:rFonts w:ascii="Arial" w:eastAsia="Arial" w:hAnsi="Arial" w:cs="Arial"/>
          <w:b/>
          <w:sz w:val="22"/>
          <w:szCs w:val="22"/>
        </w:rPr>
        <w:t>APA REQUIREMENTS TABLE (for 2016-2017 cohorts)</w:t>
      </w:r>
    </w:p>
    <w:tbl>
      <w:tblPr>
        <w:tblW w:w="109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670"/>
      </w:tblGrid>
      <w:tr w:rsidR="009A033F" w:rsidTr="00047B1B">
        <w:tc>
          <w:tcPr>
            <w:tcW w:w="5310" w:type="dxa"/>
            <w:shd w:val="clear" w:color="auto" w:fill="EEECE1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TOPIC</w:t>
            </w:r>
          </w:p>
        </w:tc>
        <w:tc>
          <w:tcPr>
            <w:tcW w:w="5670" w:type="dxa"/>
            <w:shd w:val="clear" w:color="auto" w:fill="EEECE1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GENERAL WAY OF FULFILLING REQUIREMENT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Techniques of Data Analysis (3 courses are required by the Clinical Science Program)</w:t>
            </w:r>
          </w:p>
        </w:tc>
        <w:tc>
          <w:tcPr>
            <w:tcW w:w="5670" w:type="dxa"/>
          </w:tcPr>
          <w:p w:rsidR="009A033F" w:rsidRPr="00AB24E7" w:rsidRDefault="009A033F" w:rsidP="00047B1B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Overview of Quantitative Methods in Psychology (500); Statistics in Psychological Research (501); Analysis of Variance and Experimental Design (502); Regression and the General Linear Model (503); Research Design (504); Research Design in Developmental Psychology (524); Multivariate Analysis of Behavioral Data (575); Seminar in Quantitative Psychology (621); Data Analysis (Preventative Medicine 511A)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Biological Aspects of Behavior 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of the following options:</w:t>
            </w:r>
          </w:p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Psychophysiology (544) OR Cognitive Neuroscience (540) OR Functional Neuroanatomy and Behavior (547)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Cognitive Aspects of Behavior 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Clinical Assessment (515) PLUS</w:t>
            </w:r>
          </w:p>
          <w:p w:rsidR="009A033F" w:rsidRDefault="009A033F" w:rsidP="00047B1B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of the following options:</w:t>
            </w:r>
          </w:p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Learning and Cognition (506) OR Cognitive Development in Children (533) OR Current Issues in Social Cognition (612)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Developmental Aspects of Behavior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Infusion throughout the following requirements: Clinical Assessment (515); Psychopathology (514); Psychological Interventions (619); Clinical Interviewing (595); AND 1 of the 2 following 695s: Child/Family OR Older Adults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Affective Aspects of Behavior 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Social Psychology (612) PLUS Psychopathology (514) PLUS 1 of the following options:</w:t>
            </w:r>
          </w:p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1) Psychophysiology (544) </w:t>
            </w:r>
          </w:p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2) Cognitive Neuroscience (540) </w:t>
            </w:r>
          </w:p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3) Functional Neuroanatomy and Behavior (547) AND Clinical Neuropsychology (660)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 Aspects of Behavior</w:t>
            </w:r>
          </w:p>
        </w:tc>
        <w:tc>
          <w:tcPr>
            <w:tcW w:w="5670" w:type="dxa"/>
          </w:tcPr>
          <w:p w:rsidR="009A033F" w:rsidRDefault="009A033F" w:rsidP="009A033F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 Psychology (612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Integrative Knowledge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of the following options: </w:t>
            </w:r>
          </w:p>
          <w:p w:rsidR="009A033F" w:rsidRDefault="009A033F" w:rsidP="00047B1B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Cognitive Development in Children (533) OR Cognitive Neuroscience (540) OR Current Issues in Social Cognition (612)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History and Systems of Psychology 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Historical Foundations of Psychology (508) 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Psychological Measurement 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Psychological Assessment (515) and Research Design (504)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Research Methodology (1 course and mentoring in lab)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Research Design (504)—counts for both Techniques of Data Analysis and Research Methods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Individual Differences in Behavior (2 courses required)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Psychological Assessment (515) AND Psychopathology (514)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Dysfunctional Behavior or Psychopathology 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Psychopathology (514)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Professional Standards and Ethics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Clinical Assessment (515); Beginning Clinical Practicum (595ab), Advanced Clinical Practicum (695), Brown bags, and Workshop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Theories and Methods of Assessment and Diagnosis 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Psychological Assessment (515) AND Psychopathology (514) AND Beginning Clinical Practicum (595a and 595b) AND Brown bags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Effective Intervention (619 and 4 semesters of 695 required)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Psychological Intervention (619); Advanced Clinical Practicum (695)</w:t>
            </w:r>
          </w:p>
        </w:tc>
      </w:tr>
    </w:tbl>
    <w:p w:rsidR="009A033F" w:rsidRDefault="009A033F" w:rsidP="009A033F">
      <w:r>
        <w:br w:type="page"/>
      </w:r>
    </w:p>
    <w:tbl>
      <w:tblPr>
        <w:tblW w:w="109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670"/>
      </w:tblGrid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Consultation and Supervision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Consultation in Psychological Intervention (619); Peer supervision in Beginning Clinical Practicums (595ab) and Advanced Clinical Practicums (695); brown bag series; workshops; mentoring in lab; community consultation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Evaluating the Efficacy of Interventions (619 and 4 semesters of 695 required)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Psychological Intervention (619); Advanced Clinical Practicums (695)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Cultural and Individual Diversity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Psychopathology (514); Psychological Assessment (515); Beginning Clinical Practicum (595ab); Psychological Intervention (619); Advanced Clinical Practicum (695);  Brown bags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Attitudes essential for life-long learning, scholarly inquiry, etc.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Completion of qualifying exam and other research requirements; mentoring in lab; Brown bags, job talks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Advanced clinical topics (2 courses required)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Clinical Seminars (660)</w:t>
            </w:r>
          </w:p>
        </w:tc>
      </w:tr>
    </w:tbl>
    <w:p w:rsidR="009A033F" w:rsidRDefault="009A033F" w:rsidP="009A033F">
      <w:pPr>
        <w:pStyle w:val="Normal1"/>
        <w:jc w:val="center"/>
      </w:pPr>
    </w:p>
    <w:p w:rsidR="009A033F" w:rsidRDefault="009A033F" w:rsidP="009A033F">
      <w:pPr>
        <w:pStyle w:val="Normal1"/>
      </w:pPr>
    </w:p>
    <w:p w:rsidR="009A033F" w:rsidRDefault="009A033F" w:rsidP="009A033F">
      <w:r>
        <w:br w:type="page"/>
      </w:r>
    </w:p>
    <w:p w:rsidR="009A033F" w:rsidRDefault="009A033F" w:rsidP="009A033F">
      <w:pPr>
        <w:pStyle w:val="Normal1"/>
        <w:jc w:val="center"/>
      </w:pPr>
      <w:r>
        <w:rPr>
          <w:rFonts w:ascii="Arial" w:eastAsia="Arial" w:hAnsi="Arial" w:cs="Arial"/>
          <w:b/>
          <w:sz w:val="22"/>
          <w:szCs w:val="22"/>
        </w:rPr>
        <w:lastRenderedPageBreak/>
        <w:t>APA REQUIREMENTS TABLE (for 2012-2013 to 2015-2016 cohorts)</w:t>
      </w:r>
    </w:p>
    <w:tbl>
      <w:tblPr>
        <w:tblW w:w="109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670"/>
      </w:tblGrid>
      <w:tr w:rsidR="009A033F" w:rsidTr="00047B1B">
        <w:tc>
          <w:tcPr>
            <w:tcW w:w="5310" w:type="dxa"/>
            <w:shd w:val="clear" w:color="auto" w:fill="EEECE1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TOPIC</w:t>
            </w:r>
          </w:p>
        </w:tc>
        <w:tc>
          <w:tcPr>
            <w:tcW w:w="5670" w:type="dxa"/>
            <w:shd w:val="clear" w:color="auto" w:fill="EEECE1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GENERAL WAY OF FULFILLING REQUIREMENT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Techniques of Data Analysis (3 courses are required by the Clinical Science Program)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Overview of Quantitative Methods in Psychology (500); Statistics in Psychological Research (501); Analysis of Variance and Experimental Design (502); Regression and the General Linear Model (503); Research Design (504); Research Design in Developmental Psychology (524); Multivariate Analysis of Behavioral Data (575); Analysis of Covariance Structures (577); Seminar in Quantitative Psychology (621); Data Analysis (Preventative Medicine 511A)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Biological Aspects of Behavior (1 course required)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Psychophysiology (544) OR Cognitive Neuroscience (540) OR Functional Neuroanatomy and Behavior (547)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Cognitive Aspects of Behavior (1 course required) 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Learning and Cognition (506)</w:t>
            </w:r>
          </w:p>
          <w:p w:rsidR="009A033F" w:rsidRDefault="009A033F" w:rsidP="00047B1B">
            <w:pPr>
              <w:pStyle w:val="Normal1"/>
            </w:pP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Affective Aspects of Behavior 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Social Psychology (612) PLUS Psychopathology (514) PLUS 1 of the following options:</w:t>
            </w:r>
          </w:p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1) Psychophysiology (544) </w:t>
            </w:r>
          </w:p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2) Cognitive Neuroscience (540) </w:t>
            </w:r>
          </w:p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3) Functional Neuroanatomy and Behavior (547) AND Clinical Neuropsychology (660)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 Aspects of Behavior (1 course required)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Seminar in Social Psychology (PSYC 512) OR Advanced Seminar in Social Psychology (PSYC 612)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History and Systems of Psychology 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Historical Foundations of Psychology (508) 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Psychological Measurement (1 course required)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Psychological Assessment (515)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Research Methodology (1 course and mentoring in lab)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Research Design (504)—counts for both Techniques of Data Analysis and Research Methods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Individual Differences in Behavior (2 courses required)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Psychological Assessment (515) AND Psychopathology (514)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Human Development 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Advanced Clinical Practicum (695: Older Adults, or Child/Family) AND Psychological Assessment (515) AND Psychopathology (514)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Dysfunctional Behavior or Psychopathology 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Psychopathology (514)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Professional Standards and Ethics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Beginning Clinical Practicum (595ab), Advanced Clinical Practicum (695), Brown bags, and Workshop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Theories and Methods of Assessment and Diagnosis 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Psychological Assessment (515) AND Psychopathology (514) AND Beginning Clinical Practicum (595a and 595b) AND Brown bags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Effective Intervention (619 and 4 semesters of 695 required)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Psychological Intervention (619); Advanced Clinical Practicum (695)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Consultation and Supervision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Peer supervision in Advanced Clinical Practicums (695); brown bag series; workshops; mentoring in lab; community consultation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Evaluating the Efficacy of Interventions (619 and 4 semesters of 695 required)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Psychological Intervention (619); Advanced Clinical Practicums (695)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Cultural and Individual Diversity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Psychological Assessment (515); Beginning Clinical Practicum (595); Advanced Clinical Practicum (695);  Brown bags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Attitudes essential for life-long learning, scholarly inquiry, etc.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Completion of qualifying exam and other research requirements; mentoring in lab; Brown bags, job talks</w:t>
            </w:r>
          </w:p>
        </w:tc>
      </w:tr>
      <w:tr w:rsidR="009A033F" w:rsidTr="00047B1B">
        <w:tc>
          <w:tcPr>
            <w:tcW w:w="531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Advanced clinical topics (2 courses required)</w:t>
            </w:r>
          </w:p>
        </w:tc>
        <w:tc>
          <w:tcPr>
            <w:tcW w:w="5670" w:type="dxa"/>
          </w:tcPr>
          <w:p w:rsidR="009A033F" w:rsidRDefault="009A033F" w:rsidP="00047B1B">
            <w:pPr>
              <w:pStyle w:val="Normal1"/>
            </w:pPr>
            <w:r>
              <w:rPr>
                <w:rFonts w:ascii="Arial" w:eastAsia="Arial" w:hAnsi="Arial" w:cs="Arial"/>
                <w:sz w:val="22"/>
                <w:szCs w:val="22"/>
              </w:rPr>
              <w:t>Clinical Seminars (660)</w:t>
            </w:r>
          </w:p>
        </w:tc>
      </w:tr>
    </w:tbl>
    <w:p w:rsidR="009A033F" w:rsidRDefault="009A033F" w:rsidP="009A033F">
      <w:pPr>
        <w:pStyle w:val="Normal1"/>
        <w:jc w:val="center"/>
      </w:pPr>
    </w:p>
    <w:p w:rsidR="009A033F" w:rsidRDefault="009A033F" w:rsidP="009A033F">
      <w:pPr>
        <w:pStyle w:val="Normal1"/>
      </w:pPr>
    </w:p>
    <w:p w:rsidR="005F74CB" w:rsidRDefault="009A033F"/>
    <w:sectPr w:rsidR="005F74CB" w:rsidSect="009A0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3F"/>
    <w:rsid w:val="00313306"/>
    <w:rsid w:val="009A033F"/>
    <w:rsid w:val="00CB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A03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A03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scouture</dc:creator>
  <cp:lastModifiedBy>scouture</cp:lastModifiedBy>
  <cp:revision>1</cp:revision>
  <dcterms:created xsi:type="dcterms:W3CDTF">2016-08-23T00:13:00Z</dcterms:created>
  <dcterms:modified xsi:type="dcterms:W3CDTF">2016-08-23T00:14:00Z</dcterms:modified>
</cp:coreProperties>
</file>