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07" w:rsidRDefault="00DD0807" w:rsidP="00C40689">
      <w:pPr>
        <w:autoSpaceDE w:val="0"/>
        <w:autoSpaceDN w:val="0"/>
        <w:adjustRightInd w:val="0"/>
        <w:spacing w:after="0" w:line="240" w:lineRule="auto"/>
        <w:jc w:val="center"/>
        <w:rPr>
          <w:rFonts w:ascii="Bookman Old Style" w:hAnsi="Bookman Old Style" w:cs="CMBX12"/>
          <w:b/>
          <w:sz w:val="32"/>
          <w:szCs w:val="32"/>
        </w:rPr>
      </w:pPr>
    </w:p>
    <w:p w:rsidR="00337A4F" w:rsidRDefault="00E87ABD" w:rsidP="00C40689">
      <w:pPr>
        <w:autoSpaceDE w:val="0"/>
        <w:autoSpaceDN w:val="0"/>
        <w:adjustRightInd w:val="0"/>
        <w:spacing w:after="0" w:line="240" w:lineRule="auto"/>
        <w:jc w:val="center"/>
        <w:rPr>
          <w:rFonts w:ascii="Bookman Old Style" w:hAnsi="Bookman Old Style" w:cs="CMBX12"/>
          <w:b/>
          <w:sz w:val="32"/>
          <w:szCs w:val="32"/>
        </w:rPr>
      </w:pPr>
      <w:r>
        <w:rPr>
          <w:rFonts w:ascii="Bookman Old Style" w:hAnsi="Bookman Old Style" w:cs="CMBX12"/>
          <w:b/>
          <w:sz w:val="32"/>
          <w:szCs w:val="32"/>
        </w:rPr>
        <w:t>Math 24</w:t>
      </w:r>
      <w:r w:rsidR="00F70F9F" w:rsidRPr="00FA5F42">
        <w:rPr>
          <w:rFonts w:ascii="Bookman Old Style" w:hAnsi="Bookman Old Style" w:cs="CMBX12"/>
          <w:b/>
          <w:sz w:val="32"/>
          <w:szCs w:val="32"/>
        </w:rPr>
        <w:t>5</w:t>
      </w:r>
      <w:r w:rsidR="00DB7A65">
        <w:rPr>
          <w:rFonts w:ascii="Bookman Old Style" w:hAnsi="Bookman Old Style" w:cs="CMBX12"/>
          <w:b/>
          <w:sz w:val="32"/>
          <w:szCs w:val="32"/>
        </w:rPr>
        <w:t xml:space="preserve"> </w:t>
      </w:r>
      <w:r w:rsidR="00337A4F">
        <w:rPr>
          <w:rFonts w:ascii="Bookman Old Style" w:hAnsi="Bookman Old Style" w:cs="CMBX12"/>
          <w:b/>
          <w:sz w:val="32"/>
          <w:szCs w:val="32"/>
        </w:rPr>
        <w:t>–</w:t>
      </w:r>
      <w:r w:rsidR="00DB7A65">
        <w:rPr>
          <w:rFonts w:ascii="Bookman Old Style" w:hAnsi="Bookman Old Style" w:cs="CMBX12"/>
          <w:b/>
          <w:sz w:val="32"/>
          <w:szCs w:val="32"/>
        </w:rPr>
        <w:t xml:space="preserve"> </w:t>
      </w:r>
      <w:r w:rsidR="00337A4F">
        <w:rPr>
          <w:rFonts w:ascii="Bookman Old Style" w:hAnsi="Bookman Old Style" w:cs="CMBX12"/>
          <w:b/>
          <w:sz w:val="32"/>
          <w:szCs w:val="32"/>
        </w:rPr>
        <w:t>Mathematics of Physics and Engineering</w:t>
      </w:r>
    </w:p>
    <w:p w:rsidR="00C40689" w:rsidRPr="00FA5F42" w:rsidRDefault="00E87ABD" w:rsidP="00C40689">
      <w:pPr>
        <w:autoSpaceDE w:val="0"/>
        <w:autoSpaceDN w:val="0"/>
        <w:adjustRightInd w:val="0"/>
        <w:spacing w:after="0" w:line="240" w:lineRule="auto"/>
        <w:jc w:val="center"/>
        <w:rPr>
          <w:rFonts w:ascii="Bookman Old Style" w:hAnsi="Bookman Old Style" w:cs="CMBX12"/>
          <w:b/>
          <w:sz w:val="28"/>
          <w:szCs w:val="28"/>
        </w:rPr>
      </w:pPr>
      <w:r>
        <w:rPr>
          <w:rFonts w:ascii="Bookman Old Style" w:hAnsi="Bookman Old Style" w:cs="CMBX12"/>
          <w:b/>
          <w:sz w:val="28"/>
          <w:szCs w:val="28"/>
        </w:rPr>
        <w:t>Summer</w:t>
      </w:r>
      <w:r w:rsidR="004C782C">
        <w:rPr>
          <w:rFonts w:ascii="Bookman Old Style" w:hAnsi="Bookman Old Style" w:cs="CMBX12"/>
          <w:b/>
          <w:sz w:val="28"/>
          <w:szCs w:val="28"/>
        </w:rPr>
        <w:t xml:space="preserve"> 2015</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sidR="00337A4F">
        <w:rPr>
          <w:rFonts w:ascii="Bookman Old Style" w:hAnsi="Bookman Old Style" w:cs="CMBX12"/>
          <w:b/>
          <w:sz w:val="28"/>
          <w:szCs w:val="28"/>
        </w:rPr>
        <w:t xml:space="preserve"> – Section</w:t>
      </w:r>
      <w:r w:rsidR="004C782C">
        <w:rPr>
          <w:rFonts w:ascii="Bookman Old Style" w:hAnsi="Bookman Old Style" w:cs="CMBX12"/>
          <w:b/>
          <w:sz w:val="28"/>
          <w:szCs w:val="28"/>
        </w:rPr>
        <w:t xml:space="preserve"> </w:t>
      </w:r>
      <w:r w:rsidR="00337A4F" w:rsidRPr="00337A4F">
        <w:rPr>
          <w:rFonts w:ascii="Bookman Old Style" w:hAnsi="Bookman Old Style" w:cs="CMBX12"/>
          <w:b/>
          <w:sz w:val="28"/>
          <w:szCs w:val="28"/>
        </w:rPr>
        <w:t>39435R</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3100C7" w:rsidRPr="003100C7"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w:t>
      </w:r>
      <w:r w:rsidR="003100C7">
        <w:rPr>
          <w:rFonts w:ascii="Bookman Old Style" w:hAnsi="Bookman Old Style" w:cs="CMR12"/>
          <w:b/>
          <w:sz w:val="24"/>
          <w:szCs w:val="24"/>
        </w:rPr>
        <w:t xml:space="preserve"> hours and location: </w:t>
      </w:r>
      <w:r w:rsidR="003100C7">
        <w:rPr>
          <w:rFonts w:ascii="Bookman Old Style" w:hAnsi="Bookman Old Style" w:cs="CMR12"/>
          <w:sz w:val="24"/>
          <w:szCs w:val="24"/>
        </w:rPr>
        <w:t>MWF 10:30 am – 12:20 pm, KAP 137</w:t>
      </w:r>
    </w:p>
    <w:p w:rsidR="00837528" w:rsidRPr="00FA5F42" w:rsidRDefault="00CB78C1" w:rsidP="00837528">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b/>
          <w:sz w:val="24"/>
          <w:szCs w:val="24"/>
        </w:rPr>
        <w:t>Discussion</w:t>
      </w:r>
      <w:r w:rsidR="00141DB5" w:rsidRPr="00FA5F42">
        <w:rPr>
          <w:rFonts w:ascii="Bookman Old Style" w:hAnsi="Bookman Old Style" w:cs="CMR12"/>
          <w:b/>
          <w:sz w:val="24"/>
          <w:szCs w:val="24"/>
        </w:rPr>
        <w:t xml:space="preserv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location </w:t>
      </w:r>
      <w:r w:rsidR="00C40689" w:rsidRPr="00FA5F42">
        <w:rPr>
          <w:rFonts w:ascii="Bookman Old Style" w:hAnsi="Bookman Old Style" w:cs="CMR12"/>
          <w:sz w:val="24"/>
          <w:szCs w:val="24"/>
        </w:rPr>
        <w:t xml:space="preserve">:  </w:t>
      </w:r>
      <w:r w:rsidR="003100C7">
        <w:rPr>
          <w:rFonts w:ascii="Bookman Old Style" w:hAnsi="Bookman Old Style" w:cs="CMR12"/>
          <w:sz w:val="24"/>
          <w:szCs w:val="24"/>
        </w:rPr>
        <w:t>TuThu</w:t>
      </w:r>
      <w:r w:rsidR="001035F7" w:rsidRPr="00FA5F42">
        <w:rPr>
          <w:rFonts w:ascii="Bookman Old Style" w:hAnsi="Bookman Old Style" w:cs="CMR12"/>
          <w:sz w:val="24"/>
          <w:szCs w:val="24"/>
        </w:rPr>
        <w:t xml:space="preserve"> </w:t>
      </w:r>
      <w:r w:rsidR="00E87ABD">
        <w:rPr>
          <w:rFonts w:ascii="Bookman Old Style" w:hAnsi="Bookman Old Style" w:cs="CMR12"/>
          <w:sz w:val="24"/>
          <w:szCs w:val="24"/>
        </w:rPr>
        <w:t>10:30 am – 12:20 p</w:t>
      </w:r>
      <w:r w:rsidR="00D165EC">
        <w:rPr>
          <w:rFonts w:ascii="Bookman Old Style" w:hAnsi="Bookman Old Style" w:cs="CMR12"/>
          <w:sz w:val="24"/>
          <w:szCs w:val="24"/>
        </w:rPr>
        <w:t xml:space="preserve">m, </w:t>
      </w:r>
      <w:r w:rsidR="00E87ABD">
        <w:rPr>
          <w:rFonts w:ascii="Bookman Old Style" w:hAnsi="Bookman Old Style" w:cs="CMR12"/>
          <w:sz w:val="24"/>
          <w:szCs w:val="24"/>
        </w:rPr>
        <w:t>KAP 137</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1035F7" w:rsidRPr="00FA5F42">
        <w:rPr>
          <w:rFonts w:ascii="Bookman Old Style" w:hAnsi="Bookman Old Style" w:cs="CMR12"/>
          <w:sz w:val="24"/>
          <w:szCs w:val="24"/>
        </w:rPr>
        <w:t>MWF</w:t>
      </w:r>
      <w:r w:rsidR="00E87ABD">
        <w:rPr>
          <w:rFonts w:ascii="Bookman Old Style" w:hAnsi="Bookman Old Style" w:cs="CMR12"/>
          <w:sz w:val="24"/>
          <w:szCs w:val="24"/>
        </w:rPr>
        <w:t xml:space="preserve"> 1:00</w:t>
      </w:r>
      <w:r w:rsidR="00CB78C1">
        <w:rPr>
          <w:rFonts w:ascii="Bookman Old Style" w:hAnsi="Bookman Old Style" w:cs="CMR12"/>
          <w:sz w:val="24"/>
          <w:szCs w:val="24"/>
        </w:rPr>
        <w:t xml:space="preserve"> pm</w:t>
      </w:r>
      <w:r w:rsidR="00E87ABD">
        <w:rPr>
          <w:rFonts w:ascii="Bookman Old Style" w:hAnsi="Bookman Old Style" w:cs="CMR12"/>
          <w:sz w:val="24"/>
          <w:szCs w:val="24"/>
        </w:rPr>
        <w:t xml:space="preserve"> – 3:0</w:t>
      </w:r>
      <w:r w:rsidR="00441FC0">
        <w:rPr>
          <w:rFonts w:ascii="Bookman Old Style" w:hAnsi="Bookman Old Style" w:cs="CMR12"/>
          <w:sz w:val="24"/>
          <w:szCs w:val="24"/>
        </w:rPr>
        <w:t>0 pm</w:t>
      </w:r>
      <w:r w:rsidR="009D0B7E">
        <w:rPr>
          <w:rFonts w:ascii="Bookman Old Style" w:hAnsi="Bookman Old Style" w:cs="CMR12"/>
          <w:sz w:val="24"/>
          <w:szCs w:val="24"/>
        </w:rPr>
        <w:t xml:space="preserve"> or by appointment</w:t>
      </w:r>
      <w:r w:rsidR="00E86CF5">
        <w:rPr>
          <w:rFonts w:ascii="Bookman Old Style" w:hAnsi="Bookman Old Style" w:cs="CMR12"/>
          <w:sz w:val="24"/>
          <w:szCs w:val="24"/>
        </w:rPr>
        <w:t xml:space="preserve">, </w:t>
      </w:r>
      <w:r w:rsidR="00E86CF5" w:rsidRPr="00FA5F42">
        <w:rPr>
          <w:rFonts w:ascii="Bookman Old Style" w:hAnsi="Bookman Old Style" w:cs="CMR12"/>
          <w:sz w:val="24"/>
          <w:szCs w:val="24"/>
        </w:rPr>
        <w:t>KAP 444B</w:t>
      </w:r>
    </w:p>
    <w:p w:rsidR="00D165EC" w:rsidRDefault="00D165EC" w:rsidP="00D165EC">
      <w:pPr>
        <w:autoSpaceDE w:val="0"/>
        <w:autoSpaceDN w:val="0"/>
        <w:adjustRightInd w:val="0"/>
        <w:spacing w:after="0" w:line="240" w:lineRule="auto"/>
        <w:rPr>
          <w:rFonts w:ascii="Bookman Old Style" w:hAnsi="Bookman Old Style" w:cs="CMR12"/>
          <w:sz w:val="24"/>
          <w:szCs w:val="24"/>
        </w:rPr>
      </w:pPr>
    </w:p>
    <w:p w:rsidR="00D165EC" w:rsidRPr="00DD0807" w:rsidRDefault="00D165EC" w:rsidP="00D165EC">
      <w:pPr>
        <w:autoSpaceDE w:val="0"/>
        <w:autoSpaceDN w:val="0"/>
        <w:adjustRightInd w:val="0"/>
        <w:spacing w:after="0" w:line="240" w:lineRule="auto"/>
        <w:rPr>
          <w:rFonts w:ascii="Bookman Old Style" w:hAnsi="Bookman Old Style" w:cs="CMR12"/>
          <w:color w:val="FFFFFF" w:themeColor="background1"/>
          <w:sz w:val="24"/>
          <w:szCs w:val="24"/>
        </w:rPr>
      </w:pPr>
      <w:r w:rsidRPr="00230D6D">
        <w:rPr>
          <w:rFonts w:ascii="Bookman Old Style" w:hAnsi="Bookman Old Style" w:cs="CMR12"/>
          <w:b/>
          <w:sz w:val="24"/>
          <w:szCs w:val="24"/>
        </w:rPr>
        <w:t>TA</w:t>
      </w:r>
      <w:r w:rsidRPr="00DD0807">
        <w:rPr>
          <w:rFonts w:ascii="Bookman Old Style" w:hAnsi="Bookman Old Style" w:cs="CMR12"/>
          <w:sz w:val="24"/>
          <w:szCs w:val="24"/>
        </w:rPr>
        <w:t xml:space="preserve">: </w:t>
      </w:r>
      <w:r w:rsidR="00DD0807">
        <w:rPr>
          <w:rFonts w:ascii="Bookman Old Style" w:hAnsi="Bookman Old Style" w:cs="CMR12"/>
          <w:sz w:val="24"/>
          <w:szCs w:val="24"/>
        </w:rPr>
        <w:t>Melike Sirlanci</w:t>
      </w:r>
    </w:p>
    <w:p w:rsidR="00DD0807" w:rsidRDefault="00D165EC" w:rsidP="00D165EC">
      <w:pPr>
        <w:autoSpaceDE w:val="0"/>
        <w:autoSpaceDN w:val="0"/>
        <w:adjustRightInd w:val="0"/>
        <w:spacing w:after="0" w:line="240" w:lineRule="auto"/>
        <w:rPr>
          <w:rFonts w:ascii="Bookman Old Style" w:hAnsi="Bookman Old Style" w:cs="CMR12"/>
          <w:sz w:val="24"/>
          <w:szCs w:val="24"/>
        </w:rPr>
      </w:pPr>
      <w:r w:rsidRPr="00983760">
        <w:rPr>
          <w:rFonts w:ascii="Bookman Old Style" w:hAnsi="Bookman Old Style" w:cs="CMTI12"/>
          <w:b/>
          <w:sz w:val="24"/>
          <w:szCs w:val="24"/>
        </w:rPr>
        <w:t>Email</w:t>
      </w:r>
      <w:r w:rsidRPr="00441FC0">
        <w:rPr>
          <w:rFonts w:ascii="Bookman Old Style" w:hAnsi="Bookman Old Style" w:cs="CMR12"/>
          <w:sz w:val="24"/>
          <w:szCs w:val="24"/>
        </w:rPr>
        <w:t xml:space="preserve">: </w:t>
      </w:r>
      <w:hyperlink r:id="rId8" w:history="1">
        <w:r w:rsidR="00DD0807" w:rsidRPr="00A07D0E">
          <w:rPr>
            <w:rStyle w:val="Hyperlink"/>
            <w:rFonts w:ascii="Bookman Old Style" w:hAnsi="Bookman Old Style" w:cs="CMR12"/>
            <w:sz w:val="24"/>
            <w:szCs w:val="24"/>
          </w:rPr>
          <w:t>sirlanci@usc.edu</w:t>
        </w:r>
      </w:hyperlink>
    </w:p>
    <w:p w:rsidR="00D165EC" w:rsidRPr="00083AD1" w:rsidRDefault="00D165EC" w:rsidP="00D165EC">
      <w:pPr>
        <w:autoSpaceDE w:val="0"/>
        <w:autoSpaceDN w:val="0"/>
        <w:adjustRightInd w:val="0"/>
        <w:spacing w:after="0" w:line="240" w:lineRule="auto"/>
        <w:rPr>
          <w:rFonts w:ascii="Bookman Old Style" w:hAnsi="Bookman Old Style" w:cs="CMR12"/>
          <w:sz w:val="24"/>
          <w:szCs w:val="24"/>
        </w:rPr>
      </w:pPr>
      <w:r w:rsidRPr="00083AD1">
        <w:rPr>
          <w:rFonts w:ascii="Bookman Old Style" w:hAnsi="Bookman Old Style" w:cs="CMR12"/>
          <w:b/>
          <w:sz w:val="24"/>
          <w:szCs w:val="24"/>
        </w:rPr>
        <w:t>Office:</w:t>
      </w:r>
      <w:r w:rsidRPr="00083AD1">
        <w:rPr>
          <w:rFonts w:ascii="Bookman Old Style" w:hAnsi="Bookman Old Style" w:cs="CMR12"/>
          <w:sz w:val="24"/>
          <w:szCs w:val="24"/>
        </w:rPr>
        <w:t xml:space="preserve"> </w:t>
      </w:r>
      <w:r w:rsidR="003E0945">
        <w:rPr>
          <w:rStyle w:val="apple-converted-space"/>
          <w:rFonts w:ascii="Segoe UI" w:hAnsi="Segoe UI" w:cs="Segoe UI"/>
          <w:color w:val="212121"/>
          <w:sz w:val="23"/>
          <w:szCs w:val="23"/>
          <w:shd w:val="clear" w:color="auto" w:fill="FFFFFF"/>
        </w:rPr>
        <w:t> </w:t>
      </w:r>
      <w:r w:rsidR="003E0945" w:rsidRPr="003E0945">
        <w:rPr>
          <w:rFonts w:ascii="Bookman Old Style" w:hAnsi="Bookman Old Style" w:cs="CMR12"/>
          <w:sz w:val="24"/>
          <w:szCs w:val="24"/>
        </w:rPr>
        <w:t>KAP 406K</w:t>
      </w:r>
    </w:p>
    <w:p w:rsidR="00D165EC" w:rsidRPr="00CB78C1" w:rsidRDefault="00D165EC" w:rsidP="00441FC0">
      <w:pPr>
        <w:autoSpaceDE w:val="0"/>
        <w:autoSpaceDN w:val="0"/>
        <w:adjustRightInd w:val="0"/>
        <w:spacing w:after="0" w:line="240" w:lineRule="auto"/>
        <w:rPr>
          <w:rFonts w:ascii="Bookman Old Style" w:hAnsi="Bookman Old Style" w:cs="CMTI12"/>
          <w:sz w:val="24"/>
          <w:szCs w:val="24"/>
        </w:rPr>
      </w:pPr>
      <w:r w:rsidRPr="00034D6F">
        <w:rPr>
          <w:rFonts w:ascii="Bookman Old Style" w:hAnsi="Bookman Old Style" w:cs="CMTI12"/>
          <w:b/>
        </w:rPr>
        <w:t>TA's office hours</w:t>
      </w:r>
      <w:r w:rsidR="00CB78C1">
        <w:rPr>
          <w:rFonts w:ascii="Bookman Old Style" w:hAnsi="Bookman Old Style" w:cs="CMTI12"/>
          <w:b/>
        </w:rPr>
        <w:t xml:space="preserve">: </w:t>
      </w:r>
      <w:r w:rsidR="003E0945" w:rsidRPr="003E0945">
        <w:rPr>
          <w:rFonts w:ascii="Bookman Old Style" w:hAnsi="Bookman Old Style" w:cs="CMR12"/>
          <w:sz w:val="24"/>
          <w:szCs w:val="24"/>
        </w:rPr>
        <w:t>TuThu, 1:00 - 2:00 pm</w:t>
      </w:r>
    </w:p>
    <w:p w:rsidR="00441FC0" w:rsidRDefault="00441FC0" w:rsidP="00C2744F">
      <w:pPr>
        <w:autoSpaceDE w:val="0"/>
        <w:autoSpaceDN w:val="0"/>
        <w:adjustRightInd w:val="0"/>
        <w:spacing w:after="0" w:line="240" w:lineRule="auto"/>
        <w:rPr>
          <w:rFonts w:ascii="Bookman Old Style" w:eastAsia="Times New Roman" w:hAnsi="Bookman Old Style" w:cs="CMR12"/>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8E6398" w:rsidRDefault="00C2744F" w:rsidP="00C2744F">
      <w:pPr>
        <w:autoSpaceDE w:val="0"/>
        <w:autoSpaceDN w:val="0"/>
        <w:adjustRightInd w:val="0"/>
        <w:spacing w:after="0" w:line="240" w:lineRule="auto"/>
        <w:rPr>
          <w:rFonts w:ascii="Bookman Old Style" w:hAnsi="Bookman Old Style" w:cs="CMTI12"/>
          <w:sz w:val="24"/>
          <w:szCs w:val="24"/>
        </w:rPr>
      </w:pPr>
      <w:r w:rsidRPr="004931D3">
        <w:rPr>
          <w:rFonts w:ascii="Bookman Old Style" w:hAnsi="Bookman Old Style" w:cs="CMTI12"/>
          <w:sz w:val="24"/>
          <w:szCs w:val="24"/>
        </w:rPr>
        <w:t xml:space="preserve">We will cover the fundamentals of </w:t>
      </w:r>
      <w:r w:rsidR="00CB78C1">
        <w:rPr>
          <w:rFonts w:ascii="Bookman Old Style" w:hAnsi="Bookman Old Style" w:cs="CMTI12"/>
          <w:sz w:val="24"/>
          <w:szCs w:val="24"/>
        </w:rPr>
        <w:t xml:space="preserve">ordinary </w:t>
      </w:r>
      <w:r w:rsidRPr="004931D3">
        <w:rPr>
          <w:rFonts w:ascii="Bookman Old Style" w:hAnsi="Bookman Old Style" w:cs="CMTI12"/>
          <w:sz w:val="24"/>
          <w:szCs w:val="24"/>
        </w:rPr>
        <w:t xml:space="preserve">differential </w:t>
      </w:r>
      <w:r w:rsidR="00CB78C1">
        <w:rPr>
          <w:rFonts w:ascii="Bookman Old Style" w:hAnsi="Bookman Old Style" w:cs="CMTI12"/>
          <w:sz w:val="24"/>
          <w:szCs w:val="24"/>
        </w:rPr>
        <w:t xml:space="preserve">equations: </w:t>
      </w:r>
    </w:p>
    <w:p w:rsidR="008E6398" w:rsidRDefault="008E6398" w:rsidP="00C2744F">
      <w:pPr>
        <w:autoSpaceDE w:val="0"/>
        <w:autoSpaceDN w:val="0"/>
        <w:adjustRightInd w:val="0"/>
        <w:spacing w:after="0" w:line="240" w:lineRule="auto"/>
        <w:rPr>
          <w:rFonts w:ascii="Bookman Old Style" w:hAnsi="Bookman Old Style" w:cs="CMTI12"/>
          <w:sz w:val="24"/>
          <w:szCs w:val="24"/>
        </w:rPr>
      </w:pPr>
    </w:p>
    <w:p w:rsidR="008E6398" w:rsidRDefault="008E6398" w:rsidP="008E6398">
      <w:pPr>
        <w:pStyle w:val="ListParagraph"/>
        <w:numPr>
          <w:ilvl w:val="0"/>
          <w:numId w:val="2"/>
        </w:num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F</w:t>
      </w:r>
      <w:r w:rsidR="00CB78C1" w:rsidRPr="008E6398">
        <w:rPr>
          <w:rFonts w:ascii="Bookman Old Style" w:hAnsi="Bookman Old Style" w:cs="CMTI12"/>
          <w:sz w:val="24"/>
          <w:szCs w:val="24"/>
        </w:rPr>
        <w:t>irst order equations</w:t>
      </w:r>
      <w:r w:rsidRPr="008E6398">
        <w:rPr>
          <w:rFonts w:ascii="Bookman Old Style" w:hAnsi="Bookman Old Style" w:cs="CMTI12"/>
          <w:sz w:val="24"/>
          <w:szCs w:val="24"/>
        </w:rPr>
        <w:t xml:space="preserve"> and elementary methods of integration</w:t>
      </w:r>
      <w:r>
        <w:rPr>
          <w:rFonts w:ascii="Bookman Old Style" w:hAnsi="Bookman Old Style" w:cs="CMTI12"/>
          <w:sz w:val="24"/>
          <w:szCs w:val="24"/>
        </w:rPr>
        <w:t>. Some geometric applications.</w:t>
      </w:r>
    </w:p>
    <w:p w:rsidR="008E6398" w:rsidRDefault="008E6398" w:rsidP="008E6398">
      <w:pPr>
        <w:pStyle w:val="ListParagraph"/>
        <w:numPr>
          <w:ilvl w:val="0"/>
          <w:numId w:val="2"/>
        </w:num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H</w:t>
      </w:r>
      <w:r w:rsidRPr="008E6398">
        <w:rPr>
          <w:rFonts w:ascii="Bookman Old Style" w:hAnsi="Bookman Old Style" w:cs="CMTI12"/>
          <w:sz w:val="24"/>
          <w:szCs w:val="24"/>
        </w:rPr>
        <w:t xml:space="preserve">igher order linear equations with constant coefficients and </w:t>
      </w:r>
      <w:r>
        <w:rPr>
          <w:rFonts w:ascii="Bookman Old Style" w:hAnsi="Bookman Old Style" w:cs="CMTI12"/>
          <w:sz w:val="24"/>
          <w:szCs w:val="24"/>
        </w:rPr>
        <w:t>the Laplace transform. Applications to harmonic motion.</w:t>
      </w:r>
    </w:p>
    <w:p w:rsidR="000E118D" w:rsidRDefault="008E6398" w:rsidP="008E6398">
      <w:pPr>
        <w:pStyle w:val="ListParagraph"/>
        <w:numPr>
          <w:ilvl w:val="0"/>
          <w:numId w:val="2"/>
        </w:num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Systems of first order linear equations. General solution by matrix methods in the case of constant coefficients. Non-homogeneous systems and variation of parameters. Relation to higher order scalar equations.</w:t>
      </w:r>
      <w:r w:rsidR="00371670">
        <w:rPr>
          <w:rFonts w:ascii="Bookman Old Style" w:hAnsi="Bookman Old Style" w:cs="CMTI12"/>
          <w:sz w:val="24"/>
          <w:szCs w:val="24"/>
        </w:rPr>
        <w:t xml:space="preserve"> The Wronskian.</w:t>
      </w:r>
    </w:p>
    <w:p w:rsidR="00C2744F" w:rsidRPr="008E6398" w:rsidRDefault="000E118D" w:rsidP="008E6398">
      <w:pPr>
        <w:pStyle w:val="ListParagraph"/>
        <w:numPr>
          <w:ilvl w:val="0"/>
          <w:numId w:val="2"/>
        </w:num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Critical (stationary) points of autonomous systems</w:t>
      </w:r>
      <w:r w:rsidR="008E6398">
        <w:rPr>
          <w:rFonts w:ascii="Bookman Old Style" w:hAnsi="Bookman Old Style" w:cs="CMTI12"/>
          <w:sz w:val="24"/>
          <w:szCs w:val="24"/>
        </w:rPr>
        <w:t xml:space="preserve"> </w:t>
      </w:r>
      <w:r>
        <w:rPr>
          <w:rFonts w:ascii="Bookman Old Style" w:hAnsi="Bookman Old Style" w:cs="CMTI12"/>
          <w:sz w:val="24"/>
          <w:szCs w:val="24"/>
        </w:rPr>
        <w:t>in the plane. Full study in the case of homogeneous linear systems with constant coefficients (phase portraits). Linearization and stability of critical points in the nonlinear case. Some applications (small oscillations, Lotka-Volterra, etc.)</w:t>
      </w:r>
    </w:p>
    <w:p w:rsidR="00141DB5" w:rsidRDefault="00141DB5" w:rsidP="00837528">
      <w:pPr>
        <w:autoSpaceDE w:val="0"/>
        <w:autoSpaceDN w:val="0"/>
        <w:adjustRightInd w:val="0"/>
        <w:spacing w:after="0" w:line="240" w:lineRule="auto"/>
        <w:rPr>
          <w:rFonts w:ascii="Bookman Old Style" w:hAnsi="Bookman Old Style" w:cs="CMR12"/>
          <w:sz w:val="24"/>
          <w:szCs w:val="24"/>
        </w:rPr>
      </w:pPr>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00337A4F">
        <w:rPr>
          <w:rFonts w:ascii="Bookman Old Style" w:hAnsi="Bookman Old Style" w:cs="CMR12"/>
          <w:sz w:val="24"/>
          <w:szCs w:val="24"/>
        </w:rPr>
        <w:t>Elementary Differential Equations and Boundary Value Problems, W.E. Boyce, R.C. DiPrima, Wiley, Ninth Edition (2009).</w:t>
      </w:r>
    </w:p>
    <w:p w:rsidR="00915449" w:rsidRPr="00230D6D" w:rsidRDefault="00915449" w:rsidP="00837528">
      <w:pPr>
        <w:autoSpaceDE w:val="0"/>
        <w:autoSpaceDN w:val="0"/>
        <w:adjustRightInd w:val="0"/>
        <w:spacing w:after="0" w:line="240" w:lineRule="auto"/>
        <w:rPr>
          <w:rFonts w:ascii="Bookman Old Style" w:hAnsi="Bookman Old Style" w:cs="CMR12"/>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837528" w:rsidRPr="00FA5F42" w:rsidRDefault="00337A4F" w:rsidP="00837528">
      <w:pPr>
        <w:autoSpaceDE w:val="0"/>
        <w:autoSpaceDN w:val="0"/>
        <w:adjustRightInd w:val="0"/>
        <w:spacing w:after="0" w:line="240" w:lineRule="auto"/>
        <w:rPr>
          <w:rFonts w:ascii="Bookman Old Style" w:hAnsi="Bookman Old Style" w:cs="CMR12"/>
          <w:sz w:val="24"/>
          <w:szCs w:val="24"/>
        </w:rPr>
      </w:pPr>
      <w:r>
        <w:rPr>
          <w:rFonts w:ascii="Bookman Old Style" w:hAnsi="Bookman Old Style" w:cs="CMTI12"/>
          <w:sz w:val="24"/>
          <w:szCs w:val="24"/>
        </w:rPr>
        <w:t>Beginning of classes</w:t>
      </w:r>
      <w:r w:rsidR="00837528" w:rsidRPr="00FA5F42">
        <w:rPr>
          <w:rFonts w:ascii="Bookman Old Style" w:hAnsi="Bookman Old Style" w:cs="CMTI12"/>
          <w:sz w:val="24"/>
          <w:szCs w:val="24"/>
        </w:rPr>
        <w:t>:</w:t>
      </w:r>
      <w:r w:rsidR="009F37CC">
        <w:rPr>
          <w:rFonts w:ascii="Bookman Old Style" w:hAnsi="Bookman Old Style" w:cs="CMTI12"/>
          <w:sz w:val="24"/>
          <w:szCs w:val="24"/>
        </w:rPr>
        <w:t xml:space="preserve"> </w:t>
      </w:r>
      <w:r>
        <w:rPr>
          <w:rFonts w:ascii="Bookman Old Style" w:hAnsi="Bookman Old Style" w:cs="CMTI12"/>
          <w:sz w:val="24"/>
          <w:szCs w:val="24"/>
        </w:rPr>
        <w:t>Wednesday, May</w:t>
      </w:r>
      <w:r w:rsidR="001B6239">
        <w:rPr>
          <w:rFonts w:ascii="Bookman Old Style" w:hAnsi="Bookman Old Style" w:cs="CMTI12"/>
          <w:sz w:val="24"/>
          <w:szCs w:val="24"/>
        </w:rPr>
        <w:t xml:space="preserve"> 20</w:t>
      </w:r>
      <w:r w:rsidR="001B6239" w:rsidRPr="001B6239">
        <w:rPr>
          <w:rFonts w:ascii="Bookman Old Style" w:hAnsi="Bookman Old Style" w:cs="CMTI12"/>
          <w:sz w:val="24"/>
          <w:szCs w:val="24"/>
          <w:vertAlign w:val="superscript"/>
        </w:rPr>
        <w:t>th</w:t>
      </w:r>
      <w:r w:rsidR="001B6239">
        <w:rPr>
          <w:rFonts w:ascii="Bookman Old Style" w:hAnsi="Bookman Old Style" w:cs="CMTI12"/>
          <w:sz w:val="24"/>
          <w:szCs w:val="24"/>
        </w:rPr>
        <w:t>.</w:t>
      </w:r>
    </w:p>
    <w:p w:rsidR="009F37CC" w:rsidRDefault="009F37CC" w:rsidP="00837528">
      <w:pPr>
        <w:autoSpaceDE w:val="0"/>
        <w:autoSpaceDN w:val="0"/>
        <w:adjustRightInd w:val="0"/>
        <w:spacing w:after="0" w:line="240" w:lineRule="auto"/>
        <w:rPr>
          <w:rFonts w:ascii="Bookman Old Style" w:hAnsi="Bookman Old Style" w:cs="CMTI12"/>
          <w:sz w:val="24"/>
          <w:szCs w:val="24"/>
        </w:rPr>
      </w:pPr>
    </w:p>
    <w:p w:rsidR="00842925" w:rsidRDefault="00337A4F" w:rsidP="00842925">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Last day to drop the</w:t>
      </w:r>
      <w:r w:rsidR="00842925" w:rsidRPr="000F4BDE">
        <w:rPr>
          <w:rFonts w:ascii="Bookman Old Style" w:hAnsi="Bookman Old Style" w:cs="CMTI12"/>
          <w:sz w:val="24"/>
          <w:szCs w:val="24"/>
        </w:rPr>
        <w:t xml:space="preserve"> class with</w:t>
      </w:r>
      <w:r>
        <w:rPr>
          <w:rFonts w:ascii="Bookman Old Style" w:hAnsi="Bookman Old Style" w:cs="CMTI12"/>
          <w:sz w:val="24"/>
          <w:szCs w:val="24"/>
        </w:rPr>
        <w:t>out</w:t>
      </w:r>
      <w:r w:rsidR="00842925" w:rsidRPr="000F4BDE">
        <w:rPr>
          <w:rFonts w:ascii="Bookman Old Style" w:hAnsi="Bookman Old Style" w:cs="CMTI12"/>
          <w:sz w:val="24"/>
          <w:szCs w:val="24"/>
        </w:rPr>
        <w:t xml:space="preserve"> a mark of </w:t>
      </w:r>
      <w:r>
        <w:rPr>
          <w:rFonts w:ascii="Bookman Old Style" w:hAnsi="Bookman Old Style" w:cs="CMTI12"/>
          <w:sz w:val="24"/>
          <w:szCs w:val="24"/>
        </w:rPr>
        <w:t>“</w:t>
      </w:r>
      <w:r w:rsidR="00842925" w:rsidRPr="000F4BDE">
        <w:rPr>
          <w:rFonts w:ascii="Bookman Old Style" w:hAnsi="Bookman Old Style" w:cs="CMTI12"/>
          <w:sz w:val="24"/>
          <w:szCs w:val="24"/>
        </w:rPr>
        <w:t>W</w:t>
      </w:r>
      <w:r>
        <w:rPr>
          <w:rFonts w:ascii="Bookman Old Style" w:hAnsi="Bookman Old Style" w:cs="CMTI12"/>
          <w:sz w:val="24"/>
          <w:szCs w:val="24"/>
        </w:rPr>
        <w:t>” and a refund</w:t>
      </w:r>
      <w:r w:rsidR="00842925" w:rsidRPr="00FA5F42">
        <w:rPr>
          <w:rFonts w:ascii="Bookman Old Style" w:hAnsi="Bookman Old Style" w:cs="CMTI12"/>
          <w:sz w:val="24"/>
          <w:szCs w:val="24"/>
        </w:rPr>
        <w:t>:</w:t>
      </w:r>
      <w:r>
        <w:rPr>
          <w:rFonts w:ascii="Bookman Old Style" w:hAnsi="Bookman Old Style" w:cs="CMTI12"/>
          <w:sz w:val="24"/>
          <w:szCs w:val="24"/>
        </w:rPr>
        <w:t xml:space="preserve"> Monday, June 1</w:t>
      </w:r>
      <w:r w:rsidRPr="00337A4F">
        <w:rPr>
          <w:rFonts w:ascii="Bookman Old Style" w:hAnsi="Bookman Old Style" w:cs="CMTI12"/>
          <w:sz w:val="24"/>
          <w:szCs w:val="24"/>
          <w:vertAlign w:val="superscript"/>
        </w:rPr>
        <w:t>st</w:t>
      </w:r>
      <w:r>
        <w:rPr>
          <w:rFonts w:ascii="Bookman Old Style" w:hAnsi="Bookman Old Style" w:cs="CMTI12"/>
          <w:sz w:val="24"/>
          <w:szCs w:val="24"/>
        </w:rPr>
        <w:t>.</w:t>
      </w:r>
      <w:r w:rsidR="00842925" w:rsidRPr="000F4BDE">
        <w:rPr>
          <w:rFonts w:ascii="Bookman Old Style" w:hAnsi="Bookman Old Style" w:cs="CMTI12"/>
          <w:sz w:val="24"/>
          <w:szCs w:val="24"/>
        </w:rPr>
        <w:t xml:space="preserve"> </w:t>
      </w:r>
    </w:p>
    <w:p w:rsidR="00337A4F" w:rsidRPr="000F4BDE" w:rsidRDefault="00337A4F" w:rsidP="00842925">
      <w:pPr>
        <w:autoSpaceDE w:val="0"/>
        <w:autoSpaceDN w:val="0"/>
        <w:adjustRightInd w:val="0"/>
        <w:spacing w:after="0" w:line="240" w:lineRule="auto"/>
        <w:rPr>
          <w:rFonts w:ascii="Bookman Old Style" w:hAnsi="Bookman Old Style" w:cs="CMTI12"/>
          <w:sz w:val="24"/>
          <w:szCs w:val="24"/>
        </w:rPr>
      </w:pPr>
    </w:p>
    <w:p w:rsidR="00DD0807" w:rsidRDefault="00DD0807" w:rsidP="00337A4F">
      <w:pPr>
        <w:autoSpaceDE w:val="0"/>
        <w:autoSpaceDN w:val="0"/>
        <w:adjustRightInd w:val="0"/>
        <w:spacing w:after="0" w:line="240" w:lineRule="auto"/>
        <w:rPr>
          <w:rFonts w:ascii="Bookman Old Style" w:hAnsi="Bookman Old Style" w:cs="CMTI12"/>
          <w:sz w:val="24"/>
          <w:szCs w:val="24"/>
        </w:rPr>
      </w:pPr>
    </w:p>
    <w:p w:rsidR="00DD0807" w:rsidRDefault="00DD0807" w:rsidP="00337A4F">
      <w:pPr>
        <w:autoSpaceDE w:val="0"/>
        <w:autoSpaceDN w:val="0"/>
        <w:adjustRightInd w:val="0"/>
        <w:spacing w:after="0" w:line="240" w:lineRule="auto"/>
        <w:rPr>
          <w:rFonts w:ascii="Bookman Old Style" w:hAnsi="Bookman Old Style" w:cs="CMTI12"/>
          <w:sz w:val="24"/>
          <w:szCs w:val="24"/>
        </w:rPr>
      </w:pPr>
    </w:p>
    <w:p w:rsidR="00DD0807" w:rsidRDefault="00DD0807" w:rsidP="00337A4F">
      <w:pPr>
        <w:autoSpaceDE w:val="0"/>
        <w:autoSpaceDN w:val="0"/>
        <w:adjustRightInd w:val="0"/>
        <w:spacing w:after="0" w:line="240" w:lineRule="auto"/>
        <w:rPr>
          <w:rFonts w:ascii="Bookman Old Style" w:hAnsi="Bookman Old Style" w:cs="CMTI12"/>
          <w:sz w:val="24"/>
          <w:szCs w:val="24"/>
        </w:rPr>
      </w:pPr>
    </w:p>
    <w:p w:rsidR="00DD0807" w:rsidRDefault="00DD0807" w:rsidP="00337A4F">
      <w:pPr>
        <w:autoSpaceDE w:val="0"/>
        <w:autoSpaceDN w:val="0"/>
        <w:adjustRightInd w:val="0"/>
        <w:spacing w:after="0" w:line="240" w:lineRule="auto"/>
        <w:rPr>
          <w:rFonts w:ascii="Bookman Old Style" w:hAnsi="Bookman Old Style" w:cs="CMTI12"/>
          <w:sz w:val="24"/>
          <w:szCs w:val="24"/>
        </w:rPr>
      </w:pPr>
    </w:p>
    <w:p w:rsidR="00DD0807" w:rsidRDefault="00DD0807" w:rsidP="00337A4F">
      <w:pPr>
        <w:autoSpaceDE w:val="0"/>
        <w:autoSpaceDN w:val="0"/>
        <w:adjustRightInd w:val="0"/>
        <w:spacing w:after="0" w:line="240" w:lineRule="auto"/>
        <w:rPr>
          <w:rFonts w:ascii="Bookman Old Style" w:hAnsi="Bookman Old Style" w:cs="CMTI12"/>
          <w:sz w:val="24"/>
          <w:szCs w:val="24"/>
        </w:rPr>
      </w:pPr>
    </w:p>
    <w:p w:rsidR="00337A4F" w:rsidRDefault="00337A4F" w:rsidP="00337A4F">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Last day to drop the</w:t>
      </w:r>
      <w:r w:rsidRPr="000F4BDE">
        <w:rPr>
          <w:rFonts w:ascii="Bookman Old Style" w:hAnsi="Bookman Old Style" w:cs="CMTI12"/>
          <w:sz w:val="24"/>
          <w:szCs w:val="24"/>
        </w:rPr>
        <w:t xml:space="preserve"> class with a mark of W</w:t>
      </w:r>
      <w:r w:rsidRPr="00FA5F42">
        <w:rPr>
          <w:rFonts w:ascii="Bookman Old Style" w:hAnsi="Bookman Old Style" w:cs="CMTI12"/>
          <w:sz w:val="24"/>
          <w:szCs w:val="24"/>
        </w:rPr>
        <w:t>:</w:t>
      </w:r>
      <w:r>
        <w:rPr>
          <w:rFonts w:ascii="Bookman Old Style" w:hAnsi="Bookman Old Style" w:cs="CMTI12"/>
          <w:sz w:val="24"/>
          <w:szCs w:val="24"/>
        </w:rPr>
        <w:t xml:space="preserve"> Tuesday, June 30</w:t>
      </w:r>
      <w:r w:rsidRPr="00337A4F">
        <w:rPr>
          <w:rFonts w:ascii="Bookman Old Style" w:hAnsi="Bookman Old Style" w:cs="CMTI12"/>
          <w:sz w:val="24"/>
          <w:szCs w:val="24"/>
          <w:vertAlign w:val="superscript"/>
        </w:rPr>
        <w:t>th</w:t>
      </w:r>
      <w:r>
        <w:rPr>
          <w:rFonts w:ascii="Bookman Old Style" w:hAnsi="Bookman Old Style" w:cs="CMTI12"/>
          <w:sz w:val="24"/>
          <w:szCs w:val="24"/>
        </w:rPr>
        <w:t>.</w:t>
      </w:r>
    </w:p>
    <w:p w:rsidR="0011356D" w:rsidRDefault="0011356D" w:rsidP="00337A4F">
      <w:pPr>
        <w:autoSpaceDE w:val="0"/>
        <w:autoSpaceDN w:val="0"/>
        <w:adjustRightInd w:val="0"/>
        <w:spacing w:after="0" w:line="240" w:lineRule="auto"/>
        <w:rPr>
          <w:rFonts w:ascii="Bookman Old Style" w:hAnsi="Bookman Old Style" w:cs="CMTI12"/>
          <w:sz w:val="24"/>
          <w:szCs w:val="24"/>
        </w:rPr>
      </w:pPr>
    </w:p>
    <w:p w:rsidR="0011356D" w:rsidRDefault="0011356D" w:rsidP="00337A4F">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Midterm</w:t>
      </w:r>
      <w:r w:rsidR="00DD0807">
        <w:rPr>
          <w:rFonts w:ascii="Bookman Old Style" w:hAnsi="Bookman Old Style" w:cs="CMTI12"/>
          <w:sz w:val="24"/>
          <w:szCs w:val="24"/>
        </w:rPr>
        <w:t>s</w:t>
      </w:r>
      <w:r>
        <w:rPr>
          <w:rFonts w:ascii="Bookman Old Style" w:hAnsi="Bookman Old Style" w:cs="CMTI12"/>
          <w:sz w:val="24"/>
          <w:szCs w:val="24"/>
        </w:rPr>
        <w:t xml:space="preserve">: </w:t>
      </w:r>
      <w:r w:rsidR="00087A77">
        <w:rPr>
          <w:rFonts w:ascii="Bookman Old Style" w:hAnsi="Bookman Old Style" w:cs="CMTI12"/>
          <w:sz w:val="24"/>
          <w:szCs w:val="24"/>
        </w:rPr>
        <w:t>Wednesday, June 3rd</w:t>
      </w:r>
      <w:r w:rsidR="00DD0807">
        <w:rPr>
          <w:rFonts w:ascii="Bookman Old Style" w:hAnsi="Bookman Old Style" w:cs="CMTI12"/>
          <w:sz w:val="24"/>
          <w:szCs w:val="24"/>
        </w:rPr>
        <w:t xml:space="preserve"> </w:t>
      </w:r>
      <w:r w:rsidR="00087A77">
        <w:rPr>
          <w:rFonts w:ascii="Bookman Old Style" w:hAnsi="Bookman Old Style" w:cs="CMTI12"/>
          <w:sz w:val="24"/>
          <w:szCs w:val="24"/>
        </w:rPr>
        <w:t>and Monday, June 22nd</w:t>
      </w:r>
    </w:p>
    <w:p w:rsidR="00337A4F" w:rsidRDefault="00337A4F" w:rsidP="00337A4F">
      <w:pPr>
        <w:autoSpaceDE w:val="0"/>
        <w:autoSpaceDN w:val="0"/>
        <w:adjustRightInd w:val="0"/>
        <w:spacing w:after="0" w:line="240" w:lineRule="auto"/>
        <w:rPr>
          <w:rFonts w:ascii="Bookman Old Style" w:hAnsi="Bookman Old Style" w:cs="CMTI12"/>
          <w:sz w:val="24"/>
          <w:szCs w:val="24"/>
        </w:rPr>
      </w:pPr>
      <w:r w:rsidRPr="000F4BDE">
        <w:rPr>
          <w:rFonts w:ascii="Bookman Old Style" w:hAnsi="Bookman Old Style" w:cs="CMTI12"/>
          <w:sz w:val="24"/>
          <w:szCs w:val="24"/>
        </w:rPr>
        <w:t xml:space="preserve"> </w:t>
      </w:r>
    </w:p>
    <w:p w:rsidR="00837528" w:rsidRPr="00337A4F" w:rsidRDefault="00337A4F" w:rsidP="00837528">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End of</w:t>
      </w:r>
      <w:r w:rsidR="00837528" w:rsidRPr="00FA5F42">
        <w:rPr>
          <w:rFonts w:ascii="Bookman Old Style" w:hAnsi="Bookman Old Style" w:cs="CMTI12"/>
          <w:sz w:val="24"/>
          <w:szCs w:val="24"/>
        </w:rPr>
        <w:t xml:space="preserve"> class</w:t>
      </w:r>
      <w:r>
        <w:rPr>
          <w:rFonts w:ascii="Bookman Old Style" w:hAnsi="Bookman Old Style" w:cs="CMTI12"/>
          <w:sz w:val="24"/>
          <w:szCs w:val="24"/>
        </w:rPr>
        <w:t>es</w:t>
      </w:r>
      <w:r w:rsidR="0011356D">
        <w:rPr>
          <w:rFonts w:ascii="Bookman Old Style" w:hAnsi="Bookman Old Style" w:cs="CMTI12"/>
          <w:sz w:val="24"/>
          <w:szCs w:val="24"/>
        </w:rPr>
        <w:t xml:space="preserve"> and Final Exam</w:t>
      </w:r>
      <w:r w:rsidR="00837528" w:rsidRPr="00FA5F42">
        <w:rPr>
          <w:rFonts w:ascii="Bookman Old Style" w:hAnsi="Bookman Old Style" w:cs="CMTI12"/>
          <w:sz w:val="24"/>
          <w:szCs w:val="24"/>
        </w:rPr>
        <w:t xml:space="preserve">: </w:t>
      </w:r>
      <w:r>
        <w:rPr>
          <w:rFonts w:ascii="Bookman Old Style" w:hAnsi="Bookman Old Style" w:cs="CMTI12"/>
          <w:sz w:val="24"/>
          <w:szCs w:val="24"/>
        </w:rPr>
        <w:t>Tuesday, July 7</w:t>
      </w:r>
      <w:r w:rsidRPr="00337A4F">
        <w:rPr>
          <w:rFonts w:ascii="Bookman Old Style" w:hAnsi="Bookman Old Style" w:cs="CMTI12"/>
          <w:sz w:val="24"/>
          <w:szCs w:val="24"/>
          <w:vertAlign w:val="superscript"/>
        </w:rPr>
        <w:t>th</w:t>
      </w:r>
      <w:r w:rsidR="008A5E61">
        <w:rPr>
          <w:rFonts w:ascii="Bookman Old Style" w:hAnsi="Bookman Old Style" w:cs="CMTI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93314E" w:rsidRPr="0093314E" w:rsidRDefault="0093314E" w:rsidP="0093314E">
      <w:pPr>
        <w:autoSpaceDE w:val="0"/>
        <w:autoSpaceDN w:val="0"/>
        <w:adjustRightInd w:val="0"/>
        <w:spacing w:after="0" w:line="240" w:lineRule="auto"/>
        <w:rPr>
          <w:rFonts w:ascii="Bookman Old Style" w:hAnsi="Bookman Old Style" w:cs="CMR12"/>
          <w:b/>
          <w:sz w:val="24"/>
          <w:szCs w:val="24"/>
        </w:rPr>
      </w:pPr>
      <w:r w:rsidRPr="0093314E">
        <w:rPr>
          <w:rFonts w:ascii="Bookman Old Style" w:hAnsi="Bookman Old Style" w:cs="CMR12"/>
          <w:b/>
          <w:sz w:val="24"/>
          <w:szCs w:val="24"/>
        </w:rPr>
        <w:t>Tentative schedule</w:t>
      </w:r>
      <w:r>
        <w:rPr>
          <w:rFonts w:ascii="Bookman Old Style" w:hAnsi="Bookman Old Style" w:cs="CMR12"/>
          <w:b/>
          <w:sz w:val="24"/>
          <w:szCs w:val="24"/>
        </w:rPr>
        <w:t>:</w:t>
      </w:r>
    </w:p>
    <w:p w:rsidR="002D01DA" w:rsidRDefault="002D01DA" w:rsidP="0093314E">
      <w:pPr>
        <w:autoSpaceDE w:val="0"/>
        <w:autoSpaceDN w:val="0"/>
        <w:adjustRightInd w:val="0"/>
        <w:spacing w:after="0" w:line="240" w:lineRule="auto"/>
        <w:rPr>
          <w:rFonts w:ascii="Bookman Old Style" w:hAnsi="Bookman Old Style" w:cs="CMR12"/>
          <w:sz w:val="24"/>
          <w:szCs w:val="24"/>
        </w:rPr>
      </w:pPr>
    </w:p>
    <w:tbl>
      <w:tblPr>
        <w:tblStyle w:val="TableGrid"/>
        <w:tblW w:w="9855" w:type="dxa"/>
        <w:tblInd w:w="780" w:type="dxa"/>
        <w:tblLayout w:type="fixed"/>
        <w:tblLook w:val="04A0" w:firstRow="1" w:lastRow="0" w:firstColumn="1" w:lastColumn="0" w:noHBand="0" w:noVBand="1"/>
      </w:tblPr>
      <w:tblGrid>
        <w:gridCol w:w="1577"/>
        <w:gridCol w:w="3509"/>
        <w:gridCol w:w="4769"/>
      </w:tblGrid>
      <w:tr w:rsidR="0093314E" w:rsidTr="0093314E">
        <w:trPr>
          <w:trHeight w:val="401"/>
        </w:trPr>
        <w:tc>
          <w:tcPr>
            <w:tcW w:w="1577"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09"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69"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Textbook Sections</w:t>
            </w:r>
          </w:p>
        </w:tc>
      </w:tr>
      <w:tr w:rsidR="0093314E" w:rsidTr="0093314E">
        <w:trPr>
          <w:trHeight w:val="401"/>
        </w:trPr>
        <w:tc>
          <w:tcPr>
            <w:tcW w:w="1577"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 </w:t>
            </w:r>
          </w:p>
        </w:tc>
        <w:tc>
          <w:tcPr>
            <w:tcW w:w="3509"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May 20 - 22</w:t>
            </w:r>
          </w:p>
        </w:tc>
        <w:tc>
          <w:tcPr>
            <w:tcW w:w="4769" w:type="dxa"/>
            <w:tcBorders>
              <w:top w:val="single" w:sz="4" w:space="0" w:color="auto"/>
              <w:left w:val="single" w:sz="4" w:space="0" w:color="auto"/>
              <w:bottom w:val="single" w:sz="4" w:space="0" w:color="auto"/>
              <w:right w:val="single" w:sz="4" w:space="0" w:color="auto"/>
            </w:tcBorders>
            <w:hideMark/>
          </w:tcPr>
          <w:p w:rsidR="0093314E" w:rsidRDefault="00F8545E" w:rsidP="00922617">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1</w:t>
            </w:r>
          </w:p>
        </w:tc>
      </w:tr>
      <w:tr w:rsidR="0093314E" w:rsidTr="0093314E">
        <w:trPr>
          <w:trHeight w:val="401"/>
        </w:trPr>
        <w:tc>
          <w:tcPr>
            <w:tcW w:w="1577"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09"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May 27 - 29</w:t>
            </w:r>
          </w:p>
        </w:tc>
        <w:tc>
          <w:tcPr>
            <w:tcW w:w="4769" w:type="dxa"/>
            <w:tcBorders>
              <w:top w:val="single" w:sz="4" w:space="0" w:color="auto"/>
              <w:left w:val="single" w:sz="4" w:space="0" w:color="auto"/>
              <w:bottom w:val="single" w:sz="4" w:space="0" w:color="auto"/>
              <w:right w:val="single" w:sz="4" w:space="0" w:color="auto"/>
            </w:tcBorders>
            <w:hideMark/>
          </w:tcPr>
          <w:p w:rsidR="0093314E" w:rsidRDefault="00F8545E">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Chapter 2 </w:t>
            </w:r>
          </w:p>
        </w:tc>
      </w:tr>
      <w:tr w:rsidR="0093314E" w:rsidTr="0093314E">
        <w:trPr>
          <w:trHeight w:val="401"/>
        </w:trPr>
        <w:tc>
          <w:tcPr>
            <w:tcW w:w="1577"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09"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June 1 </w:t>
            </w:r>
            <w:r w:rsidR="00F8545E">
              <w:rPr>
                <w:rFonts w:ascii="Bookman Old Style" w:hAnsi="Bookman Old Style" w:cs="CMR12"/>
                <w:sz w:val="24"/>
                <w:szCs w:val="24"/>
              </w:rPr>
              <w:t>-</w:t>
            </w:r>
            <w:r>
              <w:rPr>
                <w:rFonts w:ascii="Bookman Old Style" w:hAnsi="Bookman Old Style" w:cs="CMR12"/>
                <w:sz w:val="24"/>
                <w:szCs w:val="24"/>
              </w:rPr>
              <w:t xml:space="preserve"> 5</w:t>
            </w:r>
          </w:p>
        </w:tc>
        <w:tc>
          <w:tcPr>
            <w:tcW w:w="4769" w:type="dxa"/>
            <w:tcBorders>
              <w:top w:val="single" w:sz="4" w:space="0" w:color="auto"/>
              <w:left w:val="single" w:sz="4" w:space="0" w:color="auto"/>
              <w:bottom w:val="single" w:sz="4" w:space="0" w:color="auto"/>
              <w:right w:val="single" w:sz="4" w:space="0" w:color="auto"/>
            </w:tcBorders>
            <w:hideMark/>
          </w:tcPr>
          <w:p w:rsidR="0093314E" w:rsidRDefault="00087A77">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2 - Review/Midterm -</w:t>
            </w:r>
            <w:r w:rsidR="003100C7">
              <w:rPr>
                <w:rFonts w:ascii="Bookman Old Style" w:hAnsi="Bookman Old Style" w:cs="CMR12"/>
                <w:sz w:val="24"/>
                <w:szCs w:val="24"/>
              </w:rPr>
              <w:t xml:space="preserve"> Chapter 3</w:t>
            </w:r>
          </w:p>
        </w:tc>
      </w:tr>
      <w:tr w:rsidR="0093314E" w:rsidTr="0093314E">
        <w:trPr>
          <w:trHeight w:val="401"/>
        </w:trPr>
        <w:tc>
          <w:tcPr>
            <w:tcW w:w="1577"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4</w:t>
            </w:r>
          </w:p>
        </w:tc>
        <w:tc>
          <w:tcPr>
            <w:tcW w:w="3509" w:type="dxa"/>
            <w:tcBorders>
              <w:top w:val="single" w:sz="4" w:space="0" w:color="auto"/>
              <w:left w:val="single" w:sz="4" w:space="0" w:color="auto"/>
              <w:bottom w:val="single" w:sz="4" w:space="0" w:color="auto"/>
              <w:right w:val="single" w:sz="4" w:space="0" w:color="auto"/>
            </w:tcBorders>
            <w:hideMark/>
          </w:tcPr>
          <w:p w:rsidR="0093314E" w:rsidRDefault="00F8545E">
            <w:pPr>
              <w:autoSpaceDE w:val="0"/>
              <w:autoSpaceDN w:val="0"/>
              <w:adjustRightInd w:val="0"/>
              <w:rPr>
                <w:rFonts w:ascii="Bookman Old Style" w:hAnsi="Bookman Old Style" w:cs="CMR12"/>
                <w:sz w:val="24"/>
                <w:szCs w:val="24"/>
              </w:rPr>
            </w:pPr>
            <w:r>
              <w:rPr>
                <w:rFonts w:ascii="Bookman Old Style" w:hAnsi="Bookman Old Style" w:cs="CMR12"/>
                <w:sz w:val="24"/>
                <w:szCs w:val="24"/>
              </w:rPr>
              <w:t>June 8 - 12</w:t>
            </w:r>
          </w:p>
        </w:tc>
        <w:tc>
          <w:tcPr>
            <w:tcW w:w="4769" w:type="dxa"/>
            <w:tcBorders>
              <w:top w:val="single" w:sz="4" w:space="0" w:color="auto"/>
              <w:left w:val="single" w:sz="4" w:space="0" w:color="auto"/>
              <w:bottom w:val="single" w:sz="4" w:space="0" w:color="auto"/>
              <w:right w:val="single" w:sz="4" w:space="0" w:color="auto"/>
            </w:tcBorders>
            <w:hideMark/>
          </w:tcPr>
          <w:p w:rsidR="0093314E" w:rsidRDefault="00087A77">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3</w:t>
            </w:r>
            <w:r w:rsidR="00922617">
              <w:rPr>
                <w:rFonts w:ascii="Bookman Old Style" w:hAnsi="Bookman Old Style" w:cs="CMR12"/>
                <w:sz w:val="24"/>
                <w:szCs w:val="24"/>
              </w:rPr>
              <w:t xml:space="preserve"> - Chapter </w:t>
            </w:r>
            <w:r>
              <w:rPr>
                <w:rFonts w:ascii="Bookman Old Style" w:hAnsi="Bookman Old Style" w:cs="CMR12"/>
                <w:sz w:val="24"/>
                <w:szCs w:val="24"/>
              </w:rPr>
              <w:t>3/</w:t>
            </w:r>
            <w:r w:rsidR="00922617">
              <w:rPr>
                <w:rFonts w:ascii="Bookman Old Style" w:hAnsi="Bookman Old Style" w:cs="CMR12"/>
                <w:sz w:val="24"/>
                <w:szCs w:val="24"/>
              </w:rPr>
              <w:t>4</w:t>
            </w:r>
            <w:r w:rsidR="00F8545E">
              <w:rPr>
                <w:rFonts w:ascii="Bookman Old Style" w:hAnsi="Bookman Old Style" w:cs="CMR12"/>
                <w:sz w:val="24"/>
                <w:szCs w:val="24"/>
              </w:rPr>
              <w:t xml:space="preserve"> </w:t>
            </w:r>
            <w:r w:rsidR="0011356D">
              <w:rPr>
                <w:rFonts w:ascii="Bookman Old Style" w:hAnsi="Bookman Old Style" w:cs="CMR12"/>
                <w:sz w:val="24"/>
                <w:szCs w:val="24"/>
              </w:rPr>
              <w:t xml:space="preserve">- </w:t>
            </w:r>
            <w:r w:rsidR="009F7BD2">
              <w:rPr>
                <w:rFonts w:ascii="Bookman Old Style" w:hAnsi="Bookman Old Style" w:cs="CMR12"/>
                <w:sz w:val="24"/>
                <w:szCs w:val="24"/>
              </w:rPr>
              <w:t xml:space="preserve">Chapter </w:t>
            </w:r>
            <w:r>
              <w:rPr>
                <w:rFonts w:ascii="Bookman Old Style" w:hAnsi="Bookman Old Style" w:cs="CMR12"/>
                <w:sz w:val="24"/>
                <w:szCs w:val="24"/>
              </w:rPr>
              <w:t>4/</w:t>
            </w:r>
            <w:r w:rsidR="0011356D">
              <w:rPr>
                <w:rFonts w:ascii="Bookman Old Style" w:hAnsi="Bookman Old Style" w:cs="CMR12"/>
                <w:sz w:val="24"/>
                <w:szCs w:val="24"/>
              </w:rPr>
              <w:t>6</w:t>
            </w:r>
          </w:p>
        </w:tc>
      </w:tr>
      <w:tr w:rsidR="0093314E" w:rsidTr="0093314E">
        <w:trPr>
          <w:trHeight w:val="401"/>
        </w:trPr>
        <w:tc>
          <w:tcPr>
            <w:tcW w:w="1577"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09" w:type="dxa"/>
            <w:tcBorders>
              <w:top w:val="single" w:sz="4" w:space="0" w:color="auto"/>
              <w:left w:val="single" w:sz="4" w:space="0" w:color="auto"/>
              <w:bottom w:val="single" w:sz="4" w:space="0" w:color="auto"/>
              <w:right w:val="single" w:sz="4" w:space="0" w:color="auto"/>
            </w:tcBorders>
            <w:hideMark/>
          </w:tcPr>
          <w:p w:rsidR="0093314E" w:rsidRDefault="00F8545E">
            <w:pPr>
              <w:autoSpaceDE w:val="0"/>
              <w:autoSpaceDN w:val="0"/>
              <w:adjustRightInd w:val="0"/>
              <w:rPr>
                <w:rFonts w:ascii="Bookman Old Style" w:hAnsi="Bookman Old Style" w:cs="CMR12"/>
                <w:sz w:val="24"/>
                <w:szCs w:val="24"/>
              </w:rPr>
            </w:pPr>
            <w:r>
              <w:rPr>
                <w:rFonts w:ascii="Bookman Old Style" w:hAnsi="Bookman Old Style" w:cs="CMR12"/>
                <w:sz w:val="24"/>
                <w:szCs w:val="24"/>
              </w:rPr>
              <w:t>June 15 - 19</w:t>
            </w:r>
          </w:p>
        </w:tc>
        <w:tc>
          <w:tcPr>
            <w:tcW w:w="4769" w:type="dxa"/>
            <w:tcBorders>
              <w:top w:val="single" w:sz="4" w:space="0" w:color="auto"/>
              <w:left w:val="single" w:sz="4" w:space="0" w:color="auto"/>
              <w:bottom w:val="single" w:sz="4" w:space="0" w:color="auto"/>
              <w:right w:val="single" w:sz="4" w:space="0" w:color="auto"/>
            </w:tcBorders>
            <w:hideMark/>
          </w:tcPr>
          <w:p w:rsidR="0093314E" w:rsidRDefault="0011356D" w:rsidP="00087A77">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Chapter 6 </w:t>
            </w:r>
          </w:p>
        </w:tc>
      </w:tr>
      <w:tr w:rsidR="0093314E" w:rsidTr="0093314E">
        <w:trPr>
          <w:trHeight w:val="401"/>
        </w:trPr>
        <w:tc>
          <w:tcPr>
            <w:tcW w:w="1577"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09" w:type="dxa"/>
            <w:tcBorders>
              <w:top w:val="single" w:sz="4" w:space="0" w:color="auto"/>
              <w:left w:val="single" w:sz="4" w:space="0" w:color="auto"/>
              <w:bottom w:val="single" w:sz="4" w:space="0" w:color="auto"/>
              <w:right w:val="single" w:sz="4" w:space="0" w:color="auto"/>
            </w:tcBorders>
            <w:hideMark/>
          </w:tcPr>
          <w:p w:rsidR="0093314E" w:rsidRDefault="00F8545E">
            <w:pPr>
              <w:autoSpaceDE w:val="0"/>
              <w:autoSpaceDN w:val="0"/>
              <w:adjustRightInd w:val="0"/>
              <w:rPr>
                <w:rFonts w:ascii="Bookman Old Style" w:hAnsi="Bookman Old Style" w:cs="CMR12"/>
                <w:sz w:val="24"/>
                <w:szCs w:val="24"/>
              </w:rPr>
            </w:pPr>
            <w:r>
              <w:rPr>
                <w:rFonts w:ascii="Bookman Old Style" w:hAnsi="Bookman Old Style" w:cs="CMR12"/>
                <w:sz w:val="24"/>
                <w:szCs w:val="24"/>
              </w:rPr>
              <w:t>June 22 - 26</w:t>
            </w:r>
          </w:p>
        </w:tc>
        <w:tc>
          <w:tcPr>
            <w:tcW w:w="4769" w:type="dxa"/>
            <w:tcBorders>
              <w:top w:val="single" w:sz="4" w:space="0" w:color="auto"/>
              <w:left w:val="single" w:sz="4" w:space="0" w:color="auto"/>
              <w:bottom w:val="single" w:sz="4" w:space="0" w:color="auto"/>
              <w:right w:val="single" w:sz="4" w:space="0" w:color="auto"/>
            </w:tcBorders>
            <w:hideMark/>
          </w:tcPr>
          <w:p w:rsidR="0093314E" w:rsidRDefault="00087A77" w:rsidP="009F7BD2">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Review/Midterm - </w:t>
            </w:r>
            <w:r w:rsidR="0011356D">
              <w:rPr>
                <w:rFonts w:ascii="Bookman Old Style" w:hAnsi="Bookman Old Style" w:cs="CMR12"/>
                <w:sz w:val="24"/>
                <w:szCs w:val="24"/>
              </w:rPr>
              <w:t>Chapter 7</w:t>
            </w:r>
            <w:r>
              <w:rPr>
                <w:rFonts w:ascii="Bookman Old Style" w:hAnsi="Bookman Old Style" w:cs="CMR12"/>
                <w:sz w:val="24"/>
                <w:szCs w:val="24"/>
              </w:rPr>
              <w:t xml:space="preserve"> </w:t>
            </w:r>
            <w:bookmarkStart w:id="0" w:name="_GoBack"/>
            <w:bookmarkEnd w:id="0"/>
            <w:r>
              <w:rPr>
                <w:rFonts w:ascii="Bookman Old Style" w:hAnsi="Bookman Old Style" w:cs="CMR12"/>
                <w:sz w:val="24"/>
                <w:szCs w:val="24"/>
              </w:rPr>
              <w:t>- Chapter 7</w:t>
            </w:r>
          </w:p>
        </w:tc>
      </w:tr>
      <w:tr w:rsidR="0093314E" w:rsidTr="0093314E">
        <w:trPr>
          <w:trHeight w:val="401"/>
        </w:trPr>
        <w:tc>
          <w:tcPr>
            <w:tcW w:w="1577"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09" w:type="dxa"/>
            <w:tcBorders>
              <w:top w:val="single" w:sz="4" w:space="0" w:color="auto"/>
              <w:left w:val="single" w:sz="4" w:space="0" w:color="auto"/>
              <w:bottom w:val="single" w:sz="4" w:space="0" w:color="auto"/>
              <w:right w:val="single" w:sz="4" w:space="0" w:color="auto"/>
            </w:tcBorders>
            <w:hideMark/>
          </w:tcPr>
          <w:p w:rsidR="0093314E" w:rsidRDefault="00F8545E">
            <w:pPr>
              <w:autoSpaceDE w:val="0"/>
              <w:autoSpaceDN w:val="0"/>
              <w:adjustRightInd w:val="0"/>
              <w:rPr>
                <w:rFonts w:ascii="Bookman Old Style" w:hAnsi="Bookman Old Style" w:cs="CMR12"/>
                <w:sz w:val="24"/>
                <w:szCs w:val="24"/>
              </w:rPr>
            </w:pPr>
            <w:r>
              <w:rPr>
                <w:rFonts w:ascii="Bookman Old Style" w:hAnsi="Bookman Old Style" w:cs="CMR12"/>
                <w:sz w:val="24"/>
                <w:szCs w:val="24"/>
              </w:rPr>
              <w:t>June 29 - July 1</w:t>
            </w:r>
          </w:p>
        </w:tc>
        <w:tc>
          <w:tcPr>
            <w:tcW w:w="4769" w:type="dxa"/>
            <w:tcBorders>
              <w:top w:val="single" w:sz="4" w:space="0" w:color="auto"/>
              <w:left w:val="single" w:sz="4" w:space="0" w:color="auto"/>
              <w:bottom w:val="single" w:sz="4" w:space="0" w:color="auto"/>
              <w:right w:val="single" w:sz="4" w:space="0" w:color="auto"/>
            </w:tcBorders>
            <w:hideMark/>
          </w:tcPr>
          <w:p w:rsidR="0093314E" w:rsidRDefault="009F7BD2">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Chapter </w:t>
            </w:r>
            <w:r w:rsidR="0011356D">
              <w:rPr>
                <w:rFonts w:ascii="Bookman Old Style" w:hAnsi="Bookman Old Style" w:cs="CMR12"/>
                <w:sz w:val="24"/>
                <w:szCs w:val="24"/>
              </w:rPr>
              <w:t>9</w:t>
            </w:r>
          </w:p>
        </w:tc>
      </w:tr>
      <w:tr w:rsidR="0093314E" w:rsidTr="0093314E">
        <w:trPr>
          <w:trHeight w:val="401"/>
        </w:trPr>
        <w:tc>
          <w:tcPr>
            <w:tcW w:w="1577" w:type="dxa"/>
            <w:tcBorders>
              <w:top w:val="single" w:sz="4" w:space="0" w:color="auto"/>
              <w:left w:val="single" w:sz="4" w:space="0" w:color="auto"/>
              <w:bottom w:val="single" w:sz="4" w:space="0" w:color="auto"/>
              <w:right w:val="single" w:sz="4" w:space="0" w:color="auto"/>
            </w:tcBorders>
            <w:hideMark/>
          </w:tcPr>
          <w:p w:rsidR="0093314E" w:rsidRDefault="0093314E">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09" w:type="dxa"/>
            <w:tcBorders>
              <w:top w:val="single" w:sz="4" w:space="0" w:color="auto"/>
              <w:left w:val="single" w:sz="4" w:space="0" w:color="auto"/>
              <w:bottom w:val="single" w:sz="4" w:space="0" w:color="auto"/>
              <w:right w:val="single" w:sz="4" w:space="0" w:color="auto"/>
            </w:tcBorders>
            <w:hideMark/>
          </w:tcPr>
          <w:p w:rsidR="0093314E" w:rsidRDefault="00F8545E">
            <w:pPr>
              <w:autoSpaceDE w:val="0"/>
              <w:autoSpaceDN w:val="0"/>
              <w:adjustRightInd w:val="0"/>
              <w:rPr>
                <w:rFonts w:ascii="Bookman Old Style" w:hAnsi="Bookman Old Style" w:cs="CMR12"/>
                <w:sz w:val="24"/>
                <w:szCs w:val="24"/>
              </w:rPr>
            </w:pPr>
            <w:r>
              <w:rPr>
                <w:rFonts w:ascii="Bookman Old Style" w:hAnsi="Bookman Old Style" w:cs="CMR12"/>
                <w:sz w:val="24"/>
                <w:szCs w:val="24"/>
              </w:rPr>
              <w:t>July 6 - 7</w:t>
            </w:r>
          </w:p>
        </w:tc>
        <w:tc>
          <w:tcPr>
            <w:tcW w:w="4769" w:type="dxa"/>
            <w:tcBorders>
              <w:top w:val="single" w:sz="4" w:space="0" w:color="auto"/>
              <w:left w:val="single" w:sz="4" w:space="0" w:color="auto"/>
              <w:bottom w:val="single" w:sz="4" w:space="0" w:color="auto"/>
              <w:right w:val="single" w:sz="4" w:space="0" w:color="auto"/>
            </w:tcBorders>
            <w:hideMark/>
          </w:tcPr>
          <w:p w:rsidR="0093314E" w:rsidRDefault="00F8545E">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Final</w:t>
            </w:r>
          </w:p>
        </w:tc>
      </w:tr>
    </w:tbl>
    <w:p w:rsidR="0093314E" w:rsidRDefault="0093314E" w:rsidP="0093314E">
      <w:pPr>
        <w:autoSpaceDE w:val="0"/>
        <w:autoSpaceDN w:val="0"/>
        <w:adjustRightInd w:val="0"/>
        <w:spacing w:after="0" w:line="240" w:lineRule="auto"/>
        <w:rPr>
          <w:rFonts w:ascii="Bookman Old Style" w:hAnsi="Bookman Old Style" w:cs="CMR12"/>
          <w:b/>
          <w:sz w:val="24"/>
          <w:szCs w:val="24"/>
        </w:rPr>
      </w:pP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5C6321"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Homework will be assigned at the end of each week</w:t>
      </w:r>
      <w:r w:rsidR="003100C7">
        <w:rPr>
          <w:rFonts w:ascii="Bookman Old Style" w:hAnsi="Bookman Old Style" w:cs="CMR12"/>
          <w:sz w:val="24"/>
          <w:szCs w:val="24"/>
        </w:rPr>
        <w:t>, except for week</w:t>
      </w:r>
      <w:r w:rsidR="002D01DA">
        <w:rPr>
          <w:rFonts w:ascii="Bookman Old Style" w:hAnsi="Bookman Old Style" w:cs="CMR12"/>
          <w:sz w:val="24"/>
          <w:szCs w:val="24"/>
        </w:rPr>
        <w:t xml:space="preserve"> 8,</w:t>
      </w:r>
      <w:r w:rsidRPr="00FA5F42">
        <w:rPr>
          <w:rFonts w:ascii="Bookman Old Style" w:hAnsi="Bookman Old Style" w:cs="CMR12"/>
          <w:sz w:val="24"/>
          <w:szCs w:val="24"/>
        </w:rPr>
        <w:t xml:space="preserve"> to be turned in the next Thursday. Quizzes will be given </w:t>
      </w:r>
      <w:r w:rsidR="004931D3" w:rsidRPr="00FA5F42">
        <w:rPr>
          <w:rFonts w:ascii="Bookman Old Style" w:hAnsi="Bookman Old Style" w:cs="CMR12"/>
          <w:sz w:val="24"/>
          <w:szCs w:val="24"/>
        </w:rPr>
        <w:t xml:space="preserve">in discussion classes </w:t>
      </w:r>
      <w:r w:rsidR="004931D3">
        <w:rPr>
          <w:rFonts w:ascii="Bookman Old Style" w:hAnsi="Bookman Old Style" w:cs="CMR12"/>
          <w:sz w:val="24"/>
          <w:szCs w:val="24"/>
        </w:rPr>
        <w:t xml:space="preserve">every week, </w:t>
      </w:r>
      <w:r w:rsidR="003100C7">
        <w:rPr>
          <w:rFonts w:ascii="Bookman Old Style" w:hAnsi="Bookman Old Style" w:cs="CMR12"/>
          <w:sz w:val="24"/>
          <w:szCs w:val="24"/>
        </w:rPr>
        <w:t>except for week</w:t>
      </w:r>
      <w:r w:rsidR="002D01DA">
        <w:rPr>
          <w:rFonts w:ascii="Bookman Old Style" w:hAnsi="Bookman Old Style" w:cs="CMR12"/>
          <w:sz w:val="24"/>
          <w:szCs w:val="24"/>
        </w:rPr>
        <w:t xml:space="preserve"> 8.</w:t>
      </w:r>
    </w:p>
    <w:p w:rsidR="002D01DA" w:rsidRPr="00FA5F42" w:rsidRDefault="002D01DA" w:rsidP="00837528">
      <w:pPr>
        <w:autoSpaceDE w:val="0"/>
        <w:autoSpaceDN w:val="0"/>
        <w:adjustRightInd w:val="0"/>
        <w:spacing w:after="0" w:line="240" w:lineRule="auto"/>
        <w:rPr>
          <w:rFonts w:ascii="Bookman Old Style" w:hAnsi="Bookman Old Style" w:cs="CMR12"/>
          <w:sz w:val="24"/>
          <w:szCs w:val="24"/>
        </w:rPr>
      </w:pPr>
    </w:p>
    <w:p w:rsidR="00A90693" w:rsidRDefault="003100C7" w:rsidP="00837528">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There will be two</w:t>
      </w:r>
      <w:r w:rsidR="0011356D">
        <w:rPr>
          <w:rFonts w:ascii="Bookman Old Style" w:hAnsi="Bookman Old Style" w:cs="CMR12"/>
          <w:sz w:val="24"/>
          <w:szCs w:val="24"/>
        </w:rPr>
        <w:t xml:space="preserve"> midterm exams (50 min.</w:t>
      </w:r>
      <w:r w:rsidR="002D7A40">
        <w:rPr>
          <w:rFonts w:ascii="Bookman Old Style" w:hAnsi="Bookman Old Style" w:cs="CMR12"/>
          <w:sz w:val="24"/>
          <w:szCs w:val="24"/>
        </w:rPr>
        <w:t>)</w:t>
      </w:r>
      <w:r w:rsidR="00A90693" w:rsidRPr="00FA5F42">
        <w:rPr>
          <w:rFonts w:ascii="Bookman Old Style" w:hAnsi="Bookman Old Style" w:cs="CMR12"/>
          <w:sz w:val="24"/>
          <w:szCs w:val="24"/>
        </w:rPr>
        <w:t xml:space="preserve"> </w:t>
      </w:r>
      <w:r w:rsidR="002D01DA">
        <w:rPr>
          <w:rFonts w:ascii="Bookman Old Style" w:hAnsi="Bookman Old Style" w:cs="CMR12"/>
          <w:sz w:val="24"/>
          <w:szCs w:val="24"/>
        </w:rPr>
        <w:t xml:space="preserve"> and one final exam (2h), on the above indicated dates.</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C314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r w:rsidRPr="00A80F75">
        <w:rPr>
          <w:rFonts w:ascii="Bookman Old Style" w:hAnsi="Bookman Old Style" w:cs="CMR12"/>
          <w:b/>
          <w:sz w:val="24"/>
          <w:szCs w:val="24"/>
        </w:rPr>
        <w:t>No calculators</w:t>
      </w:r>
      <w:r>
        <w:rPr>
          <w:rFonts w:ascii="Bookman Old Style" w:hAnsi="Bookman Old Style" w:cs="CMR12"/>
          <w:sz w:val="24"/>
          <w:szCs w:val="24"/>
        </w:rPr>
        <w:t xml:space="preserve"> may be used during the exams</w:t>
      </w:r>
      <w:r w:rsidR="00B913B4">
        <w:rPr>
          <w:rFonts w:ascii="Bookman Old Style" w:hAnsi="Bookman Old Style" w:cs="CMR12"/>
          <w:sz w:val="24"/>
          <w:szCs w:val="24"/>
        </w:rPr>
        <w:t xml:space="preserve"> unless otherwise stated before the </w:t>
      </w:r>
      <w:r w:rsidR="000C349A">
        <w:rPr>
          <w:rFonts w:ascii="Bookman Old Style" w:hAnsi="Bookman Old Style" w:cs="CMR12"/>
          <w:sz w:val="24"/>
          <w:szCs w:val="24"/>
        </w:rPr>
        <w:t>day of the exam</w:t>
      </w:r>
      <w:r>
        <w:rPr>
          <w:rFonts w:ascii="Bookman Old Style" w:hAnsi="Bookman Old Style" w:cs="CMR12"/>
          <w:sz w:val="24"/>
          <w:szCs w:val="24"/>
        </w:rPr>
        <w:t>.</w:t>
      </w:r>
      <w:r w:rsidRPr="00FA5F42">
        <w:rPr>
          <w:rFonts w:ascii="Bookman Old Style" w:hAnsi="Bookman Old Style" w:cs="CMR12"/>
          <w:sz w:val="24"/>
          <w:szCs w:val="24"/>
        </w:rPr>
        <w:t xml:space="preserve"> </w:t>
      </w: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homework will be accepted, unless special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3100C7" w:rsidRPr="00DD0807" w:rsidRDefault="00B913B4" w:rsidP="00DD0807">
      <w:pPr>
        <w:rPr>
          <w:rFonts w:ascii="Bookman Old Style" w:hAnsi="Bookman Old Style" w:cs="CMR12"/>
          <w:sz w:val="24"/>
          <w:szCs w:val="24"/>
        </w:rPr>
      </w:pPr>
      <w:r>
        <w:rPr>
          <w:rFonts w:ascii="Bookman Old Style" w:hAnsi="Bookman Old Style" w:cs="CMR12"/>
          <w:sz w:val="24"/>
          <w:szCs w:val="24"/>
        </w:rPr>
        <w:t>Before the</w:t>
      </w:r>
      <w:r w:rsidR="0054740D">
        <w:rPr>
          <w:rFonts w:ascii="Bookman Old Style" w:hAnsi="Bookman Old Style" w:cs="CMR12"/>
          <w:sz w:val="24"/>
          <w:szCs w:val="24"/>
        </w:rPr>
        <w:t xml:space="preserve"> drop deadline (</w:t>
      </w:r>
      <w:r w:rsidR="00337A4F">
        <w:rPr>
          <w:rFonts w:ascii="Bookman Old Style" w:hAnsi="Bookman Old Style" w:cs="CMTI12"/>
          <w:sz w:val="24"/>
          <w:szCs w:val="24"/>
        </w:rPr>
        <w:t>June 30</w:t>
      </w:r>
      <w:r w:rsidR="00337A4F" w:rsidRPr="00337A4F">
        <w:rPr>
          <w:rFonts w:ascii="Bookman Old Style" w:hAnsi="Bookman Old Style" w:cs="CMTI12"/>
          <w:sz w:val="24"/>
          <w:szCs w:val="24"/>
          <w:vertAlign w:val="superscript"/>
        </w:rPr>
        <w:t>th</w:t>
      </w:r>
      <w:r w:rsidR="0054740D">
        <w:rPr>
          <w:rFonts w:ascii="Bookman Old Style" w:hAnsi="Bookman Old Style" w:cs="CMR12"/>
          <w:sz w:val="24"/>
          <w:szCs w:val="24"/>
        </w:rPr>
        <w:t>) I will post</w:t>
      </w:r>
      <w:r w:rsidR="008D35B4">
        <w:rPr>
          <w:rFonts w:ascii="Bookman Old Style" w:hAnsi="Bookman Old Style" w:cs="CMR12"/>
          <w:sz w:val="24"/>
          <w:szCs w:val="24"/>
        </w:rPr>
        <w:t xml:space="preserve"> a letter grade based on the grades on homework, quizzes and the Midterm</w:t>
      </w:r>
      <w:r w:rsidR="003100C7">
        <w:rPr>
          <w:rFonts w:ascii="Bookman Old Style" w:hAnsi="Bookman Old Style" w:cs="CMR12"/>
          <w:sz w:val="24"/>
          <w:szCs w:val="24"/>
        </w:rPr>
        <w:t>, according to the following</w:t>
      </w:r>
      <w:r w:rsidR="00DD0807">
        <w:rPr>
          <w:rFonts w:ascii="Bookman Old Style" w:hAnsi="Bookman Old Style" w:cs="CMR12"/>
          <w:sz w:val="24"/>
          <w:szCs w:val="24"/>
        </w:rPr>
        <w:t xml:space="preserve">   </w:t>
      </w:r>
      <w:r w:rsidR="00DD0807">
        <w:rPr>
          <w:rFonts w:ascii="Bookman Old Style" w:hAnsi="Bookman Old Style" w:cs="CMR12"/>
          <w:b/>
          <w:sz w:val="24"/>
          <w:szCs w:val="24"/>
        </w:rPr>
        <w:t>g</w:t>
      </w:r>
      <w:r w:rsidR="003100C7" w:rsidRPr="00FA5F42">
        <w:rPr>
          <w:rFonts w:ascii="Bookman Old Style" w:hAnsi="Bookman Old Style" w:cs="CMR12"/>
          <w:b/>
          <w:sz w:val="24"/>
          <w:szCs w:val="24"/>
        </w:rPr>
        <w:t>rade distribution:</w:t>
      </w:r>
    </w:p>
    <w:p w:rsidR="003100C7" w:rsidRDefault="003100C7" w:rsidP="003100C7">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Pr>
          <w:rFonts w:ascii="Bookman Old Style" w:hAnsi="Bookman Old Style" w:cs="CMR12"/>
          <w:sz w:val="24"/>
          <w:szCs w:val="24"/>
        </w:rPr>
        <w:t xml:space="preserve"> = 15%. The lowest three grades will be dropped.</w:t>
      </w:r>
    </w:p>
    <w:p w:rsidR="003100C7" w:rsidRPr="00FA5F42" w:rsidRDefault="003100C7" w:rsidP="003100C7">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Pr>
          <w:rFonts w:ascii="Bookman Old Style" w:hAnsi="Bookman Old Style" w:cs="CMR12"/>
          <w:sz w:val="24"/>
          <w:szCs w:val="24"/>
        </w:rPr>
        <w:t>15</w:t>
      </w:r>
      <w:r w:rsidRPr="00FA5F42">
        <w:rPr>
          <w:rFonts w:ascii="Bookman Old Style" w:hAnsi="Bookman Old Style" w:cs="CMR12"/>
          <w:sz w:val="24"/>
          <w:szCs w:val="24"/>
        </w:rPr>
        <w:t>%</w:t>
      </w:r>
      <w:r>
        <w:rPr>
          <w:rFonts w:ascii="Bookman Old Style" w:hAnsi="Bookman Old Style" w:cs="CMR12"/>
          <w:sz w:val="24"/>
          <w:szCs w:val="24"/>
        </w:rPr>
        <w:t>. The lowest three grades will be dropped.</w:t>
      </w:r>
    </w:p>
    <w:p w:rsidR="003100C7" w:rsidRPr="00FA5F42" w:rsidRDefault="003100C7" w:rsidP="003100C7">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Midterms = 2</w:t>
      </w:r>
      <w:r w:rsidRPr="00FA5F42">
        <w:rPr>
          <w:rFonts w:ascii="Bookman Old Style" w:hAnsi="Bookman Old Style" w:cs="CMR12"/>
          <w:sz w:val="24"/>
          <w:szCs w:val="24"/>
        </w:rPr>
        <w:t>0%</w:t>
      </w:r>
      <w:r>
        <w:rPr>
          <w:rFonts w:ascii="Bookman Old Style" w:hAnsi="Bookman Old Style" w:cs="CMR12"/>
          <w:sz w:val="24"/>
          <w:szCs w:val="24"/>
        </w:rPr>
        <w:t xml:space="preserve"> each</w:t>
      </w:r>
    </w:p>
    <w:p w:rsidR="003100C7" w:rsidRPr="00FA5F42" w:rsidRDefault="003100C7" w:rsidP="003100C7">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Pr>
          <w:rFonts w:ascii="Bookman Old Style" w:hAnsi="Bookman Old Style" w:cs="CMR12"/>
          <w:sz w:val="24"/>
          <w:szCs w:val="24"/>
        </w:rPr>
        <w:t>3</w:t>
      </w:r>
      <w:r w:rsidRPr="00FA5F42">
        <w:rPr>
          <w:rFonts w:ascii="Bookman Old Style" w:hAnsi="Bookman Old Style" w:cs="CMR12"/>
          <w:sz w:val="24"/>
          <w:szCs w:val="24"/>
        </w:rPr>
        <w:t>0%</w:t>
      </w:r>
    </w:p>
    <w:p w:rsidR="003100C7" w:rsidRPr="0065642F" w:rsidRDefault="003100C7" w:rsidP="00B4104E">
      <w:pPr>
        <w:rPr>
          <w:rFonts w:ascii="Bookman Old Style" w:hAnsi="Bookman Old Style" w:cs="CMR12"/>
          <w:b/>
          <w:sz w:val="24"/>
          <w:szCs w:val="24"/>
        </w:rPr>
      </w:pPr>
    </w:p>
    <w:p w:rsidR="00DD0807" w:rsidRDefault="00DD0807" w:rsidP="0065642F">
      <w:pPr>
        <w:autoSpaceDE w:val="0"/>
        <w:autoSpaceDN w:val="0"/>
        <w:adjustRightInd w:val="0"/>
        <w:spacing w:after="0" w:line="240" w:lineRule="auto"/>
        <w:rPr>
          <w:rFonts w:ascii="Bookman Old Style" w:hAnsi="Bookman Old Style" w:cs="CMR12"/>
          <w:b/>
          <w:sz w:val="24"/>
          <w:szCs w:val="24"/>
        </w:rPr>
      </w:pPr>
    </w:p>
    <w:p w:rsidR="00DD0807" w:rsidRDefault="00DD0807" w:rsidP="0065642F">
      <w:pPr>
        <w:autoSpaceDE w:val="0"/>
        <w:autoSpaceDN w:val="0"/>
        <w:adjustRightInd w:val="0"/>
        <w:spacing w:after="0" w:line="240" w:lineRule="auto"/>
        <w:rPr>
          <w:rFonts w:ascii="Bookman Old Style" w:hAnsi="Bookman Old Style" w:cs="CMR12"/>
          <w:b/>
          <w:sz w:val="24"/>
          <w:szCs w:val="24"/>
        </w:rPr>
      </w:pPr>
    </w:p>
    <w:p w:rsidR="00DD0807" w:rsidRDefault="00DD0807"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65642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Any student requesting academic accommodations based on special needs is required to register with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371670">
        <w:rPr>
          <w:rFonts w:ascii="Bookman Old Style" w:hAnsi="Bookman Old Style" w:cs="CMR12"/>
          <w:sz w:val="24"/>
          <w:szCs w:val="24"/>
        </w:rPr>
        <w:t xml:space="preserve">USC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check Blackboard </w:t>
      </w:r>
      <w:r w:rsidRPr="00FA5F42">
        <w:rPr>
          <w:rFonts w:ascii="Bookman Old Style" w:hAnsi="Bookman Old Style" w:cs="CMR12"/>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D5" w:rsidRDefault="008F63D5" w:rsidP="009862B0">
      <w:pPr>
        <w:spacing w:after="0" w:line="240" w:lineRule="auto"/>
      </w:pPr>
      <w:r>
        <w:separator/>
      </w:r>
    </w:p>
  </w:endnote>
  <w:endnote w:type="continuationSeparator" w:id="0">
    <w:p w:rsidR="008F63D5" w:rsidRDefault="008F63D5" w:rsidP="0098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G.Reyes</w:t>
    </w:r>
    <w:r>
      <w:rPr>
        <w:rFonts w:asciiTheme="majorHAnsi" w:hAnsiTheme="majorHAnsi"/>
      </w:rPr>
      <w:ptab w:relativeTo="margin" w:alignment="right" w:leader="none"/>
    </w:r>
    <w:r>
      <w:rPr>
        <w:rFonts w:asciiTheme="majorHAnsi" w:hAnsiTheme="majorHAnsi"/>
      </w:rPr>
      <w:t xml:space="preserve">Page </w:t>
    </w:r>
    <w:r w:rsidR="008F63D5">
      <w:fldChar w:fldCharType="begin"/>
    </w:r>
    <w:r w:rsidR="008F63D5">
      <w:instrText xml:space="preserve"> PAGE   \* MERGEFORMAT </w:instrText>
    </w:r>
    <w:r w:rsidR="008F63D5">
      <w:fldChar w:fldCharType="separate"/>
    </w:r>
    <w:r w:rsidR="00087A77" w:rsidRPr="00087A77">
      <w:rPr>
        <w:rFonts w:asciiTheme="majorHAnsi" w:hAnsiTheme="majorHAnsi"/>
        <w:noProof/>
      </w:rPr>
      <w:t>1</w:t>
    </w:r>
    <w:r w:rsidR="008F63D5">
      <w:rPr>
        <w:rFonts w:asciiTheme="majorHAnsi" w:hAnsiTheme="majorHAnsi"/>
        <w:noProof/>
      </w:rPr>
      <w:fldChar w:fldCharType="end"/>
    </w:r>
  </w:p>
  <w:p w:rsidR="009862B0" w:rsidRDefault="00986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D5" w:rsidRDefault="008F63D5" w:rsidP="009862B0">
      <w:pPr>
        <w:spacing w:after="0" w:line="240" w:lineRule="auto"/>
      </w:pPr>
      <w:r>
        <w:separator/>
      </w:r>
    </w:p>
  </w:footnote>
  <w:footnote w:type="continuationSeparator" w:id="0">
    <w:p w:rsidR="008F63D5" w:rsidRDefault="008F63D5" w:rsidP="00986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53DCE"/>
    <w:multiLevelType w:val="hybridMultilevel"/>
    <w:tmpl w:val="C7D4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7528"/>
    <w:rsid w:val="00016601"/>
    <w:rsid w:val="00017D1D"/>
    <w:rsid w:val="00021A45"/>
    <w:rsid w:val="000300FF"/>
    <w:rsid w:val="00034D6F"/>
    <w:rsid w:val="00083AD1"/>
    <w:rsid w:val="00087A77"/>
    <w:rsid w:val="000C349A"/>
    <w:rsid w:val="000C6B80"/>
    <w:rsid w:val="000E118D"/>
    <w:rsid w:val="001035F7"/>
    <w:rsid w:val="0011356D"/>
    <w:rsid w:val="00120C3A"/>
    <w:rsid w:val="00141DB5"/>
    <w:rsid w:val="00150369"/>
    <w:rsid w:val="0018444F"/>
    <w:rsid w:val="00187667"/>
    <w:rsid w:val="00190E6A"/>
    <w:rsid w:val="001A1AD8"/>
    <w:rsid w:val="001B6239"/>
    <w:rsid w:val="001C1340"/>
    <w:rsid w:val="00230D6D"/>
    <w:rsid w:val="00244993"/>
    <w:rsid w:val="00284E27"/>
    <w:rsid w:val="002A07BC"/>
    <w:rsid w:val="002A3515"/>
    <w:rsid w:val="002A3E81"/>
    <w:rsid w:val="002D01DA"/>
    <w:rsid w:val="002D1520"/>
    <w:rsid w:val="002D7A40"/>
    <w:rsid w:val="0030423B"/>
    <w:rsid w:val="003100C7"/>
    <w:rsid w:val="00313C9C"/>
    <w:rsid w:val="00337A4F"/>
    <w:rsid w:val="00352362"/>
    <w:rsid w:val="00371670"/>
    <w:rsid w:val="00376731"/>
    <w:rsid w:val="003A36D9"/>
    <w:rsid w:val="003B726A"/>
    <w:rsid w:val="003E0945"/>
    <w:rsid w:val="00401E49"/>
    <w:rsid w:val="0041328D"/>
    <w:rsid w:val="00441FC0"/>
    <w:rsid w:val="00443135"/>
    <w:rsid w:val="004637FD"/>
    <w:rsid w:val="004931D3"/>
    <w:rsid w:val="004C782C"/>
    <w:rsid w:val="004D3AD6"/>
    <w:rsid w:val="0051699E"/>
    <w:rsid w:val="0054740D"/>
    <w:rsid w:val="00560357"/>
    <w:rsid w:val="005776E1"/>
    <w:rsid w:val="005B1B8E"/>
    <w:rsid w:val="005B4CF2"/>
    <w:rsid w:val="005C6321"/>
    <w:rsid w:val="005D3896"/>
    <w:rsid w:val="005D5DD6"/>
    <w:rsid w:val="005F76F4"/>
    <w:rsid w:val="00617E8B"/>
    <w:rsid w:val="00650BE1"/>
    <w:rsid w:val="00654C0C"/>
    <w:rsid w:val="00654E28"/>
    <w:rsid w:val="0065642F"/>
    <w:rsid w:val="0066469F"/>
    <w:rsid w:val="00666B8A"/>
    <w:rsid w:val="006A47FA"/>
    <w:rsid w:val="006A641C"/>
    <w:rsid w:val="006B7C54"/>
    <w:rsid w:val="006C7883"/>
    <w:rsid w:val="006E1DE0"/>
    <w:rsid w:val="0071201C"/>
    <w:rsid w:val="00713CEF"/>
    <w:rsid w:val="007876CA"/>
    <w:rsid w:val="007C3B7C"/>
    <w:rsid w:val="007C4008"/>
    <w:rsid w:val="007C626C"/>
    <w:rsid w:val="007E435E"/>
    <w:rsid w:val="007E6846"/>
    <w:rsid w:val="008003B3"/>
    <w:rsid w:val="00814A7B"/>
    <w:rsid w:val="00837528"/>
    <w:rsid w:val="00842925"/>
    <w:rsid w:val="00855290"/>
    <w:rsid w:val="00880748"/>
    <w:rsid w:val="00887B31"/>
    <w:rsid w:val="008A0360"/>
    <w:rsid w:val="008A5E61"/>
    <w:rsid w:val="008A5EA6"/>
    <w:rsid w:val="008D35B4"/>
    <w:rsid w:val="008E6398"/>
    <w:rsid w:val="008F63D5"/>
    <w:rsid w:val="00900E8E"/>
    <w:rsid w:val="00915449"/>
    <w:rsid w:val="00922617"/>
    <w:rsid w:val="009234E9"/>
    <w:rsid w:val="009303E5"/>
    <w:rsid w:val="0093314E"/>
    <w:rsid w:val="009510BC"/>
    <w:rsid w:val="0097120C"/>
    <w:rsid w:val="00983760"/>
    <w:rsid w:val="009862B0"/>
    <w:rsid w:val="00990233"/>
    <w:rsid w:val="00993C2F"/>
    <w:rsid w:val="009A712C"/>
    <w:rsid w:val="009B3BC3"/>
    <w:rsid w:val="009C1D7C"/>
    <w:rsid w:val="009C355E"/>
    <w:rsid w:val="009D0B7E"/>
    <w:rsid w:val="009D2AF1"/>
    <w:rsid w:val="009F37CC"/>
    <w:rsid w:val="009F7BD2"/>
    <w:rsid w:val="009F7F0C"/>
    <w:rsid w:val="00A10BB8"/>
    <w:rsid w:val="00A36C86"/>
    <w:rsid w:val="00A52088"/>
    <w:rsid w:val="00A669C2"/>
    <w:rsid w:val="00A80F75"/>
    <w:rsid w:val="00A90693"/>
    <w:rsid w:val="00AA0C76"/>
    <w:rsid w:val="00AA1DE2"/>
    <w:rsid w:val="00AC6833"/>
    <w:rsid w:val="00B002C6"/>
    <w:rsid w:val="00B1077A"/>
    <w:rsid w:val="00B4104E"/>
    <w:rsid w:val="00B41C11"/>
    <w:rsid w:val="00B913B4"/>
    <w:rsid w:val="00BA1B32"/>
    <w:rsid w:val="00BA237F"/>
    <w:rsid w:val="00BA5346"/>
    <w:rsid w:val="00BD735F"/>
    <w:rsid w:val="00BE1863"/>
    <w:rsid w:val="00C21E35"/>
    <w:rsid w:val="00C2744F"/>
    <w:rsid w:val="00C309DB"/>
    <w:rsid w:val="00C31442"/>
    <w:rsid w:val="00C40689"/>
    <w:rsid w:val="00C56E6C"/>
    <w:rsid w:val="00C9377C"/>
    <w:rsid w:val="00CB11B0"/>
    <w:rsid w:val="00CB78C1"/>
    <w:rsid w:val="00CC095A"/>
    <w:rsid w:val="00CC251B"/>
    <w:rsid w:val="00CC6398"/>
    <w:rsid w:val="00CD7E7D"/>
    <w:rsid w:val="00CE32B2"/>
    <w:rsid w:val="00CF62E8"/>
    <w:rsid w:val="00D019C0"/>
    <w:rsid w:val="00D165EC"/>
    <w:rsid w:val="00D26163"/>
    <w:rsid w:val="00D41945"/>
    <w:rsid w:val="00D532CD"/>
    <w:rsid w:val="00DB7A65"/>
    <w:rsid w:val="00DD0807"/>
    <w:rsid w:val="00DE2B05"/>
    <w:rsid w:val="00E13953"/>
    <w:rsid w:val="00E175A3"/>
    <w:rsid w:val="00E32B16"/>
    <w:rsid w:val="00E45304"/>
    <w:rsid w:val="00E52964"/>
    <w:rsid w:val="00E57E2E"/>
    <w:rsid w:val="00E86CF5"/>
    <w:rsid w:val="00E87ABD"/>
    <w:rsid w:val="00F50DF9"/>
    <w:rsid w:val="00F63124"/>
    <w:rsid w:val="00F70F9F"/>
    <w:rsid w:val="00F8545E"/>
    <w:rsid w:val="00F9269A"/>
    <w:rsid w:val="00FA3807"/>
    <w:rsid w:val="00FA5F42"/>
    <w:rsid w:val="00FD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CD52A-0330-47A5-9BF2-D31CE242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860780577">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lanci@usc.edu" TargetMode="External"/><Relationship Id="rId3" Type="http://schemas.openxmlformats.org/officeDocument/2006/relationships/settings" Target="settings.xml"/><Relationship Id="rId7" Type="http://schemas.openxmlformats.org/officeDocument/2006/relationships/hyperlink" Target="mailto:reye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reyessou</cp:lastModifiedBy>
  <cp:revision>61</cp:revision>
  <dcterms:created xsi:type="dcterms:W3CDTF">2014-08-25T00:42:00Z</dcterms:created>
  <dcterms:modified xsi:type="dcterms:W3CDTF">2015-06-12T16:48:00Z</dcterms:modified>
</cp:coreProperties>
</file>