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DC4E" w14:textId="77777777" w:rsidR="00E453F6" w:rsidRDefault="00E453F6" w:rsidP="00E453F6"/>
    <w:p w14:paraId="76256623" w14:textId="77777777" w:rsidR="00E453F6" w:rsidRDefault="00E453F6" w:rsidP="00E453F6"/>
    <w:p w14:paraId="7CC32E05" w14:textId="77777777" w:rsidR="00D95CA1" w:rsidRDefault="00E453F6" w:rsidP="00E453F6">
      <w:pPr>
        <w:jc w:val="center"/>
        <w:rPr>
          <w:b/>
          <w:bCs/>
        </w:rPr>
      </w:pPr>
      <w:r>
        <w:rPr>
          <w:b/>
          <w:bCs/>
        </w:rPr>
        <w:t xml:space="preserve">WRIT </w:t>
      </w:r>
      <w:r w:rsidR="00D95CA1">
        <w:rPr>
          <w:b/>
          <w:bCs/>
        </w:rPr>
        <w:t>380</w:t>
      </w:r>
      <w:r>
        <w:rPr>
          <w:b/>
          <w:bCs/>
        </w:rPr>
        <w:t xml:space="preserve">: </w:t>
      </w:r>
      <w:r w:rsidR="00D95CA1">
        <w:rPr>
          <w:b/>
          <w:bCs/>
        </w:rPr>
        <w:t xml:space="preserve">Writing in Global Contexts </w:t>
      </w:r>
    </w:p>
    <w:p w14:paraId="1F340A9B" w14:textId="413C907E" w:rsidR="00E453F6" w:rsidRDefault="00E453F6" w:rsidP="00D95CA1">
      <w:pPr>
        <w:jc w:val="center"/>
        <w:rPr>
          <w:b/>
          <w:bCs/>
        </w:rPr>
      </w:pPr>
      <w:r>
        <w:rPr>
          <w:b/>
          <w:bCs/>
        </w:rPr>
        <w:t>Travel Writing</w:t>
      </w:r>
      <w:r w:rsidR="00D95CA1">
        <w:rPr>
          <w:b/>
          <w:bCs/>
        </w:rPr>
        <w:t>: w</w:t>
      </w:r>
      <w:r>
        <w:rPr>
          <w:b/>
          <w:bCs/>
        </w:rPr>
        <w:t xml:space="preserve">riting about place, people, </w:t>
      </w:r>
      <w:proofErr w:type="gramStart"/>
      <w:r>
        <w:rPr>
          <w:b/>
          <w:bCs/>
        </w:rPr>
        <w:t>transition</w:t>
      </w:r>
      <w:proofErr w:type="gramEnd"/>
      <w:r>
        <w:rPr>
          <w:b/>
          <w:bCs/>
        </w:rPr>
        <w:t xml:space="preserve"> and transformation</w:t>
      </w:r>
    </w:p>
    <w:p w14:paraId="66F744DE" w14:textId="77777777" w:rsidR="00E453F6" w:rsidRDefault="00E453F6" w:rsidP="00E453F6">
      <w:pPr>
        <w:pStyle w:val="Normal1"/>
        <w:spacing w:line="240" w:lineRule="auto"/>
        <w:contextualSpacing/>
        <w:rPr>
          <w:rFonts w:ascii="Times New Roman" w:hAnsi="Times New Roman" w:cs="Times New Roman"/>
          <w:b/>
          <w:sz w:val="24"/>
          <w:szCs w:val="24"/>
        </w:rPr>
      </w:pPr>
    </w:p>
    <w:p w14:paraId="24E954CE" w14:textId="32AC2056" w:rsidR="00E453F6" w:rsidRDefault="00E453F6" w:rsidP="00E453F6">
      <w:pPr>
        <w:pStyle w:val="Normal1"/>
        <w:spacing w:line="240" w:lineRule="auto"/>
        <w:contextualSpacing/>
        <w:rPr>
          <w:rFonts w:ascii="Times New Roman" w:hAnsi="Times New Roman" w:cs="Times New Roman"/>
          <w:sz w:val="24"/>
          <w:szCs w:val="24"/>
        </w:rPr>
      </w:pPr>
      <w:r w:rsidRPr="00442C17">
        <w:rPr>
          <w:rFonts w:ascii="Times New Roman" w:hAnsi="Times New Roman" w:cs="Times New Roman"/>
          <w:b/>
          <w:sz w:val="24"/>
          <w:szCs w:val="24"/>
        </w:rPr>
        <w:t xml:space="preserve">Instructor: </w:t>
      </w:r>
      <w:r w:rsidRPr="00442C17">
        <w:rPr>
          <w:rFonts w:ascii="Times New Roman" w:hAnsi="Times New Roman" w:cs="Times New Roman"/>
          <w:sz w:val="24"/>
          <w:szCs w:val="24"/>
        </w:rPr>
        <w:t>Ben Pack</w:t>
      </w:r>
      <w:r w:rsidRPr="00442C17">
        <w:rPr>
          <w:rFonts w:ascii="Times New Roman" w:hAnsi="Times New Roman" w:cs="Times New Roman"/>
          <w:sz w:val="24"/>
          <w:szCs w:val="24"/>
        </w:rPr>
        <w:tab/>
      </w:r>
      <w:r w:rsidRPr="00442C17">
        <w:rPr>
          <w:rFonts w:ascii="Times New Roman" w:hAnsi="Times New Roman" w:cs="Times New Roman"/>
          <w:sz w:val="24"/>
          <w:szCs w:val="24"/>
        </w:rPr>
        <w:tab/>
      </w:r>
      <w:r w:rsidRPr="00442C17">
        <w:rPr>
          <w:rFonts w:ascii="Times New Roman" w:hAnsi="Times New Roman" w:cs="Times New Roman"/>
          <w:sz w:val="24"/>
          <w:szCs w:val="24"/>
        </w:rPr>
        <w:tab/>
      </w:r>
      <w:r w:rsidRPr="00442C17">
        <w:rPr>
          <w:rFonts w:ascii="Times New Roman" w:hAnsi="Times New Roman" w:cs="Times New Roman"/>
          <w:sz w:val="24"/>
          <w:szCs w:val="24"/>
        </w:rPr>
        <w:tab/>
      </w:r>
      <w:r w:rsidRPr="00442C1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42C17">
        <w:rPr>
          <w:rFonts w:ascii="Times New Roman" w:hAnsi="Times New Roman" w:cs="Times New Roman"/>
          <w:b/>
          <w:sz w:val="24"/>
          <w:szCs w:val="24"/>
        </w:rPr>
        <w:t>Office</w:t>
      </w:r>
      <w:r>
        <w:rPr>
          <w:rFonts w:ascii="Times New Roman" w:hAnsi="Times New Roman" w:cs="Times New Roman"/>
          <w:b/>
          <w:sz w:val="24"/>
          <w:szCs w:val="24"/>
        </w:rPr>
        <w:t xml:space="preserve"> (while in Los Angeles)</w:t>
      </w:r>
      <w:r w:rsidRPr="00442C17">
        <w:rPr>
          <w:rFonts w:ascii="Times New Roman" w:hAnsi="Times New Roman" w:cs="Times New Roman"/>
          <w:b/>
          <w:sz w:val="24"/>
          <w:szCs w:val="24"/>
        </w:rPr>
        <w:t>:</w:t>
      </w:r>
      <w:r w:rsidRPr="00442C17">
        <w:rPr>
          <w:rFonts w:ascii="Times New Roman" w:hAnsi="Times New Roman" w:cs="Times New Roman"/>
          <w:sz w:val="24"/>
          <w:szCs w:val="24"/>
        </w:rPr>
        <w:t xml:space="preserve"> JEF 111B</w:t>
      </w:r>
      <w:r>
        <w:rPr>
          <w:rFonts w:ascii="Times New Roman" w:hAnsi="Times New Roman" w:cs="Times New Roman"/>
          <w:sz w:val="24"/>
          <w:szCs w:val="24"/>
        </w:rPr>
        <w:t xml:space="preserve"> </w:t>
      </w:r>
      <w:r w:rsidR="00D95CA1">
        <w:rPr>
          <w:rFonts w:ascii="Times New Roman" w:hAnsi="Times New Roman" w:cs="Times New Roman"/>
          <w:b/>
          <w:bCs/>
          <w:sz w:val="24"/>
          <w:szCs w:val="24"/>
        </w:rPr>
        <w:t>Contact</w:t>
      </w:r>
      <w:r>
        <w:rPr>
          <w:rFonts w:ascii="Times New Roman" w:hAnsi="Times New Roman" w:cs="Times New Roman"/>
          <w:b/>
          <w:bCs/>
          <w:sz w:val="24"/>
          <w:szCs w:val="24"/>
        </w:rPr>
        <w:t xml:space="preserve">: </w:t>
      </w:r>
      <w:hyperlink r:id="rId6" w:history="1">
        <w:r w:rsidRPr="00FC2A9F">
          <w:rPr>
            <w:rStyle w:val="Hyperlink"/>
            <w:rFonts w:ascii="Times New Roman" w:hAnsi="Times New Roman" w:cs="Times New Roman"/>
            <w:sz w:val="24"/>
            <w:szCs w:val="24"/>
          </w:rPr>
          <w:t>bpack@usc.edu</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453F6">
        <w:rPr>
          <w:rFonts w:ascii="Times New Roman" w:hAnsi="Times New Roman" w:cs="Times New Roman"/>
          <w:b/>
          <w:bCs/>
          <w:sz w:val="24"/>
          <w:szCs w:val="24"/>
        </w:rPr>
        <w:t>Office Hours:</w:t>
      </w:r>
      <w:r>
        <w:rPr>
          <w:rFonts w:ascii="Times New Roman" w:hAnsi="Times New Roman" w:cs="Times New Roman"/>
          <w:sz w:val="24"/>
          <w:szCs w:val="24"/>
        </w:rPr>
        <w:t xml:space="preserve"> one hour after scheduled </w:t>
      </w:r>
    </w:p>
    <w:p w14:paraId="588D2523" w14:textId="13DD7ECC" w:rsidR="00D95CA1" w:rsidRDefault="00CC52AC" w:rsidP="00E453F6">
      <w:pPr>
        <w:pStyle w:val="Normal1"/>
        <w:spacing w:line="240" w:lineRule="auto"/>
        <w:contextualSpacing/>
        <w:rPr>
          <w:rFonts w:ascii="Times New Roman" w:hAnsi="Times New Roman" w:cs="Times New Roman"/>
          <w:sz w:val="24"/>
          <w:szCs w:val="24"/>
        </w:rPr>
      </w:pPr>
      <w:r>
        <w:rPr>
          <w:rFonts w:ascii="Times New Roman" w:hAnsi="Times New Roman" w:cs="Times New Roman"/>
          <w:sz w:val="24"/>
          <w:szCs w:val="24"/>
        </w:rPr>
        <w:t>cell</w:t>
      </w:r>
      <w:r w:rsidR="00D95CA1">
        <w:rPr>
          <w:rFonts w:ascii="Times New Roman" w:hAnsi="Times New Roman" w:cs="Times New Roman"/>
          <w:sz w:val="24"/>
          <w:szCs w:val="24"/>
        </w:rPr>
        <w:t xml:space="preserve"> and app contact information</w:t>
      </w:r>
      <w:r w:rsidR="00D95CA1" w:rsidRPr="00D95CA1">
        <w:rPr>
          <w:rFonts w:ascii="Times New Roman" w:hAnsi="Times New Roman" w:cs="Times New Roman"/>
          <w:sz w:val="24"/>
          <w:szCs w:val="24"/>
        </w:rPr>
        <w:t xml:space="preserve"> </w:t>
      </w:r>
      <w:r w:rsidR="00D95CA1">
        <w:rPr>
          <w:rFonts w:ascii="Times New Roman" w:hAnsi="Times New Roman" w:cs="Times New Roman"/>
          <w:sz w:val="24"/>
          <w:szCs w:val="24"/>
        </w:rPr>
        <w:tab/>
      </w:r>
      <w:r w:rsidR="00D95CA1">
        <w:rPr>
          <w:rFonts w:ascii="Times New Roman" w:hAnsi="Times New Roman" w:cs="Times New Roman"/>
          <w:sz w:val="24"/>
          <w:szCs w:val="24"/>
        </w:rPr>
        <w:tab/>
      </w:r>
      <w:r w:rsidR="00D95CA1">
        <w:rPr>
          <w:rFonts w:ascii="Times New Roman" w:hAnsi="Times New Roman" w:cs="Times New Roman"/>
          <w:sz w:val="24"/>
          <w:szCs w:val="24"/>
        </w:rPr>
        <w:tab/>
      </w:r>
      <w:r w:rsidR="00D95CA1">
        <w:rPr>
          <w:rFonts w:ascii="Times New Roman" w:hAnsi="Times New Roman" w:cs="Times New Roman"/>
          <w:sz w:val="24"/>
          <w:szCs w:val="24"/>
        </w:rPr>
        <w:tab/>
        <w:t xml:space="preserve">      class times</w:t>
      </w:r>
      <w:r w:rsidR="00D95CA1" w:rsidRPr="00442C17">
        <w:rPr>
          <w:rFonts w:ascii="Times New Roman" w:hAnsi="Times New Roman" w:cs="Times New Roman"/>
          <w:sz w:val="24"/>
          <w:szCs w:val="24"/>
        </w:rPr>
        <w:t xml:space="preserve"> and by appointment</w:t>
      </w:r>
    </w:p>
    <w:p w14:paraId="5CC6951C" w14:textId="101A9105" w:rsidR="00D95CA1" w:rsidRDefault="00D95CA1" w:rsidP="00E453F6">
      <w:pPr>
        <w:pStyle w:val="Normal1"/>
        <w:spacing w:line="240" w:lineRule="auto"/>
        <w:contextualSpacing/>
        <w:rPr>
          <w:rFonts w:ascii="Times New Roman" w:hAnsi="Times New Roman" w:cs="Times New Roman"/>
          <w:sz w:val="24"/>
          <w:szCs w:val="24"/>
        </w:rPr>
      </w:pPr>
      <w:r>
        <w:rPr>
          <w:rFonts w:ascii="Times New Roman" w:hAnsi="Times New Roman" w:cs="Times New Roman"/>
          <w:sz w:val="24"/>
          <w:szCs w:val="24"/>
        </w:rPr>
        <w:t>will be provided upon enrollment</w:t>
      </w:r>
    </w:p>
    <w:p w14:paraId="663A2157" w14:textId="1C5ACF96" w:rsidR="00D95CA1" w:rsidRDefault="00D95CA1" w:rsidP="00E453F6">
      <w:pPr>
        <w:pStyle w:val="Normal1"/>
        <w:spacing w:line="240" w:lineRule="auto"/>
        <w:contextualSpacing/>
        <w:rPr>
          <w:rFonts w:ascii="Times New Roman" w:hAnsi="Times New Roman" w:cs="Times New Roman"/>
          <w:sz w:val="24"/>
          <w:szCs w:val="24"/>
        </w:rPr>
      </w:pPr>
      <w:r>
        <w:rPr>
          <w:rFonts w:ascii="Times New Roman" w:hAnsi="Times New Roman" w:cs="Times New Roman"/>
          <w:sz w:val="24"/>
          <w:szCs w:val="24"/>
        </w:rPr>
        <w:t>and verification in the course</w:t>
      </w:r>
    </w:p>
    <w:p w14:paraId="292D6418" w14:textId="3F21EF9C" w:rsidR="00E453F6" w:rsidRDefault="00E453F6" w:rsidP="00E453F6">
      <w:pPr>
        <w:pStyle w:val="Normal1"/>
        <w:spacing w:line="240" w:lineRule="auto"/>
        <w:ind w:left="5040" w:firstLine="720"/>
        <w:contextualSpacing/>
        <w:rPr>
          <w:rFonts w:ascii="Times New Roman" w:hAnsi="Times New Roman" w:cs="Times New Roman"/>
          <w:b/>
          <w:sz w:val="24"/>
          <w:szCs w:val="24"/>
        </w:rPr>
      </w:pPr>
      <w:r>
        <w:rPr>
          <w:rFonts w:ascii="Times New Roman" w:hAnsi="Times New Roman" w:cs="Times New Roman"/>
          <w:sz w:val="24"/>
          <w:szCs w:val="24"/>
        </w:rPr>
        <w:t xml:space="preserve">      </w:t>
      </w:r>
    </w:p>
    <w:p w14:paraId="213DC785" w14:textId="77777777" w:rsidR="00804499" w:rsidRDefault="00804499"/>
    <w:p w14:paraId="5A1C07EA" w14:textId="7DEA791C" w:rsidR="00804499" w:rsidRPr="00804499" w:rsidRDefault="00804499">
      <w:pPr>
        <w:rPr>
          <w:b/>
          <w:bCs/>
        </w:rPr>
      </w:pPr>
      <w:r>
        <w:rPr>
          <w:b/>
          <w:bCs/>
        </w:rPr>
        <w:t>COURSE DESCRIPTION</w:t>
      </w:r>
      <w:r w:rsidR="00E66E9A">
        <w:rPr>
          <w:b/>
          <w:bCs/>
        </w:rPr>
        <w:t xml:space="preserve"> </w:t>
      </w:r>
    </w:p>
    <w:p w14:paraId="00688A9B" w14:textId="77777777" w:rsidR="00BC055C" w:rsidRDefault="00BC055C">
      <w:r>
        <w:t xml:space="preserve">In Western literature, there’s a long history of writing about travel – both the physical and mental journeys taken away from home. From </w:t>
      </w:r>
      <w:r w:rsidRPr="00BC055C">
        <w:rPr>
          <w:i/>
          <w:iCs/>
        </w:rPr>
        <w:t>The Odyssey</w:t>
      </w:r>
      <w:r>
        <w:t xml:space="preserve"> to </w:t>
      </w:r>
      <w:r>
        <w:rPr>
          <w:i/>
          <w:iCs/>
        </w:rPr>
        <w:t>The Travels of Marco Polo</w:t>
      </w:r>
      <w:r>
        <w:t>, to accounts of Europeans on “the Grand Tour,” audiences have been drawn to the experiences that others undertake abroad and the way those experiences transform the lives of the people who take them. Today, travel literature remains a popular and enduring form</w:t>
      </w:r>
      <w:r w:rsidR="00804499">
        <w:t xml:space="preserve"> </w:t>
      </w:r>
      <w:r>
        <w:t xml:space="preserve">– its variations </w:t>
      </w:r>
      <w:r w:rsidR="00804499">
        <w:t xml:space="preserve">encompass </w:t>
      </w:r>
      <w:r>
        <w:t>everything from social media posts and in-flight magazines to influential and best-selling book</w:t>
      </w:r>
      <w:r w:rsidR="00804499">
        <w:t>s</w:t>
      </w:r>
      <w:r>
        <w:t xml:space="preserve">. Given this over-abundance, what’s an aspiring travel writer to do? How can </w:t>
      </w:r>
      <w:r w:rsidR="00804499">
        <w:t>young authors</w:t>
      </w:r>
      <w:r>
        <w:t xml:space="preserve"> possibly write something fresh about places that have been written about ad nauseum</w:t>
      </w:r>
      <w:r w:rsidR="00804499">
        <w:t xml:space="preserve"> for centuries, if not </w:t>
      </w:r>
      <w:r w:rsidR="008A79C6">
        <w:t>millennia</w:t>
      </w:r>
      <w:r>
        <w:t xml:space="preserve">? </w:t>
      </w:r>
      <w:r w:rsidR="008A79C6">
        <w:t>In a world where practically every corner has been mapped, how can travelling and travel writing possibly take the author and reader anywhere new?</w:t>
      </w:r>
    </w:p>
    <w:p w14:paraId="459A13AE" w14:textId="77777777" w:rsidR="00BC055C" w:rsidRDefault="00BC055C"/>
    <w:p w14:paraId="42F1DCF8" w14:textId="77777777" w:rsidR="00BC055C" w:rsidRDefault="00BC055C">
      <w:r>
        <w:t>The answer that this course proposes is two-fold</w:t>
      </w:r>
      <w:r w:rsidR="00804499">
        <w:t>,</w:t>
      </w:r>
      <w:r>
        <w:t xml:space="preserve"> with the first being </w:t>
      </w:r>
      <w:r w:rsidRPr="008A79C6">
        <w:rPr>
          <w:i/>
          <w:iCs/>
        </w:rPr>
        <w:t>craft</w:t>
      </w:r>
      <w:r>
        <w:t xml:space="preserve">. Readers engage with stories about familiar places because the writer’s prose is irresistible – we can’t help but take a second (or third, or </w:t>
      </w:r>
      <w:r w:rsidR="00804499">
        <w:t>hundredth</w:t>
      </w:r>
      <w:r>
        <w:t>) helping of the same place</w:t>
      </w:r>
      <w:r w:rsidR="00804499">
        <w:t xml:space="preserve"> because </w:t>
      </w:r>
      <w:r w:rsidR="008A79C6">
        <w:t>what’s on the page</w:t>
      </w:r>
      <w:r w:rsidR="00804499">
        <w:t xml:space="preserve"> is </w:t>
      </w:r>
      <w:r w:rsidR="008A79C6">
        <w:t xml:space="preserve">just </w:t>
      </w:r>
      <w:r w:rsidR="00804499">
        <w:t>that good.</w:t>
      </w:r>
      <w:r>
        <w:t xml:space="preserve"> The second is through </w:t>
      </w:r>
      <w:r w:rsidRPr="008A79C6">
        <w:t>insight</w:t>
      </w:r>
      <w:r>
        <w:t xml:space="preserve">. Readers engage with familiar places because the </w:t>
      </w:r>
      <w:r w:rsidRPr="008A79C6">
        <w:rPr>
          <w:i/>
          <w:iCs/>
        </w:rPr>
        <w:t>ideas</w:t>
      </w:r>
      <w:r>
        <w:t xml:space="preserve"> are new – the writer manages to show something unexpected out of </w:t>
      </w:r>
      <w:r w:rsidR="00804499">
        <w:t>a world</w:t>
      </w:r>
      <w:r>
        <w:t xml:space="preserve"> we thought we knew. Such travel-writing</w:t>
      </w:r>
      <w:r w:rsidR="008A79C6">
        <w:t xml:space="preserve"> often</w:t>
      </w:r>
      <w:r>
        <w:t xml:space="preserve"> moves beyond the physical, drawing </w:t>
      </w:r>
      <w:r w:rsidR="00804499">
        <w:t xml:space="preserve">in elements of </w:t>
      </w:r>
      <w:r>
        <w:t>social critique, memoir,</w:t>
      </w:r>
      <w:r w:rsidR="00804499">
        <w:t xml:space="preserve"> philosophy, history and more.</w:t>
      </w:r>
    </w:p>
    <w:p w14:paraId="53B6E764" w14:textId="77777777" w:rsidR="00804499" w:rsidRDefault="00804499"/>
    <w:p w14:paraId="5416FFA2" w14:textId="5035F433" w:rsidR="00E453F6" w:rsidRPr="00E453F6" w:rsidRDefault="00E453F6">
      <w:pPr>
        <w:rPr>
          <w:b/>
          <w:bCs/>
        </w:rPr>
      </w:pPr>
      <w:r>
        <w:rPr>
          <w:b/>
          <w:bCs/>
        </w:rPr>
        <w:t>LEARNING OBJECTIVES</w:t>
      </w:r>
    </w:p>
    <w:p w14:paraId="2AD7C43E" w14:textId="1AABEBBF" w:rsidR="00804499" w:rsidRPr="00BC055C" w:rsidRDefault="00804499">
      <w:r>
        <w:t xml:space="preserve">In this experiential learning course, students will write about </w:t>
      </w:r>
      <w:r w:rsidR="00CC52AC">
        <w:t>their</w:t>
      </w:r>
      <w:r>
        <w:t xml:space="preserve"> experiences</w:t>
      </w:r>
      <w:r w:rsidR="008A79C6">
        <w:t xml:space="preserve"> </w:t>
      </w:r>
      <w:r w:rsidR="00CC52AC">
        <w:t>as they travel from Los Angeles to</w:t>
      </w:r>
      <w:r w:rsidR="001A68B3">
        <w:t xml:space="preserve"> Paris</w:t>
      </w:r>
      <w:r w:rsidR="00A45ED2">
        <w:t>, France</w:t>
      </w:r>
      <w:r w:rsidR="00CC52AC">
        <w:t>.</w:t>
      </w:r>
      <w:r>
        <w:t xml:space="preserve"> In doing so, </w:t>
      </w:r>
      <w:r w:rsidR="008A79C6">
        <w:t>students</w:t>
      </w:r>
      <w:r>
        <w:t xml:space="preserve"> will seek to improve not just their writing skills but also their critical thinking skills. As such, the course objectives are to:</w:t>
      </w:r>
    </w:p>
    <w:p w14:paraId="32903AFE" w14:textId="77777777" w:rsidR="00BC055C" w:rsidRDefault="00BC055C"/>
    <w:p w14:paraId="6233EC27" w14:textId="77777777" w:rsidR="00372CAB" w:rsidRDefault="006907A6" w:rsidP="00804499">
      <w:pPr>
        <w:pStyle w:val="ListParagraph"/>
        <w:numPr>
          <w:ilvl w:val="0"/>
          <w:numId w:val="1"/>
        </w:numPr>
      </w:pPr>
      <w:r>
        <w:t>Analyze</w:t>
      </w:r>
      <w:r w:rsidR="00372CAB">
        <w:t xml:space="preserve"> travel writing as a genre, its</w:t>
      </w:r>
      <w:r w:rsidR="00804499">
        <w:t xml:space="preserve"> history,</w:t>
      </w:r>
      <w:r w:rsidR="00372CAB">
        <w:t xml:space="preserve"> forms, conventions and audience </w:t>
      </w:r>
      <w:proofErr w:type="gramStart"/>
      <w:r w:rsidR="00372CAB">
        <w:t>expectations</w:t>
      </w:r>
      <w:r w:rsidR="00804499">
        <w:t>;</w:t>
      </w:r>
      <w:proofErr w:type="gramEnd"/>
    </w:p>
    <w:p w14:paraId="7CF771C0" w14:textId="3F24854A" w:rsidR="00321BAB" w:rsidRDefault="00321BAB" w:rsidP="00321BAB">
      <w:pPr>
        <w:pStyle w:val="ListParagraph"/>
        <w:numPr>
          <w:ilvl w:val="0"/>
          <w:numId w:val="1"/>
        </w:numPr>
      </w:pPr>
      <w:r>
        <w:t xml:space="preserve">Develop writing skills </w:t>
      </w:r>
      <w:r w:rsidR="00A22BD7">
        <w:t>that apply</w:t>
      </w:r>
      <w:r>
        <w:t xml:space="preserve"> to </w:t>
      </w:r>
      <w:r w:rsidR="00A22BD7">
        <w:t xml:space="preserve">conveying </w:t>
      </w:r>
      <w:r>
        <w:t xml:space="preserve">place, people, transition and </w:t>
      </w:r>
      <w:proofErr w:type="gramStart"/>
      <w:r>
        <w:t>transformation</w:t>
      </w:r>
      <w:r w:rsidR="00CC52AC">
        <w:t>;</w:t>
      </w:r>
      <w:proofErr w:type="gramEnd"/>
    </w:p>
    <w:p w14:paraId="3BD3CDEF" w14:textId="1A3D21A5" w:rsidR="00372CAB" w:rsidRDefault="00A22BD7" w:rsidP="00372CAB">
      <w:pPr>
        <w:pStyle w:val="ListParagraph"/>
        <w:numPr>
          <w:ilvl w:val="0"/>
          <w:numId w:val="1"/>
        </w:numPr>
      </w:pPr>
      <w:r>
        <w:t xml:space="preserve">Engage </w:t>
      </w:r>
      <w:r w:rsidR="00372CAB">
        <w:t>cultures</w:t>
      </w:r>
      <w:r>
        <w:t xml:space="preserve"> through writing</w:t>
      </w:r>
      <w:r w:rsidR="00372CAB">
        <w:t xml:space="preserve"> across difference</w:t>
      </w:r>
      <w:r w:rsidR="006907A6">
        <w:t>s</w:t>
      </w:r>
      <w:r w:rsidR="00372CAB">
        <w:t>, paying special attention to diversity and the ethics of representation.</w:t>
      </w:r>
    </w:p>
    <w:p w14:paraId="36406D6A" w14:textId="176C42BF" w:rsidR="00A75579" w:rsidRDefault="00A75579" w:rsidP="00A75579"/>
    <w:p w14:paraId="65730AA9" w14:textId="77777777" w:rsidR="00CC52AC" w:rsidRDefault="00A75579" w:rsidP="00A75579">
      <w:r>
        <w:t xml:space="preserve">Throughout the </w:t>
      </w:r>
      <w:proofErr w:type="spellStart"/>
      <w:r>
        <w:t>Maymester</w:t>
      </w:r>
      <w:proofErr w:type="spellEnd"/>
      <w:r>
        <w:t xml:space="preserve">, travel will enhance these objectives as we read examples from the genre and visit the places about which many of the authors write. In each location we will also </w:t>
      </w:r>
      <w:r>
        <w:lastRenderedPageBreak/>
        <w:t xml:space="preserve">focus on different skills and themes tied to the places and people we encounter in these settings. These encounters will prompt reflection and engagement, culminating in </w:t>
      </w:r>
      <w:r w:rsidR="00ED12E1">
        <w:t>a series of</w:t>
      </w:r>
      <w:r w:rsidR="00CC52AC">
        <w:t xml:space="preserve"> personal</w:t>
      </w:r>
      <w:r w:rsidR="00ED12E1">
        <w:t xml:space="preserve"> journals, blog posts and essays.</w:t>
      </w:r>
      <w:r w:rsidR="00CC52AC">
        <w:t xml:space="preserve"> </w:t>
      </w:r>
    </w:p>
    <w:p w14:paraId="31CC5AA3" w14:textId="77777777" w:rsidR="00CC52AC" w:rsidRDefault="00CC52AC" w:rsidP="00A75579"/>
    <w:p w14:paraId="706CBA06" w14:textId="7D60D997" w:rsidR="00DA6CB2" w:rsidRDefault="00A75579" w:rsidP="00A75579">
      <w:r w:rsidRPr="00A75579">
        <w:t xml:space="preserve">Beginning in Los Angeles, students will consider the context that they are coming from, exploring ideas such as anticipation and the </w:t>
      </w:r>
      <w:r w:rsidR="00CC52AC">
        <w:t>every-day</w:t>
      </w:r>
      <w:r w:rsidRPr="00A75579">
        <w:t xml:space="preserve">, which will be later contrasted against experiences with difference and </w:t>
      </w:r>
      <w:r w:rsidR="006D7FD2">
        <w:t>potential</w:t>
      </w:r>
      <w:r w:rsidRPr="00A75579">
        <w:t xml:space="preserve"> disappointment.</w:t>
      </w:r>
      <w:r w:rsidR="00A45ED2">
        <w:t xml:space="preserve"> </w:t>
      </w:r>
      <w:r w:rsidR="00305249">
        <w:t xml:space="preserve">We will also start </w:t>
      </w:r>
      <w:r w:rsidR="00E533A0">
        <w:t>discussing</w:t>
      </w:r>
      <w:r w:rsidR="00305249">
        <w:t xml:space="preserve"> the ethics of </w:t>
      </w:r>
      <w:r w:rsidR="006753E5">
        <w:t>representing</w:t>
      </w:r>
      <w:r w:rsidR="00305249">
        <w:t xml:space="preserve"> people </w:t>
      </w:r>
      <w:r w:rsidR="006753E5">
        <w:t>we meet</w:t>
      </w:r>
      <w:r w:rsidR="00FD0775">
        <w:t xml:space="preserve"> across differences of language, </w:t>
      </w:r>
      <w:proofErr w:type="gramStart"/>
      <w:r w:rsidR="00FD0775">
        <w:t>culture</w:t>
      </w:r>
      <w:proofErr w:type="gramEnd"/>
      <w:r w:rsidR="00FD0775">
        <w:t xml:space="preserve"> and history.</w:t>
      </w:r>
      <w:r w:rsidR="006753E5">
        <w:t xml:space="preserve"> </w:t>
      </w:r>
      <w:r w:rsidR="00A45ED2">
        <w:t>In departing for Paris</w:t>
      </w:r>
      <w:r w:rsidR="00AB7CBF">
        <w:t xml:space="preserve"> and shifting out of the English-speaking world</w:t>
      </w:r>
      <w:r w:rsidR="00A45ED2">
        <w:t xml:space="preserve">, we will </w:t>
      </w:r>
      <w:r w:rsidR="006753E5">
        <w:t>focus on</w:t>
      </w:r>
      <w:r w:rsidRPr="00A75579">
        <w:t xml:space="preserve"> social critique as well as ideas around how</w:t>
      </w:r>
      <w:r>
        <w:t xml:space="preserve"> </w:t>
      </w:r>
      <w:r w:rsidRPr="00A75579">
        <w:t xml:space="preserve">place </w:t>
      </w:r>
      <w:r w:rsidR="00CC52AC">
        <w:t>is constructed through various literacies</w:t>
      </w:r>
      <w:r w:rsidRPr="00A75579">
        <w:t>. Finally,</w:t>
      </w:r>
      <w:r>
        <w:t xml:space="preserve"> </w:t>
      </w:r>
      <w:r w:rsidR="006753E5">
        <w:t xml:space="preserve">through local excursions in </w:t>
      </w:r>
      <w:r w:rsidR="00FD0775">
        <w:t xml:space="preserve">the </w:t>
      </w:r>
      <w:r w:rsidR="00DA6CB2">
        <w:t xml:space="preserve">Paris region, </w:t>
      </w:r>
      <w:r w:rsidR="006753E5">
        <w:t>the class will</w:t>
      </w:r>
      <w:r w:rsidRPr="00A75579">
        <w:t xml:space="preserve"> nudge participants towards an inner journey – a common</w:t>
      </w:r>
      <w:r>
        <w:t xml:space="preserve"> </w:t>
      </w:r>
      <w:r w:rsidRPr="00A75579">
        <w:t xml:space="preserve">feature found in contemporary travel writing. </w:t>
      </w:r>
      <w:r w:rsidR="00DA6CB2">
        <w:t>Students will self-reflect as they explore</w:t>
      </w:r>
      <w:r w:rsidRPr="00A75579">
        <w:t xml:space="preserve"> memory and time</w:t>
      </w:r>
      <w:r w:rsidR="0040115C">
        <w:t xml:space="preserve"> and</w:t>
      </w:r>
      <w:r w:rsidR="00DA6CB2">
        <w:t xml:space="preserve"> are also encouraged to take </w:t>
      </w:r>
      <w:r w:rsidR="0040115C">
        <w:t>local</w:t>
      </w:r>
      <w:r w:rsidR="006D7FD2">
        <w:t xml:space="preserve"> encounters </w:t>
      </w:r>
      <w:r w:rsidR="0040115C">
        <w:t>that can prompt</w:t>
      </w:r>
      <w:r w:rsidR="006D7FD2">
        <w:t xml:space="preserve"> unexpected. </w:t>
      </w:r>
    </w:p>
    <w:p w14:paraId="479014FA" w14:textId="77777777" w:rsidR="006907A6" w:rsidRDefault="006907A6" w:rsidP="006907A6"/>
    <w:p w14:paraId="7D819BC6" w14:textId="25D209D5" w:rsidR="006907A6" w:rsidRDefault="006907A6" w:rsidP="006907A6">
      <w:pPr>
        <w:rPr>
          <w:b/>
          <w:bCs/>
        </w:rPr>
      </w:pPr>
      <w:r>
        <w:rPr>
          <w:b/>
          <w:bCs/>
        </w:rPr>
        <w:t xml:space="preserve">PRE-REQUISITES </w:t>
      </w:r>
    </w:p>
    <w:p w14:paraId="76F7FB75" w14:textId="633178E9" w:rsidR="00794759" w:rsidRDefault="006907A6" w:rsidP="006907A6">
      <w:r>
        <w:t xml:space="preserve">Students must have completed </w:t>
      </w:r>
      <w:r w:rsidR="00C27294">
        <w:t>a lower division writing course (</w:t>
      </w:r>
      <w:r>
        <w:t xml:space="preserve">WRIT 150 or its equivalent) to </w:t>
      </w:r>
      <w:r w:rsidR="00123148">
        <w:t xml:space="preserve">apply and </w:t>
      </w:r>
      <w:r>
        <w:t xml:space="preserve">register for this course. </w:t>
      </w:r>
      <w:r w:rsidR="00122C2D">
        <w:t>No other courses or language fluencies are required.</w:t>
      </w:r>
    </w:p>
    <w:p w14:paraId="31C9CC64" w14:textId="77777777" w:rsidR="006907A6" w:rsidRPr="006907A6" w:rsidRDefault="006907A6" w:rsidP="006907A6"/>
    <w:p w14:paraId="0655F0B5" w14:textId="77777777" w:rsidR="00E453F6" w:rsidRDefault="00E453F6" w:rsidP="008A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453F6">
        <w:rPr>
          <w:b/>
          <w:bCs/>
        </w:rPr>
        <w:t>COURSE NOTES</w:t>
      </w:r>
    </w:p>
    <w:p w14:paraId="25B2E44F" w14:textId="66A4E9CB" w:rsidR="008A79C6" w:rsidRPr="008A79C6" w:rsidRDefault="008A79C6" w:rsidP="008A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r>
        <w:br/>
      </w:r>
      <w:r w:rsidR="00E453F6">
        <w:rPr>
          <w:rFonts w:cs="Times New Roman"/>
          <w:b/>
          <w:bCs/>
        </w:rPr>
        <w:t>Readings and Discussions</w:t>
      </w:r>
    </w:p>
    <w:p w14:paraId="5AED6538" w14:textId="1C6F06A3" w:rsidR="0053394D" w:rsidRDefault="008A79C6" w:rsidP="008A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7A0833">
        <w:rPr>
          <w:rFonts w:cs="Times New Roman"/>
        </w:rPr>
        <w:t xml:space="preserve">One of the best ways to learn how to write well is to read what others have written. </w:t>
      </w:r>
      <w:r>
        <w:rPr>
          <w:rFonts w:cs="Times New Roman"/>
        </w:rPr>
        <w:t xml:space="preserve">As such, each destination in this course will be accompanied by several “literary guides” who have written about the places we are traveling to. </w:t>
      </w:r>
      <w:r w:rsidR="0053394D">
        <w:rPr>
          <w:rFonts w:cs="Times New Roman"/>
        </w:rPr>
        <w:t>In keeping with the goals of the course, t</w:t>
      </w:r>
      <w:r>
        <w:rPr>
          <w:rFonts w:cs="Times New Roman"/>
        </w:rPr>
        <w:t>he</w:t>
      </w:r>
      <w:r w:rsidR="0053394D">
        <w:rPr>
          <w:rFonts w:cs="Times New Roman"/>
        </w:rPr>
        <w:t>ses</w:t>
      </w:r>
      <w:r>
        <w:rPr>
          <w:rFonts w:cs="Times New Roman"/>
        </w:rPr>
        <w:t xml:space="preserve"> texts act as a basis for discussing craft</w:t>
      </w:r>
      <w:r w:rsidR="0053394D">
        <w:rPr>
          <w:rFonts w:cs="Times New Roman"/>
        </w:rPr>
        <w:t xml:space="preserve"> and formal elements of the travel essay</w:t>
      </w:r>
      <w:r>
        <w:rPr>
          <w:rFonts w:cs="Times New Roman"/>
        </w:rPr>
        <w:t xml:space="preserve"> – how have others written about place or people, and what tools do they employ (</w:t>
      </w:r>
      <w:proofErr w:type="gramStart"/>
      <w:r>
        <w:rPr>
          <w:rFonts w:cs="Times New Roman"/>
        </w:rPr>
        <w:t>from voice and tone</w:t>
      </w:r>
      <w:r w:rsidR="0053394D">
        <w:rPr>
          <w:rFonts w:cs="Times New Roman"/>
        </w:rPr>
        <w:t>,</w:t>
      </w:r>
      <w:proofErr w:type="gramEnd"/>
      <w:r>
        <w:rPr>
          <w:rFonts w:cs="Times New Roman"/>
        </w:rPr>
        <w:t xml:space="preserve"> to humor and code</w:t>
      </w:r>
      <w:r w:rsidR="0053394D">
        <w:rPr>
          <w:rFonts w:cs="Times New Roman"/>
        </w:rPr>
        <w:t>-</w:t>
      </w:r>
      <w:r>
        <w:rPr>
          <w:rFonts w:cs="Times New Roman"/>
        </w:rPr>
        <w:t>meshing)</w:t>
      </w:r>
      <w:r w:rsidR="0053394D">
        <w:rPr>
          <w:rFonts w:cs="Times New Roman"/>
        </w:rPr>
        <w:t xml:space="preserve">. In uncovering these formal elements, students will gain a greater appreciation for the travel writing genre, its </w:t>
      </w:r>
      <w:proofErr w:type="gramStart"/>
      <w:r w:rsidR="0053394D">
        <w:rPr>
          <w:rFonts w:cs="Times New Roman"/>
        </w:rPr>
        <w:t>form</w:t>
      </w:r>
      <w:proofErr w:type="gramEnd"/>
      <w:r w:rsidR="0053394D">
        <w:rPr>
          <w:rFonts w:cs="Times New Roman"/>
        </w:rPr>
        <w:t xml:space="preserve"> and its intended audience.</w:t>
      </w:r>
    </w:p>
    <w:p w14:paraId="6050E9DC" w14:textId="77777777" w:rsidR="0053394D" w:rsidRDefault="0053394D" w:rsidP="008A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1B2898EE" w14:textId="77777777" w:rsidR="0053394D" w:rsidRDefault="0053394D" w:rsidP="008A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Pr>
          <w:rFonts w:cs="Times New Roman"/>
        </w:rPr>
        <w:t>However, these texts also act as a springboard for critically thinking about traveling and how those are shared with others. These texts will ask students to think about how difference is portrayed, and the ethics of appropriating people and places that an author may never fully know or understand. Our literary guides grapple not just with capturing external details, but capturing their inner struggles</w:t>
      </w:r>
      <w:r w:rsidR="004418B3">
        <w:rPr>
          <w:rFonts w:cs="Times New Roman"/>
        </w:rPr>
        <w:t xml:space="preserve"> with</w:t>
      </w:r>
      <w:r>
        <w:rPr>
          <w:rFonts w:cs="Times New Roman"/>
        </w:rPr>
        <w:t xml:space="preserve"> identity</w:t>
      </w:r>
      <w:r w:rsidR="004418B3">
        <w:rPr>
          <w:rFonts w:cs="Times New Roman"/>
        </w:rPr>
        <w:t xml:space="preserve"> and </w:t>
      </w:r>
      <w:r>
        <w:rPr>
          <w:rFonts w:cs="Times New Roman"/>
        </w:rPr>
        <w:t xml:space="preserve">culture, </w:t>
      </w:r>
      <w:r w:rsidR="004418B3">
        <w:rPr>
          <w:rFonts w:cs="Times New Roman"/>
        </w:rPr>
        <w:t xml:space="preserve">their </w:t>
      </w:r>
      <w:proofErr w:type="gramStart"/>
      <w:r w:rsidR="004418B3">
        <w:rPr>
          <w:rFonts w:cs="Times New Roman"/>
        </w:rPr>
        <w:t>pasts</w:t>
      </w:r>
      <w:proofErr w:type="gramEnd"/>
      <w:r w:rsidR="004418B3">
        <w:rPr>
          <w:rFonts w:cs="Times New Roman"/>
        </w:rPr>
        <w:t xml:space="preserve"> and the present. </w:t>
      </w:r>
    </w:p>
    <w:p w14:paraId="7F7FAD89" w14:textId="77777777" w:rsidR="008A79C6" w:rsidRPr="007A0833" w:rsidRDefault="008A79C6" w:rsidP="008A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6031611F" w14:textId="77777777" w:rsidR="008A79C6" w:rsidRDefault="004418B3" w:rsidP="008A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Pr>
          <w:rFonts w:cs="Times New Roman"/>
        </w:rPr>
        <w:t>Therefore, a</w:t>
      </w:r>
      <w:r w:rsidR="008A79C6" w:rsidRPr="007A0833">
        <w:rPr>
          <w:rFonts w:cs="Times New Roman"/>
        </w:rPr>
        <w:t xml:space="preserve">s </w:t>
      </w:r>
      <w:r>
        <w:rPr>
          <w:rFonts w:cs="Times New Roman"/>
        </w:rPr>
        <w:t>students</w:t>
      </w:r>
      <w:r w:rsidR="008A79C6" w:rsidRPr="007A0833">
        <w:rPr>
          <w:rFonts w:cs="Times New Roman"/>
        </w:rPr>
        <w:t xml:space="preserve"> read,</w:t>
      </w:r>
      <w:r>
        <w:rPr>
          <w:rFonts w:cs="Times New Roman"/>
        </w:rPr>
        <w:t xml:space="preserve"> they must</w:t>
      </w:r>
      <w:r w:rsidR="008A79C6" w:rsidRPr="007A0833">
        <w:rPr>
          <w:rFonts w:cs="Times New Roman"/>
        </w:rPr>
        <w:t xml:space="preserve"> think about </w:t>
      </w:r>
      <w:r>
        <w:rPr>
          <w:rFonts w:cs="Times New Roman"/>
        </w:rPr>
        <w:t>both form and content and the relationship between the two</w:t>
      </w:r>
      <w:r w:rsidR="008A79C6" w:rsidRPr="007A0833">
        <w:rPr>
          <w:rFonts w:cs="Times New Roman"/>
        </w:rPr>
        <w:t xml:space="preserve">. </w:t>
      </w:r>
      <w:r>
        <w:rPr>
          <w:rFonts w:cs="Times New Roman"/>
        </w:rPr>
        <w:t>When students like something, they should be prepared to answer</w:t>
      </w:r>
      <w:r w:rsidR="008A79C6" w:rsidRPr="007A0833">
        <w:rPr>
          <w:rFonts w:cs="Times New Roman"/>
        </w:rPr>
        <w:t xml:space="preserve"> why </w:t>
      </w:r>
      <w:r>
        <w:rPr>
          <w:rFonts w:cs="Times New Roman"/>
        </w:rPr>
        <w:t>they</w:t>
      </w:r>
      <w:r w:rsidR="008A79C6" w:rsidRPr="007A0833">
        <w:rPr>
          <w:rFonts w:cs="Times New Roman"/>
        </w:rPr>
        <w:t xml:space="preserve"> like it</w:t>
      </w:r>
      <w:r>
        <w:rPr>
          <w:rFonts w:cs="Times New Roman"/>
        </w:rPr>
        <w:t>.</w:t>
      </w:r>
      <w:r w:rsidR="008A79C6" w:rsidRPr="007A0833">
        <w:rPr>
          <w:rFonts w:cs="Times New Roman"/>
        </w:rPr>
        <w:t xml:space="preserve"> If </w:t>
      </w:r>
      <w:r>
        <w:rPr>
          <w:rFonts w:cs="Times New Roman"/>
        </w:rPr>
        <w:t>they</w:t>
      </w:r>
      <w:r w:rsidR="008A79C6" w:rsidRPr="007A0833">
        <w:rPr>
          <w:rFonts w:cs="Times New Roman"/>
        </w:rPr>
        <w:t xml:space="preserve"> hate something, why do </w:t>
      </w:r>
      <w:r>
        <w:rPr>
          <w:rFonts w:cs="Times New Roman"/>
        </w:rPr>
        <w:t>they</w:t>
      </w:r>
      <w:r w:rsidR="008A79C6" w:rsidRPr="007A0833">
        <w:rPr>
          <w:rFonts w:cs="Times New Roman"/>
        </w:rPr>
        <w:t xml:space="preserve"> hate it? What did the author do that succeeded or failed? What lessons can </w:t>
      </w:r>
      <w:r>
        <w:rPr>
          <w:rFonts w:cs="Times New Roman"/>
        </w:rPr>
        <w:t>students</w:t>
      </w:r>
      <w:r w:rsidR="008A79C6" w:rsidRPr="007A0833">
        <w:rPr>
          <w:rFonts w:cs="Times New Roman"/>
        </w:rPr>
        <w:t xml:space="preserve"> apply to </w:t>
      </w:r>
      <w:r>
        <w:rPr>
          <w:rFonts w:cs="Times New Roman"/>
        </w:rPr>
        <w:t>their</w:t>
      </w:r>
      <w:r w:rsidR="008A79C6" w:rsidRPr="007A0833">
        <w:rPr>
          <w:rFonts w:cs="Times New Roman"/>
        </w:rPr>
        <w:t xml:space="preserve"> work? Attempting to answer these questions is one of the things that will help </w:t>
      </w:r>
      <w:r>
        <w:rPr>
          <w:rFonts w:cs="Times New Roman"/>
        </w:rPr>
        <w:t xml:space="preserve">students improve their work in the semester, enriching not just their writing, but hopefully their experience overall. In that regard, students are especially encouraged to take the readings outside of their accommodations, and to engage with these texts in the places they describe. </w:t>
      </w:r>
    </w:p>
    <w:p w14:paraId="6167C1F2" w14:textId="77777777" w:rsidR="008A79C6" w:rsidRPr="007A0833" w:rsidRDefault="008A79C6" w:rsidP="008A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64883907" w14:textId="77777777" w:rsidR="008A79C6" w:rsidRDefault="008A79C6" w:rsidP="008A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7A0833">
        <w:rPr>
          <w:rFonts w:cs="Times New Roman"/>
        </w:rPr>
        <w:t xml:space="preserve">For all but </w:t>
      </w:r>
      <w:r w:rsidR="004418B3">
        <w:rPr>
          <w:rFonts w:cs="Times New Roman"/>
        </w:rPr>
        <w:t>the first few</w:t>
      </w:r>
      <w:r w:rsidRPr="007A0833">
        <w:rPr>
          <w:rFonts w:cs="Times New Roman"/>
        </w:rPr>
        <w:t xml:space="preserve"> readings, students will formulate discussion topics and questions to lead the class. A </w:t>
      </w:r>
      <w:proofErr w:type="gramStart"/>
      <w:r w:rsidRPr="007A0833">
        <w:rPr>
          <w:rFonts w:cs="Times New Roman"/>
        </w:rPr>
        <w:t>sign up</w:t>
      </w:r>
      <w:proofErr w:type="gramEnd"/>
      <w:r w:rsidRPr="007A0833">
        <w:rPr>
          <w:rFonts w:cs="Times New Roman"/>
        </w:rPr>
        <w:t xml:space="preserve"> poll will be emailed at the beginning of the semester</w:t>
      </w:r>
      <w:r w:rsidR="004418B3">
        <w:rPr>
          <w:rFonts w:cs="Times New Roman"/>
        </w:rPr>
        <w:t xml:space="preserve">, and students will need </w:t>
      </w:r>
      <w:r w:rsidR="004418B3">
        <w:rPr>
          <w:rFonts w:cs="Times New Roman"/>
        </w:rPr>
        <w:lastRenderedPageBreak/>
        <w:t>to plan ahead for when they lead the class</w:t>
      </w:r>
      <w:r w:rsidRPr="007A0833">
        <w:rPr>
          <w:rFonts w:cs="Times New Roman"/>
        </w:rPr>
        <w:t>. Please prepare enough material to lead the class for 20 minutes. Leading discussion is worth 5% of your final grade. Actively engaging in discussions when you are not leading will contribute to your participation grade.</w:t>
      </w:r>
      <w:r>
        <w:rPr>
          <w:rFonts w:cs="Times New Roman"/>
        </w:rPr>
        <w:t xml:space="preserve"> All discussion leaders must meet with me at least 24 hours prior to the date they lead either in person or over video conference</w:t>
      </w:r>
      <w:r w:rsidR="004418B3">
        <w:rPr>
          <w:rFonts w:cs="Times New Roman"/>
        </w:rPr>
        <w:t xml:space="preserve"> (depending on availability)</w:t>
      </w:r>
      <w:r>
        <w:rPr>
          <w:rFonts w:cs="Times New Roman"/>
        </w:rPr>
        <w:t>.</w:t>
      </w:r>
    </w:p>
    <w:p w14:paraId="5900B2C2" w14:textId="77777777" w:rsidR="000D060F" w:rsidRDefault="000D060F" w:rsidP="008A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0AD6A7ED" w14:textId="6AA59EDE" w:rsidR="000D060F" w:rsidRDefault="00E453F6" w:rsidP="000D060F">
      <w:pPr>
        <w:rPr>
          <w:b/>
          <w:bCs/>
        </w:rPr>
      </w:pPr>
      <w:r>
        <w:rPr>
          <w:b/>
          <w:bCs/>
        </w:rPr>
        <w:t>Lectures, Excursions and Workshops</w:t>
      </w:r>
    </w:p>
    <w:p w14:paraId="67F4F4B4" w14:textId="7F317E22" w:rsidR="000D060F" w:rsidRDefault="000D060F" w:rsidP="000D060F">
      <w:r>
        <w:t>In addition to reading discussions, class time will largely consist</w:t>
      </w:r>
      <w:r w:rsidR="00122C2D">
        <w:t xml:space="preserve"> of</w:t>
      </w:r>
      <w:r>
        <w:t xml:space="preserve"> three activities: </w:t>
      </w:r>
    </w:p>
    <w:p w14:paraId="3B5C93C7" w14:textId="066C14B6" w:rsidR="000D060F" w:rsidRDefault="000D060F" w:rsidP="000D060F">
      <w:pPr>
        <w:pStyle w:val="ListParagraph"/>
        <w:numPr>
          <w:ilvl w:val="0"/>
          <w:numId w:val="13"/>
        </w:numPr>
      </w:pPr>
      <w:r>
        <w:t>Lectures on craft</w:t>
      </w:r>
      <w:r w:rsidR="0065253B">
        <w:t>:</w:t>
      </w:r>
      <w:r>
        <w:t xml:space="preserve"> </w:t>
      </w:r>
      <w:r w:rsidR="00122C2D">
        <w:t>This</w:t>
      </w:r>
      <w:r>
        <w:t xml:space="preserve"> is where the professor will distill key concepts that pertain to the writing skills under discussion. From these lectures, students will gain a greater appreciation for the writing process, its mechanics and application to their essays</w:t>
      </w:r>
      <w:r w:rsidR="00122C2D">
        <w:t>.</w:t>
      </w:r>
    </w:p>
    <w:p w14:paraId="699E12D4" w14:textId="07C93AD5" w:rsidR="000D060F" w:rsidRDefault="000D060F" w:rsidP="000D060F">
      <w:pPr>
        <w:pStyle w:val="ListParagraph"/>
        <w:numPr>
          <w:ilvl w:val="0"/>
          <w:numId w:val="13"/>
        </w:numPr>
      </w:pPr>
      <w:r>
        <w:t>Practical excursions</w:t>
      </w:r>
      <w:r w:rsidR="0065253B">
        <w:t xml:space="preserve">: These will typically be undertaken in coordination with the lectures on craft. After learning about a particular skill, seeing it modeled, and practicing it in-class in groups, students and their professor will leave the classroom to put those skills into action. For instance, a lecture on description and sensory detail might be followed by visiting a bakery or </w:t>
      </w:r>
      <w:r w:rsidR="00122C2D">
        <w:t>market</w:t>
      </w:r>
      <w:r w:rsidR="0065253B">
        <w:t xml:space="preserve"> to describe the sights, sounds, </w:t>
      </w:r>
      <w:proofErr w:type="gramStart"/>
      <w:r w:rsidR="0065253B">
        <w:t>smells</w:t>
      </w:r>
      <w:proofErr w:type="gramEnd"/>
      <w:r w:rsidR="0065253B">
        <w:t xml:space="preserve"> and textures they encounter. </w:t>
      </w:r>
      <w:proofErr w:type="gramStart"/>
      <w:r w:rsidR="0065253B">
        <w:t>Or,</w:t>
      </w:r>
      <w:proofErr w:type="gramEnd"/>
      <w:r w:rsidR="0065253B">
        <w:t xml:space="preserve"> a lecture on handling geography and space</w:t>
      </w:r>
      <w:r w:rsidR="00C15789">
        <w:t xml:space="preserve"> might be followed by a walking tour of a local neighborhood. </w:t>
      </w:r>
    </w:p>
    <w:p w14:paraId="7045518A" w14:textId="77777777" w:rsidR="0065253B" w:rsidRPr="000D060F" w:rsidRDefault="0065253B" w:rsidP="000D060F">
      <w:pPr>
        <w:pStyle w:val="ListParagraph"/>
        <w:numPr>
          <w:ilvl w:val="0"/>
          <w:numId w:val="13"/>
        </w:numPr>
      </w:pPr>
      <w:r>
        <w:t>Workshop:</w:t>
      </w:r>
      <w:r w:rsidR="00E66E9A">
        <w:t xml:space="preserve"> Students will share their work with peers to develop their writing skills, furthering their understanding of audience, drafting and revision. At least once a week, students will read excerpts from their journals and/or major essays. These conversations will be author-led, meaning the professor and classmates will not tell the author what to do. Rather, each author is responsible for soliciting feedback tailored to their needs. </w:t>
      </w:r>
    </w:p>
    <w:p w14:paraId="2E560502" w14:textId="77777777" w:rsidR="000D060F" w:rsidRDefault="000D060F" w:rsidP="000D060F">
      <w:pPr>
        <w:rPr>
          <w:b/>
          <w:bCs/>
        </w:rPr>
      </w:pPr>
    </w:p>
    <w:p w14:paraId="350AEA87" w14:textId="0600B9D8" w:rsidR="000D060F" w:rsidRDefault="00E453F6" w:rsidP="000D060F">
      <w:pPr>
        <w:rPr>
          <w:b/>
          <w:bCs/>
        </w:rPr>
      </w:pPr>
      <w:r>
        <w:rPr>
          <w:b/>
          <w:bCs/>
        </w:rPr>
        <w:t>Conferences</w:t>
      </w:r>
    </w:p>
    <w:p w14:paraId="7ED41DD9" w14:textId="42C3927A" w:rsidR="000D060F" w:rsidRDefault="000D060F" w:rsidP="000D060F">
      <w:r>
        <w:t xml:space="preserve">In addition to class meetings, workshops and discussions, students will also meet with their professor individually </w:t>
      </w:r>
      <w:r w:rsidR="00131A14">
        <w:t>to discuss their writing</w:t>
      </w:r>
      <w:r>
        <w:t xml:space="preserve">. This will give students an opportunity to receive more individualized feedback on their writing projects. To take advantage of </w:t>
      </w:r>
      <w:r w:rsidR="00115DC3">
        <w:t>Paris (</w:t>
      </w:r>
      <w:r>
        <w:t xml:space="preserve">and in the spirit of the long tradition of cafés serving as the site of literary conversation and production) these meetings will take place in locations outside of the typical classroom whenever possible. </w:t>
      </w:r>
    </w:p>
    <w:p w14:paraId="102E0A3B" w14:textId="514B3B85" w:rsidR="00E453F6" w:rsidRDefault="00E453F6" w:rsidP="000D060F"/>
    <w:p w14:paraId="4E373F19" w14:textId="1FB56ED7" w:rsidR="00E453F6" w:rsidRDefault="00327282" w:rsidP="000D060F">
      <w:pPr>
        <w:rPr>
          <w:b/>
          <w:bCs/>
        </w:rPr>
      </w:pPr>
      <w:r>
        <w:rPr>
          <w:b/>
          <w:bCs/>
        </w:rPr>
        <w:t>TECHNOLOGY, TOOLS &amp; OTHER MATERIALS</w:t>
      </w:r>
    </w:p>
    <w:p w14:paraId="16B51415" w14:textId="55D8596A" w:rsidR="00E453F6" w:rsidRDefault="00327282" w:rsidP="000D060F">
      <w:r>
        <w:t>Students will submit assignments and access course materials through blackboard</w:t>
      </w:r>
      <w:r w:rsidR="00131A14">
        <w:t xml:space="preserve"> and Medium</w:t>
      </w:r>
      <w:r>
        <w:t xml:space="preserve">; as such it is important to maintain digital access throughout the course, regardless of location. To do this, students are encouraged to bring a laptop or tablet that they can use to write and edit essays; everyone should </w:t>
      </w:r>
      <w:proofErr w:type="gramStart"/>
      <w:r>
        <w:t>make a plan</w:t>
      </w:r>
      <w:proofErr w:type="gramEnd"/>
      <w:r>
        <w:t xml:space="preserve"> to back-up files before and during the trip in case of lost or stolen luggage. Writing all projects in Google-docs </w:t>
      </w:r>
      <w:r w:rsidR="00131A14">
        <w:t xml:space="preserve">(or other cloud-based software) </w:t>
      </w:r>
      <w:r>
        <w:t xml:space="preserve">is encouraged for this purpose. </w:t>
      </w:r>
    </w:p>
    <w:p w14:paraId="56FD50EB" w14:textId="4F1631D8" w:rsidR="00327282" w:rsidRDefault="00327282" w:rsidP="000D060F"/>
    <w:p w14:paraId="7881447B" w14:textId="70504966" w:rsidR="00327282" w:rsidRDefault="00327282" w:rsidP="000D060F">
      <w:r>
        <w:t xml:space="preserve">Communication while travelling will mostly be done through cell phones and messaging apps. </w:t>
      </w:r>
      <w:r w:rsidR="00794759">
        <w:t xml:space="preserve">During the first week of class in Los Angeles, students should download and familiarize themselves with the app the class chooses to use throughout the trip. </w:t>
      </w:r>
    </w:p>
    <w:p w14:paraId="65EB6F74" w14:textId="77777777" w:rsidR="00327282" w:rsidRDefault="00327282" w:rsidP="000D060F"/>
    <w:p w14:paraId="21830995" w14:textId="32FA82CF" w:rsidR="00327282" w:rsidRDefault="00327282" w:rsidP="000D060F">
      <w:r>
        <w:t xml:space="preserve">Students may also want to bring a </w:t>
      </w:r>
      <w:r w:rsidR="00794759">
        <w:t xml:space="preserve">small </w:t>
      </w:r>
      <w:r>
        <w:t>paper notebook</w:t>
      </w:r>
      <w:r w:rsidR="00794759">
        <w:t xml:space="preserve"> to write while on the go and in areas where using a laptop, tablet or other technology may be inconvenient or inadvisable. </w:t>
      </w:r>
    </w:p>
    <w:p w14:paraId="0C8B18AD" w14:textId="4F3E54A7" w:rsidR="00794759" w:rsidRDefault="00794759" w:rsidP="000D060F"/>
    <w:p w14:paraId="2542602A" w14:textId="1E6C4481" w:rsidR="00794759" w:rsidRDefault="00794759" w:rsidP="000D060F">
      <w:r>
        <w:lastRenderedPageBreak/>
        <w:t xml:space="preserve">Finally, if hardware or software pose an impediment to any student, they should let the professor know in advance of the course </w:t>
      </w:r>
      <w:r w:rsidR="00131A14">
        <w:t>starting</w:t>
      </w:r>
      <w:r>
        <w:t xml:space="preserve"> so that they can make alternative arrangements. With some creativity (using internet cafés, computers at host institutions and libraries, loaned technology, etc.) students can still participate in the course fully, but time will be needed to secure such accommodations.  </w:t>
      </w:r>
    </w:p>
    <w:p w14:paraId="1AD0940B" w14:textId="77777777" w:rsidR="00327282" w:rsidRDefault="00327282" w:rsidP="000D060F"/>
    <w:p w14:paraId="56579B61" w14:textId="4D2AD25A" w:rsidR="00E453F6" w:rsidRPr="00E453F6" w:rsidRDefault="00E453F6" w:rsidP="00E453F6">
      <w:pPr>
        <w:rPr>
          <w:b/>
          <w:bCs/>
        </w:rPr>
      </w:pPr>
      <w:r>
        <w:rPr>
          <w:b/>
          <w:bCs/>
        </w:rPr>
        <w:t xml:space="preserve">REQUIRED </w:t>
      </w:r>
      <w:r w:rsidR="00794759">
        <w:rPr>
          <w:b/>
          <w:bCs/>
        </w:rPr>
        <w:t>READINGS</w:t>
      </w:r>
    </w:p>
    <w:p w14:paraId="51D7D426" w14:textId="0E69FE5B" w:rsidR="00E453F6" w:rsidRDefault="00E453F6" w:rsidP="00E453F6">
      <w:r>
        <w:t>Most articles and excerpts will be posted online through ARES (the course reserve). However, three books are required for the course and should be purchased or obtained in advance through either the USC bookstore or another provider (upon writing this, each was available new for under $15 online, and in some cases for much less). While these books are all small/light, students may want to consider purchasing electronic copies to reduce luggage weight. The three books are:</w:t>
      </w:r>
    </w:p>
    <w:p w14:paraId="5FF2A632" w14:textId="77777777" w:rsidR="00E453F6" w:rsidRPr="006907A6" w:rsidRDefault="00E453F6" w:rsidP="00E453F6">
      <w:pPr>
        <w:pStyle w:val="ListParagraph"/>
        <w:numPr>
          <w:ilvl w:val="0"/>
          <w:numId w:val="18"/>
        </w:numPr>
      </w:pPr>
      <w:r>
        <w:rPr>
          <w:i/>
          <w:iCs/>
        </w:rPr>
        <w:t>The Art of Travel</w:t>
      </w:r>
      <w:r>
        <w:t xml:space="preserve"> by Alain de </w:t>
      </w:r>
      <w:proofErr w:type="spellStart"/>
      <w:r>
        <w:t>Botton</w:t>
      </w:r>
      <w:proofErr w:type="spellEnd"/>
    </w:p>
    <w:p w14:paraId="3BB132B2" w14:textId="02245E77" w:rsidR="00E453F6" w:rsidRPr="001F3AE6" w:rsidRDefault="00E453F6" w:rsidP="000D060F">
      <w:pPr>
        <w:pStyle w:val="ListParagraph"/>
        <w:numPr>
          <w:ilvl w:val="0"/>
          <w:numId w:val="18"/>
        </w:numPr>
      </w:pPr>
      <w:r w:rsidRPr="006907A6">
        <w:rPr>
          <w:i/>
          <w:iCs/>
        </w:rPr>
        <w:t>Notes on a Native Son</w:t>
      </w:r>
      <w:r>
        <w:rPr>
          <w:i/>
          <w:iCs/>
        </w:rPr>
        <w:t xml:space="preserve"> </w:t>
      </w:r>
      <w:r>
        <w:t>by James Baldwin</w:t>
      </w:r>
    </w:p>
    <w:p w14:paraId="2A8A01BF" w14:textId="77777777" w:rsidR="008A79C6" w:rsidRDefault="008A79C6" w:rsidP="00804499"/>
    <w:p w14:paraId="0B71D63B" w14:textId="77777777" w:rsidR="00804499" w:rsidRPr="00E66E9A" w:rsidRDefault="00804499" w:rsidP="00804499">
      <w:pPr>
        <w:contextualSpacing/>
        <w:rPr>
          <w:rFonts w:cs="Times New Roman"/>
          <w:b/>
        </w:rPr>
      </w:pPr>
      <w:r w:rsidRPr="00442C17">
        <w:rPr>
          <w:rFonts w:cs="Times New Roman"/>
          <w:b/>
        </w:rPr>
        <w:t xml:space="preserve">COURSE ASSIGNMENTS </w:t>
      </w:r>
    </w:p>
    <w:p w14:paraId="293440BE" w14:textId="77819A7E" w:rsidR="00E23563" w:rsidRDefault="00E23563" w:rsidP="00E23563">
      <w:pPr>
        <w:pStyle w:val="ListParagraph"/>
        <w:numPr>
          <w:ilvl w:val="0"/>
          <w:numId w:val="12"/>
        </w:numPr>
      </w:pPr>
      <w:r w:rsidRPr="00B977F0">
        <w:rPr>
          <w:u w:val="single"/>
        </w:rPr>
        <w:t xml:space="preserve">Observational </w:t>
      </w:r>
      <w:r w:rsidR="00C0173A">
        <w:rPr>
          <w:u w:val="single"/>
        </w:rPr>
        <w:t>Blog</w:t>
      </w:r>
      <w:r>
        <w:t xml:space="preserve"> – consisting of </w:t>
      </w:r>
      <w:r w:rsidR="00131A14">
        <w:t>4</w:t>
      </w:r>
      <w:r>
        <w:t xml:space="preserve"> themed </w:t>
      </w:r>
      <w:r w:rsidR="00C0173A">
        <w:t>posts</w:t>
      </w:r>
      <w:r>
        <w:t xml:space="preserve"> (</w:t>
      </w:r>
      <w:r w:rsidR="00131A14">
        <w:t>800-1000</w:t>
      </w:r>
      <w:r>
        <w:t xml:space="preserve"> words each)</w:t>
      </w:r>
      <w:r w:rsidR="006907A6">
        <w:t xml:space="preserve">. Each </w:t>
      </w:r>
      <w:r w:rsidR="00C0173A">
        <w:t>post</w:t>
      </w:r>
      <w:r w:rsidR="006907A6">
        <w:t xml:space="preserve"> will be </w:t>
      </w:r>
      <w:r w:rsidR="00C0173A">
        <w:t>based on</w:t>
      </w:r>
      <w:r w:rsidR="006907A6">
        <w:t xml:space="preserve"> a prompt that asks students to </w:t>
      </w:r>
      <w:r w:rsidR="00195419">
        <w:t>describe</w:t>
      </w:r>
      <w:r w:rsidR="006907A6">
        <w:t xml:space="preserve"> a place or experience. </w:t>
      </w:r>
      <w:r w:rsidR="00B977F0">
        <w:t xml:space="preserve">The goal of this </w:t>
      </w:r>
      <w:r w:rsidR="00ED12E1">
        <w:t>public</w:t>
      </w:r>
      <w:r w:rsidR="00B977F0">
        <w:t xml:space="preserve"> </w:t>
      </w:r>
      <w:r w:rsidR="00C0173A">
        <w:t>blog</w:t>
      </w:r>
      <w:r w:rsidR="00B977F0">
        <w:t xml:space="preserve"> is to help students develop writing skills necessary for the course</w:t>
      </w:r>
      <w:r w:rsidR="00C0173A">
        <w:t xml:space="preserve"> (</w:t>
      </w:r>
      <w:proofErr w:type="gramStart"/>
      <w:r w:rsidR="00C0173A">
        <w:t>in particular audience</w:t>
      </w:r>
      <w:proofErr w:type="gramEnd"/>
      <w:r w:rsidR="00C0173A">
        <w:t xml:space="preserve"> awareness) and share experiences from the trip with each other and </w:t>
      </w:r>
      <w:r w:rsidR="00ED12E1">
        <w:t>readers outside the class</w:t>
      </w:r>
      <w:r w:rsidR="00B977F0">
        <w:t xml:space="preserve">. </w:t>
      </w:r>
      <w:r w:rsidR="00C0173A">
        <w:t xml:space="preserve">Each post will count for </w:t>
      </w:r>
      <w:r w:rsidR="00131A14">
        <w:t>4</w:t>
      </w:r>
      <w:r w:rsidR="00C0173A">
        <w:t>% of the final grade for a total of</w:t>
      </w:r>
      <w:r w:rsidR="00195419">
        <w:t xml:space="preserve"> </w:t>
      </w:r>
      <w:r w:rsidR="00794759">
        <w:t>16</w:t>
      </w:r>
      <w:r w:rsidR="00195419">
        <w:t xml:space="preserve">% </w:t>
      </w:r>
      <w:r w:rsidR="00C0173A">
        <w:t>in the semester.</w:t>
      </w:r>
    </w:p>
    <w:p w14:paraId="54A49269" w14:textId="26CA1C0A" w:rsidR="00E23563" w:rsidRDefault="00E23563" w:rsidP="00E23563">
      <w:pPr>
        <w:pStyle w:val="ListParagraph"/>
        <w:numPr>
          <w:ilvl w:val="0"/>
          <w:numId w:val="12"/>
        </w:numPr>
      </w:pPr>
      <w:r w:rsidRPr="00B977F0">
        <w:rPr>
          <w:u w:val="single"/>
        </w:rPr>
        <w:t>Personal journal</w:t>
      </w:r>
      <w:r>
        <w:t xml:space="preserve"> – consisting of 8 reflections (300-500 words each)</w:t>
      </w:r>
      <w:r w:rsidR="00195419">
        <w:t xml:space="preserve">. Each personal journal will be given a prompt that asks students to reflect on their experiences, with an emphasis on critical thinking and insight. </w:t>
      </w:r>
      <w:r w:rsidR="00B977F0">
        <w:t xml:space="preserve">The goal of this journal is to help students engage with the differences they are encountering and explain </w:t>
      </w:r>
      <w:r w:rsidR="0036306B">
        <w:t>those experiences</w:t>
      </w:r>
      <w:r w:rsidR="00B977F0">
        <w:t xml:space="preserve"> to both self and others. </w:t>
      </w:r>
      <w:r w:rsidR="00C0173A">
        <w:t>Each entry will count for 2% of the final grade for a total of 16% in the semester.</w:t>
      </w:r>
    </w:p>
    <w:p w14:paraId="4891BABC" w14:textId="692E8C59" w:rsidR="00195419" w:rsidRDefault="00E23563" w:rsidP="00195419">
      <w:pPr>
        <w:pStyle w:val="ListParagraph"/>
        <w:numPr>
          <w:ilvl w:val="0"/>
          <w:numId w:val="12"/>
        </w:numPr>
      </w:pPr>
      <w:r w:rsidRPr="00B977F0">
        <w:rPr>
          <w:u w:val="single"/>
        </w:rPr>
        <w:t xml:space="preserve">Two travel </w:t>
      </w:r>
      <w:proofErr w:type="gramStart"/>
      <w:r w:rsidRPr="00B977F0">
        <w:rPr>
          <w:u w:val="single"/>
        </w:rPr>
        <w:t>essays</w:t>
      </w:r>
      <w:r>
        <w:t xml:space="preserve">  –</w:t>
      </w:r>
      <w:proofErr w:type="gramEnd"/>
      <w:r>
        <w:t xml:space="preserve"> engaging themes and skills from the class (</w:t>
      </w:r>
      <w:r w:rsidR="00195419">
        <w:t xml:space="preserve">approximately </w:t>
      </w:r>
      <w:r>
        <w:t>2000 words each)</w:t>
      </w:r>
      <w:r w:rsidR="00195419">
        <w:t xml:space="preserve">. </w:t>
      </w:r>
      <w:r w:rsidR="00B977F0">
        <w:t xml:space="preserve">These essays serve as two culminating points in the semester, asking students to engage with travel writing as a genre, the writing skills they have been learning, and the cultures they have been encountering. </w:t>
      </w:r>
      <w:r w:rsidR="00195419">
        <w:t>Each essay will count for 2</w:t>
      </w:r>
      <w:r w:rsidR="00794759">
        <w:t>4</w:t>
      </w:r>
      <w:r w:rsidR="00195419">
        <w:t xml:space="preserve">% of the final grade (so </w:t>
      </w:r>
      <w:r w:rsidR="00794759">
        <w:t>48</w:t>
      </w:r>
      <w:r w:rsidR="00195419">
        <w:t>% total).</w:t>
      </w:r>
    </w:p>
    <w:p w14:paraId="19B58A0D" w14:textId="0427593F" w:rsidR="00E23563" w:rsidRDefault="00E23563" w:rsidP="00E23563">
      <w:pPr>
        <w:pStyle w:val="ListParagraph"/>
        <w:numPr>
          <w:ilvl w:val="0"/>
          <w:numId w:val="12"/>
        </w:numPr>
      </w:pPr>
      <w:r w:rsidRPr="00B977F0">
        <w:rPr>
          <w:u w:val="single"/>
        </w:rPr>
        <w:t>Discussion leading</w:t>
      </w:r>
      <w:r>
        <w:t xml:space="preserve"> – conducted </w:t>
      </w:r>
      <w:r w:rsidR="00195419">
        <w:t>individually and consisting of lesson objectives, discussion questions and a short reflection.</w:t>
      </w:r>
      <w:r w:rsidR="00B977F0">
        <w:t xml:space="preserve"> Through this work, students will analyze the assigned readings and discern important hallmarks of the genre. </w:t>
      </w:r>
      <w:r w:rsidR="00195419">
        <w:t>This assignment will count for 10% of the final grade.</w:t>
      </w:r>
    </w:p>
    <w:p w14:paraId="647DE0B3" w14:textId="77777777" w:rsidR="00E23563" w:rsidRDefault="00E23563" w:rsidP="00E23563">
      <w:pPr>
        <w:pStyle w:val="ListParagraph"/>
        <w:numPr>
          <w:ilvl w:val="0"/>
          <w:numId w:val="12"/>
        </w:numPr>
      </w:pPr>
      <w:r w:rsidRPr="00B977F0">
        <w:rPr>
          <w:u w:val="single"/>
        </w:rPr>
        <w:t>Participation</w:t>
      </w:r>
      <w:r w:rsidR="00195419" w:rsidRPr="00B977F0">
        <w:rPr>
          <w:u w:val="single"/>
        </w:rPr>
        <w:t xml:space="preserve"> </w:t>
      </w:r>
      <w:r w:rsidR="00195419">
        <w:t xml:space="preserve">– </w:t>
      </w:r>
      <w:r w:rsidR="00B977F0">
        <w:t xml:space="preserve">Students are expected to participate in all parts of the course, both inside and outside of the classroom. </w:t>
      </w:r>
      <w:r w:rsidR="00195419">
        <w:t>10% of the final grade</w:t>
      </w:r>
    </w:p>
    <w:p w14:paraId="4C2213E9" w14:textId="77777777" w:rsidR="00195419" w:rsidRDefault="00195419" w:rsidP="00195419"/>
    <w:p w14:paraId="5262A62A" w14:textId="3E811A4E" w:rsidR="00195419" w:rsidRDefault="00B977F0" w:rsidP="00E66E9A">
      <w:r>
        <w:t>On the first day of class</w:t>
      </w:r>
      <w:r w:rsidR="00195419">
        <w:t xml:space="preserve">, students will receive a </w:t>
      </w:r>
      <w:r>
        <w:t xml:space="preserve">draft </w:t>
      </w:r>
      <w:r w:rsidR="00195419">
        <w:t>grading rubric for these assignments</w:t>
      </w:r>
      <w:r>
        <w:t xml:space="preserve">. Students and the professor will then collectively revise and finalize the rubric. All changes must be approved by 2/3rds of the class. </w:t>
      </w:r>
    </w:p>
    <w:p w14:paraId="1A91E210" w14:textId="699A33CF" w:rsidR="00C0173A" w:rsidRDefault="00C0173A" w:rsidP="00E66E9A"/>
    <w:p w14:paraId="5BC28EA6" w14:textId="3C3FDE71" w:rsidR="00C0173A" w:rsidRDefault="00C0173A" w:rsidP="00E66E9A">
      <w:pPr>
        <w:rPr>
          <w:b/>
          <w:bCs/>
        </w:rPr>
      </w:pPr>
      <w:r>
        <w:rPr>
          <w:b/>
          <w:bCs/>
        </w:rPr>
        <w:t>SUBMISSION &amp; GRADING POLICY</w:t>
      </w:r>
    </w:p>
    <w:p w14:paraId="5CDFC5AB" w14:textId="6908DDC2" w:rsidR="00C0173A" w:rsidRPr="00ED12E1" w:rsidRDefault="00C415A7" w:rsidP="00E66E9A">
      <w:r>
        <w:lastRenderedPageBreak/>
        <w:t xml:space="preserve">While traveling requires flexibility, </w:t>
      </w:r>
      <w:r w:rsidR="00C0173A">
        <w:t>the condensed nature of the course</w:t>
      </w:r>
      <w:r>
        <w:t xml:space="preserve"> necessitates that </w:t>
      </w:r>
      <w:r w:rsidR="00C0173A">
        <w:t xml:space="preserve">students keep up with material and submit assignments in a timely manner. </w:t>
      </w:r>
      <w:r>
        <w:t>Late</w:t>
      </w:r>
      <w:r w:rsidR="00C0173A">
        <w:t xml:space="preserve"> policies will be </w:t>
      </w:r>
      <w:r w:rsidR="00242F23">
        <w:t>finalized</w:t>
      </w:r>
      <w:r w:rsidR="00C0173A">
        <w:t xml:space="preserve"> </w:t>
      </w:r>
      <w:r w:rsidR="00242F23">
        <w:t>with input from the students</w:t>
      </w:r>
      <w:r w:rsidR="00C0173A">
        <w:t xml:space="preserve"> in the first week of the course, but in general, all</w:t>
      </w:r>
      <w:r>
        <w:t xml:space="preserve"> work should be completed by agreed upon due dates.</w:t>
      </w:r>
      <w:r w:rsidR="00ED12E1">
        <w:t xml:space="preserve"> All assignments will be graded on the 4.0 scale. </w:t>
      </w:r>
    </w:p>
    <w:p w14:paraId="2D8D6EE7" w14:textId="77777777" w:rsidR="00195419" w:rsidRDefault="00195419" w:rsidP="00E66E9A"/>
    <w:p w14:paraId="25E45EFF" w14:textId="7EB4B130" w:rsidR="00E66E9A" w:rsidRDefault="00E66E9A" w:rsidP="00E66E9A">
      <w:pPr>
        <w:rPr>
          <w:b/>
          <w:bCs/>
        </w:rPr>
      </w:pPr>
      <w:r>
        <w:rPr>
          <w:b/>
          <w:bCs/>
        </w:rPr>
        <w:t xml:space="preserve">COURSE </w:t>
      </w:r>
      <w:r w:rsidR="00C415A7">
        <w:rPr>
          <w:b/>
          <w:bCs/>
        </w:rPr>
        <w:t>SCHEDULE</w:t>
      </w:r>
    </w:p>
    <w:p w14:paraId="74FE6CE1" w14:textId="21D7C96A" w:rsidR="00E51431" w:rsidRPr="00E51431" w:rsidRDefault="00E51431" w:rsidP="00E66E9A">
      <w:r>
        <w:t xml:space="preserve">The core lessons/class topics will remain consistent, but destinations and readings may be altered depending on logistics and </w:t>
      </w:r>
      <w:r w:rsidR="00352A46">
        <w:t xml:space="preserve">final </w:t>
      </w:r>
      <w:r>
        <w:t>travel</w:t>
      </w:r>
      <w:r w:rsidR="00242F23">
        <w:t xml:space="preserve"> plans</w:t>
      </w:r>
      <w:r>
        <w:t xml:space="preserve">. </w:t>
      </w:r>
    </w:p>
    <w:p w14:paraId="451D36A0" w14:textId="77777777" w:rsidR="00E66E9A" w:rsidRPr="00E66E9A" w:rsidRDefault="00E66E9A" w:rsidP="00E66E9A">
      <w:pPr>
        <w:rPr>
          <w:b/>
          <w:bCs/>
        </w:rPr>
      </w:pPr>
    </w:p>
    <w:p w14:paraId="0CC577BD" w14:textId="412D29E1" w:rsidR="00E66E9A" w:rsidRPr="00E4412C" w:rsidRDefault="00E66E9A" w:rsidP="00E66E9A">
      <w:pPr>
        <w:rPr>
          <w:b/>
          <w:bCs/>
          <w:u w:val="single"/>
        </w:rPr>
      </w:pPr>
      <w:r w:rsidRPr="00E4412C">
        <w:rPr>
          <w:b/>
          <w:bCs/>
          <w:u w:val="single"/>
        </w:rPr>
        <w:t>Monday May 1</w:t>
      </w:r>
      <w:r w:rsidR="0044459C">
        <w:rPr>
          <w:b/>
          <w:bCs/>
          <w:u w:val="single"/>
        </w:rPr>
        <w:t>6</w:t>
      </w:r>
      <w:r w:rsidRPr="00E4412C">
        <w:rPr>
          <w:b/>
          <w:bCs/>
          <w:u w:val="single"/>
        </w:rPr>
        <w:t xml:space="preserve"> – </w:t>
      </w:r>
      <w:r w:rsidR="00535062">
        <w:rPr>
          <w:b/>
          <w:bCs/>
          <w:u w:val="single"/>
        </w:rPr>
        <w:t>Saturday</w:t>
      </w:r>
      <w:r w:rsidRPr="00E4412C">
        <w:rPr>
          <w:b/>
          <w:bCs/>
          <w:u w:val="single"/>
        </w:rPr>
        <w:t xml:space="preserve"> May 2</w:t>
      </w:r>
      <w:r w:rsidR="00535062">
        <w:rPr>
          <w:b/>
          <w:bCs/>
          <w:u w:val="single"/>
        </w:rPr>
        <w:t>2</w:t>
      </w:r>
      <w:r w:rsidR="00992F56">
        <w:rPr>
          <w:b/>
          <w:bCs/>
          <w:u w:val="single"/>
        </w:rPr>
        <w:t xml:space="preserve">: </w:t>
      </w:r>
      <w:r w:rsidRPr="00E4412C">
        <w:rPr>
          <w:b/>
          <w:bCs/>
          <w:u w:val="single"/>
        </w:rPr>
        <w:t xml:space="preserve"> Los Angeles</w:t>
      </w:r>
    </w:p>
    <w:p w14:paraId="68184657" w14:textId="064F6980" w:rsidR="00E4412C" w:rsidRDefault="00E4412C" w:rsidP="00E66E9A">
      <w:pPr>
        <w:rPr>
          <w:u w:val="single"/>
        </w:rPr>
      </w:pPr>
    </w:p>
    <w:p w14:paraId="6EE01F41" w14:textId="75755F38" w:rsidR="00E4412C" w:rsidRDefault="00E4412C" w:rsidP="00E66E9A">
      <w:pPr>
        <w:rPr>
          <w:u w:val="single"/>
        </w:rPr>
      </w:pPr>
      <w:r>
        <w:rPr>
          <w:u w:val="single"/>
        </w:rPr>
        <w:t>Monday May 1</w:t>
      </w:r>
      <w:r w:rsidR="00D041C6">
        <w:rPr>
          <w:u w:val="single"/>
        </w:rPr>
        <w:t>6</w:t>
      </w:r>
    </w:p>
    <w:p w14:paraId="74EE4AFC" w14:textId="59A6ADE4" w:rsidR="00E4412C" w:rsidRDefault="00F97EC3" w:rsidP="00E66E9A">
      <w:r w:rsidRPr="00AF0B36">
        <w:rPr>
          <w:i/>
          <w:iCs/>
        </w:rPr>
        <w:t>In Class:</w:t>
      </w:r>
      <w:r w:rsidRPr="00F97EC3">
        <w:t xml:space="preserve"> </w:t>
      </w:r>
      <w:r w:rsidR="00AF0B36">
        <w:t xml:space="preserve">Introduction to the genre, </w:t>
      </w:r>
      <w:r w:rsidR="00242F23">
        <w:t>structural principles of essays, the writing process</w:t>
      </w:r>
    </w:p>
    <w:p w14:paraId="2F498377" w14:textId="1EC48CBD" w:rsidR="009E0039" w:rsidRPr="00AF0B36" w:rsidRDefault="009E0039" w:rsidP="00E66E9A">
      <w:r w:rsidRPr="00AF0B36">
        <w:rPr>
          <w:i/>
          <w:iCs/>
        </w:rPr>
        <w:t>Required Reading</w:t>
      </w:r>
      <w:r w:rsidR="00AF0B36">
        <w:rPr>
          <w:i/>
          <w:iCs/>
        </w:rPr>
        <w:t xml:space="preserve">: </w:t>
      </w:r>
      <w:r w:rsidR="00AF0B36">
        <w:t>Syllabus, grading contract, rubric and course policies</w:t>
      </w:r>
    </w:p>
    <w:p w14:paraId="6D3B5B96" w14:textId="77777777" w:rsidR="00F97EC3" w:rsidRDefault="00F97EC3" w:rsidP="00E66E9A">
      <w:pPr>
        <w:rPr>
          <w:u w:val="single"/>
        </w:rPr>
      </w:pPr>
    </w:p>
    <w:p w14:paraId="2F8F0A93" w14:textId="5FD8D9E1" w:rsidR="00E4412C" w:rsidRDefault="00E4412C" w:rsidP="00E66E9A">
      <w:pPr>
        <w:rPr>
          <w:u w:val="single"/>
        </w:rPr>
      </w:pPr>
      <w:r>
        <w:rPr>
          <w:u w:val="single"/>
        </w:rPr>
        <w:t>Tuesday May 1</w:t>
      </w:r>
      <w:r w:rsidR="00D041C6">
        <w:rPr>
          <w:u w:val="single"/>
        </w:rPr>
        <w:t>7</w:t>
      </w:r>
      <w:r>
        <w:rPr>
          <w:u w:val="single"/>
        </w:rPr>
        <w:t xml:space="preserve"> </w:t>
      </w:r>
    </w:p>
    <w:p w14:paraId="34B6C08D" w14:textId="6DA99803" w:rsidR="009E0039" w:rsidRPr="00AF0B36" w:rsidRDefault="009E0039" w:rsidP="009E0039">
      <w:r w:rsidRPr="00AF0B36">
        <w:rPr>
          <w:i/>
          <w:iCs/>
        </w:rPr>
        <w:t>In Class:</w:t>
      </w:r>
      <w:r w:rsidR="00AF0B36" w:rsidRPr="00AF0B36">
        <w:t xml:space="preserve"> </w:t>
      </w:r>
      <w:r w:rsidR="00AF0B36">
        <w:t>where we come from to where we are going</w:t>
      </w:r>
      <w:r w:rsidR="00352A46">
        <w:t>;</w:t>
      </w:r>
      <w:r w:rsidR="00AF0B36">
        <w:t xml:space="preserve"> the ethics of travel</w:t>
      </w:r>
      <w:r w:rsidR="00242F23">
        <w:t>; audience awareness</w:t>
      </w:r>
    </w:p>
    <w:p w14:paraId="61F15C74" w14:textId="7D6152C7" w:rsidR="009E0039" w:rsidRPr="00AF0B36" w:rsidRDefault="009E0039" w:rsidP="009E0039">
      <w:pPr>
        <w:rPr>
          <w:i/>
          <w:iCs/>
        </w:rPr>
      </w:pPr>
      <w:r w:rsidRPr="00AF0B36">
        <w:rPr>
          <w:i/>
          <w:iCs/>
        </w:rPr>
        <w:t>Required Reading</w:t>
      </w:r>
      <w:r w:rsidR="00AF0B36">
        <w:rPr>
          <w:i/>
          <w:iCs/>
        </w:rPr>
        <w:t>:</w:t>
      </w:r>
      <w:r w:rsidR="00D8071F">
        <w:rPr>
          <w:i/>
          <w:iCs/>
        </w:rPr>
        <w:t xml:space="preserve"> </w:t>
      </w:r>
      <w:r w:rsidR="00D8071F">
        <w:t>“A Small Place” by Jamaica Kincaid,</w:t>
      </w:r>
      <w:r w:rsidR="00AF0B36">
        <w:rPr>
          <w:i/>
          <w:iCs/>
        </w:rPr>
        <w:t xml:space="preserve"> </w:t>
      </w:r>
      <w:r w:rsidR="00242F23">
        <w:t xml:space="preserve">“Why We Travel” by </w:t>
      </w:r>
      <w:r w:rsidR="00AF0B36">
        <w:t xml:space="preserve">Pico </w:t>
      </w:r>
      <w:proofErr w:type="spellStart"/>
      <w:r w:rsidR="00AF0B36">
        <w:t>Iyer</w:t>
      </w:r>
      <w:proofErr w:type="spellEnd"/>
      <w:r w:rsidR="00D8071F">
        <w:t xml:space="preserve">, </w:t>
      </w:r>
      <w:r w:rsidR="00D8071F" w:rsidRPr="00AF0B36">
        <w:rPr>
          <w:i/>
          <w:iCs/>
        </w:rPr>
        <w:t xml:space="preserve">On Writing Well </w:t>
      </w:r>
      <w:r w:rsidR="00D8071F" w:rsidRPr="00AF0B36">
        <w:t>by William Zinsser (</w:t>
      </w:r>
      <w:r w:rsidR="00992F56">
        <w:t>chapter</w:t>
      </w:r>
      <w:r w:rsidR="00D8071F" w:rsidRPr="00AF0B36">
        <w:t xml:space="preserve"> on travel writing)</w:t>
      </w:r>
    </w:p>
    <w:p w14:paraId="27B8B108" w14:textId="494C272F" w:rsidR="00E4412C" w:rsidRPr="001272E9" w:rsidRDefault="009E0039" w:rsidP="00E66E9A">
      <w:r w:rsidRPr="00AF0B36">
        <w:rPr>
          <w:i/>
          <w:iCs/>
        </w:rPr>
        <w:t xml:space="preserve">Due: </w:t>
      </w:r>
      <w:r w:rsidR="001272E9" w:rsidRPr="001272E9">
        <w:t>Personal Journal 1</w:t>
      </w:r>
    </w:p>
    <w:p w14:paraId="05D5992D" w14:textId="77777777" w:rsidR="00AF0B36" w:rsidRDefault="00AF0B36" w:rsidP="00E66E9A">
      <w:pPr>
        <w:rPr>
          <w:u w:val="single"/>
        </w:rPr>
      </w:pPr>
    </w:p>
    <w:p w14:paraId="76B93963" w14:textId="2610A1AC" w:rsidR="00D8071F" w:rsidRPr="00D8071F" w:rsidRDefault="00E4412C" w:rsidP="009E0039">
      <w:pPr>
        <w:rPr>
          <w:u w:val="single"/>
        </w:rPr>
      </w:pPr>
      <w:r>
        <w:rPr>
          <w:u w:val="single"/>
        </w:rPr>
        <w:t>Wednesday May 1</w:t>
      </w:r>
      <w:r w:rsidR="00D041C6">
        <w:rPr>
          <w:u w:val="single"/>
        </w:rPr>
        <w:t>8</w:t>
      </w:r>
    </w:p>
    <w:p w14:paraId="3ADB8F37" w14:textId="38E1F9E7" w:rsidR="00D8071F" w:rsidRDefault="00D8071F" w:rsidP="00D8071F">
      <w:r w:rsidRPr="00AF0B36">
        <w:rPr>
          <w:i/>
          <w:iCs/>
        </w:rPr>
        <w:t>In Class:</w:t>
      </w:r>
      <w:r w:rsidRPr="00F97EC3">
        <w:t xml:space="preserve"> </w:t>
      </w:r>
      <w:r>
        <w:t>anticipation vs disappointment; show vs tell</w:t>
      </w:r>
    </w:p>
    <w:p w14:paraId="1411FB63" w14:textId="59EF610C" w:rsidR="00D8071F" w:rsidRDefault="00992F56" w:rsidP="00D8071F">
      <w:pPr>
        <w:pStyle w:val="ListParagraph"/>
        <w:numPr>
          <w:ilvl w:val="0"/>
          <w:numId w:val="22"/>
        </w:numPr>
      </w:pPr>
      <w:r>
        <w:t xml:space="preserve">Vermont Avenue </w:t>
      </w:r>
      <w:r w:rsidR="00ED12E1">
        <w:t>“</w:t>
      </w:r>
      <w:r>
        <w:t>bus tour</w:t>
      </w:r>
      <w:r w:rsidR="00ED12E1">
        <w:t>”</w:t>
      </w:r>
      <w:r>
        <w:t xml:space="preserve"> of </w:t>
      </w:r>
      <w:r w:rsidR="00D8071F">
        <w:t>Los Angeles</w:t>
      </w:r>
    </w:p>
    <w:p w14:paraId="10E5C69B" w14:textId="538ED09E" w:rsidR="00D8071F" w:rsidRPr="001272E9" w:rsidRDefault="00D8071F" w:rsidP="00D8071F">
      <w:r w:rsidRPr="00AF0B36">
        <w:rPr>
          <w:i/>
          <w:iCs/>
        </w:rPr>
        <w:t>Required Reading</w:t>
      </w:r>
      <w:r>
        <w:rPr>
          <w:i/>
          <w:iCs/>
        </w:rPr>
        <w:t>:</w:t>
      </w:r>
      <w:r w:rsidRPr="001272E9">
        <w:rPr>
          <w:i/>
          <w:iCs/>
        </w:rPr>
        <w:t xml:space="preserve"> The Art of Travel</w:t>
      </w:r>
      <w:r>
        <w:t xml:space="preserve"> by Alain de </w:t>
      </w:r>
      <w:proofErr w:type="spellStart"/>
      <w:r>
        <w:t>Botton</w:t>
      </w:r>
      <w:proofErr w:type="spellEnd"/>
      <w:r>
        <w:t xml:space="preserve"> (“Departure”), </w:t>
      </w:r>
      <w:r w:rsidRPr="00D8071F">
        <w:t>“Love</w:t>
      </w:r>
      <w:r>
        <w:t xml:space="preserve"> Poem to Los Angeles” by Luis J. Rodriguez</w:t>
      </w:r>
      <w:r w:rsidR="00E612FF">
        <w:t xml:space="preserve"> and </w:t>
      </w:r>
      <w:r w:rsidR="007D40DA">
        <w:t>“I Live for My Car” by Wanda Coleman</w:t>
      </w:r>
    </w:p>
    <w:p w14:paraId="2C9D039C" w14:textId="1EA03604" w:rsidR="00E4412C" w:rsidRDefault="00E4412C" w:rsidP="00E66E9A">
      <w:pPr>
        <w:rPr>
          <w:u w:val="single"/>
        </w:rPr>
      </w:pPr>
    </w:p>
    <w:p w14:paraId="0344EFBA" w14:textId="46D064A8" w:rsidR="00E4412C" w:rsidRDefault="00E4412C" w:rsidP="00E66E9A">
      <w:pPr>
        <w:rPr>
          <w:u w:val="single"/>
        </w:rPr>
      </w:pPr>
      <w:r>
        <w:rPr>
          <w:u w:val="single"/>
        </w:rPr>
        <w:t xml:space="preserve">Thursday May </w:t>
      </w:r>
      <w:r w:rsidR="00D041C6">
        <w:rPr>
          <w:u w:val="single"/>
        </w:rPr>
        <w:t>19</w:t>
      </w:r>
      <w:r>
        <w:rPr>
          <w:u w:val="single"/>
        </w:rPr>
        <w:t xml:space="preserve"> </w:t>
      </w:r>
    </w:p>
    <w:p w14:paraId="236B225E" w14:textId="4F4B5AF9" w:rsidR="00D8071F" w:rsidRDefault="00D8071F" w:rsidP="00D8071F">
      <w:r w:rsidRPr="00AF0B36">
        <w:rPr>
          <w:i/>
          <w:iCs/>
        </w:rPr>
        <w:t>In Class:</w:t>
      </w:r>
      <w:r w:rsidRPr="00F97EC3">
        <w:t xml:space="preserve"> </w:t>
      </w:r>
      <w:r>
        <w:t>The familiar vs the new; introspection and reflection</w:t>
      </w:r>
    </w:p>
    <w:p w14:paraId="6F96EFE4" w14:textId="774FC308" w:rsidR="00E66E9A" w:rsidRPr="00D8071F" w:rsidRDefault="00D8071F" w:rsidP="00E66E9A">
      <w:pPr>
        <w:rPr>
          <w:i/>
          <w:iCs/>
        </w:rPr>
      </w:pPr>
      <w:r w:rsidRPr="00AF0B36">
        <w:rPr>
          <w:i/>
          <w:iCs/>
        </w:rPr>
        <w:t>Required Reading</w:t>
      </w:r>
      <w:r>
        <w:rPr>
          <w:i/>
          <w:iCs/>
        </w:rPr>
        <w:t xml:space="preserve">: </w:t>
      </w:r>
      <w:r w:rsidRPr="00AF0B36">
        <w:rPr>
          <w:i/>
          <w:iCs/>
        </w:rPr>
        <w:t>Notes on a Native Son</w:t>
      </w:r>
      <w:r>
        <w:t xml:space="preserve"> by James Baldwin (Part Two</w:t>
      </w:r>
      <w:proofErr w:type="gramStart"/>
      <w:r>
        <w:t>);</w:t>
      </w:r>
      <w:proofErr w:type="gramEnd"/>
      <w:r>
        <w:t xml:space="preserve"> </w:t>
      </w:r>
    </w:p>
    <w:p w14:paraId="18D1AD04" w14:textId="1B9F5416" w:rsidR="00D8071F" w:rsidRPr="001272E9" w:rsidRDefault="00D8071F" w:rsidP="00D8071F">
      <w:r w:rsidRPr="001272E9">
        <w:rPr>
          <w:i/>
          <w:iCs/>
        </w:rPr>
        <w:t xml:space="preserve">Due: </w:t>
      </w:r>
      <w:r>
        <w:t xml:space="preserve">Observational Blog </w:t>
      </w:r>
      <w:r w:rsidR="00131A14">
        <w:t>1</w:t>
      </w:r>
    </w:p>
    <w:p w14:paraId="483AF4E4" w14:textId="77777777" w:rsidR="00D8071F" w:rsidRPr="00A81FD9" w:rsidRDefault="00D8071F" w:rsidP="00E66E9A">
      <w:pPr>
        <w:rPr>
          <w:i/>
          <w:iCs/>
        </w:rPr>
      </w:pPr>
    </w:p>
    <w:p w14:paraId="4DCAA616" w14:textId="4766E810" w:rsidR="00992F56" w:rsidRDefault="00992F56" w:rsidP="00992F56">
      <w:pPr>
        <w:rPr>
          <w:i/>
          <w:iCs/>
        </w:rPr>
      </w:pPr>
      <w:r w:rsidRPr="00A81FD9">
        <w:rPr>
          <w:i/>
          <w:iCs/>
        </w:rPr>
        <w:t xml:space="preserve">Travel on </w:t>
      </w:r>
      <w:r w:rsidR="003C604B">
        <w:rPr>
          <w:i/>
          <w:iCs/>
        </w:rPr>
        <w:t>Sunday</w:t>
      </w:r>
      <w:r w:rsidRPr="00A81FD9">
        <w:rPr>
          <w:i/>
          <w:iCs/>
        </w:rPr>
        <w:t xml:space="preserve"> May 2</w:t>
      </w:r>
      <w:r w:rsidR="004A4CAE">
        <w:rPr>
          <w:i/>
          <w:iCs/>
        </w:rPr>
        <w:t>1</w:t>
      </w:r>
      <w:r w:rsidRPr="00A81FD9">
        <w:rPr>
          <w:i/>
          <w:iCs/>
        </w:rPr>
        <w:t xml:space="preserve"> LAX to </w:t>
      </w:r>
      <w:r w:rsidR="004A4CAE">
        <w:rPr>
          <w:i/>
          <w:iCs/>
        </w:rPr>
        <w:t>Paris</w:t>
      </w:r>
      <w:r w:rsidRPr="00A81FD9">
        <w:rPr>
          <w:i/>
          <w:iCs/>
        </w:rPr>
        <w:t xml:space="preserve"> (arrive</w:t>
      </w:r>
      <w:r>
        <w:rPr>
          <w:i/>
          <w:iCs/>
        </w:rPr>
        <w:t xml:space="preserve"> </w:t>
      </w:r>
      <w:r w:rsidR="003C604B">
        <w:rPr>
          <w:i/>
          <w:iCs/>
        </w:rPr>
        <w:t>Monday</w:t>
      </w:r>
      <w:r w:rsidRPr="00A81FD9">
        <w:rPr>
          <w:i/>
          <w:iCs/>
        </w:rPr>
        <w:t xml:space="preserve"> May 2</w:t>
      </w:r>
      <w:r w:rsidR="004A4CAE">
        <w:rPr>
          <w:i/>
          <w:iCs/>
        </w:rPr>
        <w:t>2</w:t>
      </w:r>
      <w:r w:rsidRPr="00A81FD9">
        <w:rPr>
          <w:i/>
          <w:iCs/>
        </w:rPr>
        <w:t>)</w:t>
      </w:r>
    </w:p>
    <w:p w14:paraId="54B316D4" w14:textId="77777777" w:rsidR="00E66E9A" w:rsidRDefault="00E66E9A" w:rsidP="00E66E9A"/>
    <w:p w14:paraId="757F9C2D" w14:textId="23D7DA95" w:rsidR="00E66E9A" w:rsidRPr="00E4412C" w:rsidRDefault="00AD1C21" w:rsidP="00E66E9A">
      <w:pPr>
        <w:rPr>
          <w:b/>
          <w:bCs/>
          <w:u w:val="single"/>
        </w:rPr>
      </w:pPr>
      <w:r>
        <w:rPr>
          <w:b/>
          <w:bCs/>
          <w:u w:val="single"/>
        </w:rPr>
        <w:t>Monday</w:t>
      </w:r>
      <w:r w:rsidR="00E66E9A" w:rsidRPr="00E4412C">
        <w:rPr>
          <w:b/>
          <w:bCs/>
          <w:u w:val="single"/>
        </w:rPr>
        <w:t xml:space="preserve"> May 2</w:t>
      </w:r>
      <w:r w:rsidR="00D041C6">
        <w:rPr>
          <w:b/>
          <w:bCs/>
          <w:u w:val="single"/>
        </w:rPr>
        <w:t>3</w:t>
      </w:r>
      <w:r w:rsidR="00E66E9A" w:rsidRPr="00E4412C">
        <w:rPr>
          <w:b/>
          <w:bCs/>
          <w:u w:val="single"/>
        </w:rPr>
        <w:t xml:space="preserve"> – </w:t>
      </w:r>
      <w:r w:rsidR="00783781">
        <w:rPr>
          <w:b/>
          <w:bCs/>
          <w:u w:val="single"/>
        </w:rPr>
        <w:t>Wednesday June 14 - Paris</w:t>
      </w:r>
    </w:p>
    <w:p w14:paraId="4E5DED68" w14:textId="04698BB2" w:rsidR="00E4412C" w:rsidRDefault="00E4412C" w:rsidP="00E66E9A">
      <w:pPr>
        <w:rPr>
          <w:u w:val="single"/>
        </w:rPr>
      </w:pPr>
    </w:p>
    <w:p w14:paraId="6020E821" w14:textId="2844F4DC" w:rsidR="00E4412C" w:rsidRDefault="003C604B" w:rsidP="00E66E9A">
      <w:pPr>
        <w:rPr>
          <w:u w:val="single"/>
        </w:rPr>
      </w:pPr>
      <w:r>
        <w:rPr>
          <w:u w:val="single"/>
        </w:rPr>
        <w:t>Tuesday May 2</w:t>
      </w:r>
      <w:r w:rsidR="00081240">
        <w:rPr>
          <w:u w:val="single"/>
        </w:rPr>
        <w:t>3</w:t>
      </w:r>
    </w:p>
    <w:p w14:paraId="24C3696A" w14:textId="7BCBF74B" w:rsidR="001272E9" w:rsidRDefault="009E0039" w:rsidP="001272E9">
      <w:r w:rsidRPr="00F97EC3">
        <w:t xml:space="preserve">In Class: </w:t>
      </w:r>
      <w:r w:rsidR="00D8071F">
        <w:t>c</w:t>
      </w:r>
      <w:r w:rsidR="001272E9">
        <w:t xml:space="preserve">ulture shock, </w:t>
      </w:r>
      <w:r w:rsidR="000B4EC9">
        <w:t xml:space="preserve">the </w:t>
      </w:r>
      <w:r w:rsidR="00987A2C">
        <w:t>mundane vs the “</w:t>
      </w:r>
      <w:r w:rsidR="000B4EC9">
        <w:t>exotic,</w:t>
      </w:r>
      <w:r w:rsidR="00987A2C">
        <w:t>”</w:t>
      </w:r>
      <w:r w:rsidR="000B4EC9">
        <w:t xml:space="preserve"> conflict in </w:t>
      </w:r>
      <w:proofErr w:type="gramStart"/>
      <w:r w:rsidR="000B4EC9">
        <w:t>story-telling</w:t>
      </w:r>
      <w:proofErr w:type="gramEnd"/>
      <w:r w:rsidR="00687F71">
        <w:t>; individual conferences to discuss writing</w:t>
      </w:r>
    </w:p>
    <w:p w14:paraId="72BF871A" w14:textId="6760C963" w:rsidR="001272E9" w:rsidRDefault="009E0039" w:rsidP="001272E9">
      <w:r>
        <w:t>Required Reading</w:t>
      </w:r>
      <w:r w:rsidR="001272E9">
        <w:t xml:space="preserve">: </w:t>
      </w:r>
      <w:r w:rsidR="00BB1B80">
        <w:t xml:space="preserve">“Refuge” by JJ Bola, </w:t>
      </w:r>
      <w:r w:rsidR="001272E9" w:rsidRPr="001272E9">
        <w:rPr>
          <w:i/>
          <w:iCs/>
        </w:rPr>
        <w:t>The Art of Travel</w:t>
      </w:r>
      <w:r w:rsidR="001272E9">
        <w:t xml:space="preserve"> by Alain de </w:t>
      </w:r>
      <w:proofErr w:type="spellStart"/>
      <w:r w:rsidR="001272E9">
        <w:t>Botton</w:t>
      </w:r>
      <w:proofErr w:type="spellEnd"/>
      <w:r w:rsidR="001272E9">
        <w:t xml:space="preserve"> (“Motives”)</w:t>
      </w:r>
      <w:r w:rsidR="00BB1B80">
        <w:t xml:space="preserve"> </w:t>
      </w:r>
    </w:p>
    <w:p w14:paraId="39C1E20C" w14:textId="1A596935" w:rsidR="009E0039" w:rsidRPr="00F97EC3" w:rsidRDefault="009E0039" w:rsidP="009E0039">
      <w:r>
        <w:t xml:space="preserve">Due: </w:t>
      </w:r>
      <w:r w:rsidR="001272E9">
        <w:t>Personal Journal 2</w:t>
      </w:r>
      <w:r w:rsidR="00020597">
        <w:t xml:space="preserve"> and 3</w:t>
      </w:r>
    </w:p>
    <w:p w14:paraId="36C61A36" w14:textId="77777777" w:rsidR="009E0039" w:rsidRDefault="009E0039" w:rsidP="00E66E9A">
      <w:pPr>
        <w:rPr>
          <w:u w:val="single"/>
        </w:rPr>
      </w:pPr>
    </w:p>
    <w:p w14:paraId="69AB9F65" w14:textId="590E57AB" w:rsidR="00E4412C" w:rsidRDefault="003C604B" w:rsidP="00E66E9A">
      <w:pPr>
        <w:rPr>
          <w:u w:val="single"/>
        </w:rPr>
      </w:pPr>
      <w:r>
        <w:rPr>
          <w:u w:val="single"/>
        </w:rPr>
        <w:t>Wednesday May 2</w:t>
      </w:r>
      <w:r w:rsidR="00081240">
        <w:rPr>
          <w:u w:val="single"/>
        </w:rPr>
        <w:t>4</w:t>
      </w:r>
    </w:p>
    <w:p w14:paraId="512F9CCE" w14:textId="711CD31F" w:rsidR="000B4EC9" w:rsidRDefault="009E0039" w:rsidP="000B4EC9">
      <w:r w:rsidRPr="00F97EC3">
        <w:t>In Class:</w:t>
      </w:r>
      <w:r w:rsidR="000B4EC9" w:rsidRPr="000B4EC9">
        <w:t xml:space="preserve"> </w:t>
      </w:r>
      <w:r w:rsidR="000B4EC9">
        <w:t>t</w:t>
      </w:r>
      <w:r w:rsidR="000B4EC9" w:rsidRPr="00372CAB">
        <w:t>one</w:t>
      </w:r>
      <w:r w:rsidR="000B4EC9">
        <w:t xml:space="preserve">, </w:t>
      </w:r>
      <w:proofErr w:type="gramStart"/>
      <w:r w:rsidR="000B4EC9" w:rsidRPr="00372CAB">
        <w:t>voice</w:t>
      </w:r>
      <w:proofErr w:type="gramEnd"/>
      <w:r w:rsidR="000B4EC9">
        <w:t xml:space="preserve"> and mood;</w:t>
      </w:r>
      <w:r w:rsidRPr="00F97EC3">
        <w:t xml:space="preserve"> </w:t>
      </w:r>
      <w:r w:rsidR="000B4EC9">
        <w:t>observation and description (word choice)</w:t>
      </w:r>
      <w:r w:rsidR="00CC53A4">
        <w:t>, walking tour of Paris</w:t>
      </w:r>
    </w:p>
    <w:p w14:paraId="25769ACC" w14:textId="66264B9A" w:rsidR="00265701" w:rsidRDefault="000B4EC9" w:rsidP="00783781">
      <w:r>
        <w:t xml:space="preserve">Required Reading: </w:t>
      </w:r>
      <w:r w:rsidR="00987A2C">
        <w:t>“The Grand Tour” by Evan Osnos</w:t>
      </w:r>
    </w:p>
    <w:p w14:paraId="2DB0A3B2" w14:textId="6C84AA9F" w:rsidR="00E4412C" w:rsidRDefault="00E4412C" w:rsidP="00E66E9A">
      <w:pPr>
        <w:rPr>
          <w:u w:val="single"/>
        </w:rPr>
      </w:pPr>
    </w:p>
    <w:p w14:paraId="1D93AE4D" w14:textId="1A1D6D5A" w:rsidR="001272E9" w:rsidRDefault="003C604B" w:rsidP="001272E9">
      <w:pPr>
        <w:rPr>
          <w:u w:val="single"/>
        </w:rPr>
      </w:pPr>
      <w:r>
        <w:rPr>
          <w:u w:val="single"/>
        </w:rPr>
        <w:lastRenderedPageBreak/>
        <w:t>Thursday May 2</w:t>
      </w:r>
      <w:r w:rsidR="00081240">
        <w:rPr>
          <w:u w:val="single"/>
        </w:rPr>
        <w:t>5</w:t>
      </w:r>
    </w:p>
    <w:p w14:paraId="0A24B088" w14:textId="414DC5FF" w:rsidR="001272E9" w:rsidRDefault="009E0039" w:rsidP="001272E9">
      <w:r w:rsidRPr="00F97EC3">
        <w:t xml:space="preserve">In Class: </w:t>
      </w:r>
      <w:r w:rsidR="001272E9" w:rsidRPr="00372CAB">
        <w:t>Writing about peopl</w:t>
      </w:r>
      <w:r w:rsidR="001272E9">
        <w:t xml:space="preserve">e (non-fiction characters, description), </w:t>
      </w:r>
      <w:r w:rsidR="00DD065E">
        <w:t>o</w:t>
      </w:r>
      <w:r w:rsidR="001272E9">
        <w:t>bservation vs appropriation</w:t>
      </w:r>
    </w:p>
    <w:p w14:paraId="71E4088B" w14:textId="4E0D152A" w:rsidR="00265701" w:rsidRPr="001272E9" w:rsidRDefault="00265701" w:rsidP="00265701">
      <w:pPr>
        <w:pStyle w:val="ListParagraph"/>
        <w:numPr>
          <w:ilvl w:val="0"/>
          <w:numId w:val="21"/>
        </w:numPr>
      </w:pPr>
      <w:r>
        <w:t>People watching excursion</w:t>
      </w:r>
    </w:p>
    <w:p w14:paraId="64198BB1" w14:textId="0525AE83" w:rsidR="001272E9" w:rsidRDefault="009E0039" w:rsidP="001272E9">
      <w:r>
        <w:t>Required Reading</w:t>
      </w:r>
      <w:r w:rsidR="001272E9">
        <w:t>:</w:t>
      </w:r>
      <w:r w:rsidR="00C61010" w:rsidRPr="00C61010">
        <w:t xml:space="preserve"> </w:t>
      </w:r>
      <w:r w:rsidR="00C61010">
        <w:t xml:space="preserve">“This is What the Journey Does” by </w:t>
      </w:r>
      <w:proofErr w:type="spellStart"/>
      <w:r w:rsidR="00C61010">
        <w:t>Maaza</w:t>
      </w:r>
      <w:proofErr w:type="spellEnd"/>
      <w:r w:rsidR="00C61010">
        <w:t xml:space="preserve"> </w:t>
      </w:r>
      <w:proofErr w:type="spellStart"/>
      <w:r w:rsidR="00C61010">
        <w:t>Mengiste</w:t>
      </w:r>
      <w:proofErr w:type="spellEnd"/>
      <w:r w:rsidR="00C61010">
        <w:t xml:space="preserve">, </w:t>
      </w:r>
      <w:r w:rsidR="00123148">
        <w:t>e</w:t>
      </w:r>
      <w:r w:rsidR="00C61010">
        <w:t>xcerpts from “Contact” by Jan Morris</w:t>
      </w:r>
    </w:p>
    <w:p w14:paraId="40A99DD8" w14:textId="0ED238EA" w:rsidR="009E0039" w:rsidRPr="00F97EC3" w:rsidRDefault="009E0039" w:rsidP="009E0039">
      <w:r>
        <w:t>Due:</w:t>
      </w:r>
      <w:r w:rsidR="001272E9">
        <w:t xml:space="preserve"> Personal Journal </w:t>
      </w:r>
      <w:r w:rsidR="00020597">
        <w:t>4</w:t>
      </w:r>
    </w:p>
    <w:p w14:paraId="7416475C" w14:textId="15BC9933" w:rsidR="00E4412C" w:rsidRDefault="00E4412C" w:rsidP="00E66E9A">
      <w:pPr>
        <w:rPr>
          <w:u w:val="single"/>
        </w:rPr>
      </w:pPr>
    </w:p>
    <w:p w14:paraId="7F4DE7E8" w14:textId="65CB9D53" w:rsidR="00E4412C" w:rsidRDefault="003C604B" w:rsidP="00E66E9A">
      <w:pPr>
        <w:rPr>
          <w:u w:val="single"/>
        </w:rPr>
      </w:pPr>
      <w:r>
        <w:rPr>
          <w:u w:val="single"/>
        </w:rPr>
        <w:t>Friday May 2</w:t>
      </w:r>
      <w:r w:rsidR="00081240">
        <w:rPr>
          <w:u w:val="single"/>
        </w:rPr>
        <w:t>6</w:t>
      </w:r>
    </w:p>
    <w:p w14:paraId="461942A8" w14:textId="4220D1D4" w:rsidR="009E0039" w:rsidRDefault="009E0039" w:rsidP="009E0039">
      <w:r w:rsidRPr="00F97EC3">
        <w:t xml:space="preserve">In Class: </w:t>
      </w:r>
      <w:r w:rsidR="000B4EC9">
        <w:t>c</w:t>
      </w:r>
      <w:r w:rsidR="001272E9">
        <w:t>apturing dialogue</w:t>
      </w:r>
      <w:r w:rsidR="000B4EC9">
        <w:t xml:space="preserve">; </w:t>
      </w:r>
      <w:r w:rsidR="001272E9">
        <w:t>writing scenes</w:t>
      </w:r>
    </w:p>
    <w:p w14:paraId="0AC498F0" w14:textId="3F779293" w:rsidR="009E0039" w:rsidRDefault="009E0039" w:rsidP="009E0039">
      <w:r>
        <w:t xml:space="preserve">Due: </w:t>
      </w:r>
      <w:r w:rsidR="001272E9">
        <w:t xml:space="preserve">Observational </w:t>
      </w:r>
      <w:r w:rsidR="00E51431">
        <w:t>Blog</w:t>
      </w:r>
      <w:r w:rsidR="001272E9">
        <w:t xml:space="preserve"> </w:t>
      </w:r>
      <w:r w:rsidR="00131A14">
        <w:t>2</w:t>
      </w:r>
    </w:p>
    <w:p w14:paraId="693EDA61" w14:textId="2B4CB84C" w:rsidR="001D0194" w:rsidRDefault="001D0194" w:rsidP="009E0039"/>
    <w:p w14:paraId="7237C630" w14:textId="77777777" w:rsidR="001D0194" w:rsidRPr="0093075C" w:rsidRDefault="001D0194" w:rsidP="001D0194">
      <w:pPr>
        <w:rPr>
          <w:u w:val="single"/>
        </w:rPr>
      </w:pPr>
      <w:r w:rsidRPr="0093075C">
        <w:rPr>
          <w:u w:val="single"/>
        </w:rPr>
        <w:t>Saturday May 27</w:t>
      </w:r>
    </w:p>
    <w:p w14:paraId="3946F528" w14:textId="57777393" w:rsidR="001D0194" w:rsidRPr="00F97EC3" w:rsidRDefault="001D0194" w:rsidP="009E0039">
      <w:r>
        <w:t xml:space="preserve">Optional Excursion to Marché St </w:t>
      </w:r>
      <w:proofErr w:type="spellStart"/>
      <w:r>
        <w:t>Ouen</w:t>
      </w:r>
      <w:proofErr w:type="spellEnd"/>
      <w:r>
        <w:t xml:space="preserve"> (writing about people and place)</w:t>
      </w:r>
    </w:p>
    <w:p w14:paraId="5E23F93B" w14:textId="251D4419" w:rsidR="00E4412C" w:rsidRDefault="00E4412C" w:rsidP="00E66E9A">
      <w:pPr>
        <w:rPr>
          <w:u w:val="single"/>
        </w:rPr>
      </w:pPr>
    </w:p>
    <w:p w14:paraId="6ECA29A1" w14:textId="425E45D7" w:rsidR="00E4412C" w:rsidRDefault="00EA5F59" w:rsidP="00E66E9A">
      <w:pPr>
        <w:rPr>
          <w:u w:val="single"/>
        </w:rPr>
      </w:pPr>
      <w:r>
        <w:rPr>
          <w:u w:val="single"/>
        </w:rPr>
        <w:t>Monday May 29</w:t>
      </w:r>
    </w:p>
    <w:p w14:paraId="249F6BEB" w14:textId="3C5F9343" w:rsidR="00A416E6" w:rsidRDefault="009E0039" w:rsidP="001272E9">
      <w:r w:rsidRPr="00F97EC3">
        <w:t xml:space="preserve">In Class: </w:t>
      </w:r>
      <w:r w:rsidR="000B4EC9">
        <w:t>w</w:t>
      </w:r>
      <w:r w:rsidR="001272E9">
        <w:t>riting about place</w:t>
      </w:r>
      <w:r w:rsidR="00DD065E">
        <w:t xml:space="preserve"> and art</w:t>
      </w:r>
      <w:r w:rsidR="000B4EC9">
        <w:rPr>
          <w:i/>
          <w:iCs/>
        </w:rPr>
        <w:t>;</w:t>
      </w:r>
      <w:r w:rsidR="00987A2C">
        <w:rPr>
          <w:i/>
          <w:iCs/>
        </w:rPr>
        <w:t xml:space="preserve"> </w:t>
      </w:r>
      <w:r w:rsidR="00987A2C">
        <w:t>capturing</w:t>
      </w:r>
      <w:r w:rsidR="000B4EC9">
        <w:rPr>
          <w:i/>
          <w:iCs/>
        </w:rPr>
        <w:t xml:space="preserve"> </w:t>
      </w:r>
      <w:r w:rsidR="001272E9">
        <w:t>imagery</w:t>
      </w:r>
      <w:r w:rsidR="000B4EC9">
        <w:t xml:space="preserve"> and</w:t>
      </w:r>
      <w:r w:rsidR="001272E9">
        <w:t xml:space="preserve"> sensory detail</w:t>
      </w:r>
    </w:p>
    <w:p w14:paraId="35125C5D" w14:textId="2A4C6CC4" w:rsidR="00265701" w:rsidRPr="00265701" w:rsidRDefault="00265701" w:rsidP="001272E9">
      <w:pPr>
        <w:pStyle w:val="ListParagraph"/>
        <w:numPr>
          <w:ilvl w:val="0"/>
          <w:numId w:val="20"/>
        </w:numPr>
        <w:rPr>
          <w:i/>
          <w:iCs/>
        </w:rPr>
      </w:pPr>
      <w:r>
        <w:t>Museum Trip</w:t>
      </w:r>
      <w:r w:rsidR="00DD065E">
        <w:t xml:space="preserve"> – </w:t>
      </w:r>
      <w:proofErr w:type="spellStart"/>
      <w:r w:rsidR="00DD065E">
        <w:t>Musée</w:t>
      </w:r>
      <w:proofErr w:type="spellEnd"/>
      <w:r w:rsidR="00DD065E">
        <w:t xml:space="preserve"> D’Orsay</w:t>
      </w:r>
    </w:p>
    <w:p w14:paraId="5FB4C19C" w14:textId="785C6E33" w:rsidR="001272E9" w:rsidRDefault="009E0039" w:rsidP="001272E9">
      <w:r>
        <w:t>Required Reading</w:t>
      </w:r>
      <w:r w:rsidR="001272E9">
        <w:t xml:space="preserve">: </w:t>
      </w:r>
      <w:r w:rsidR="001272E9" w:rsidRPr="001272E9">
        <w:rPr>
          <w:i/>
          <w:iCs/>
        </w:rPr>
        <w:t>The Art of Travel</w:t>
      </w:r>
      <w:r w:rsidR="001272E9">
        <w:t xml:space="preserve"> by Alain de </w:t>
      </w:r>
      <w:proofErr w:type="spellStart"/>
      <w:r w:rsidR="001272E9">
        <w:t>Botton</w:t>
      </w:r>
      <w:proofErr w:type="spellEnd"/>
      <w:r w:rsidR="001272E9">
        <w:t xml:space="preserve"> (“Landscape” and </w:t>
      </w:r>
      <w:r w:rsidR="006C6C05">
        <w:t>“On Eye-Opening Art”</w:t>
      </w:r>
      <w:r w:rsidR="001272E9">
        <w:t>)</w:t>
      </w:r>
    </w:p>
    <w:p w14:paraId="7AC41280" w14:textId="437D6356" w:rsidR="009E0039" w:rsidRDefault="009E0039" w:rsidP="009E0039">
      <w:r>
        <w:t xml:space="preserve">Due: </w:t>
      </w:r>
      <w:r w:rsidR="001272E9">
        <w:t xml:space="preserve">Personal Journal </w:t>
      </w:r>
      <w:r w:rsidR="00E51431">
        <w:t>5</w:t>
      </w:r>
    </w:p>
    <w:p w14:paraId="495AC9A4" w14:textId="24237232" w:rsidR="00020597" w:rsidRDefault="00020597" w:rsidP="009E0039">
      <w:r>
        <w:t>Due: Travel Essay 1</w:t>
      </w:r>
      <w:r w:rsidR="00DD065E">
        <w:t xml:space="preserve"> due by beginning of class</w:t>
      </w:r>
    </w:p>
    <w:p w14:paraId="34E88DD6" w14:textId="77777777" w:rsidR="009E0039" w:rsidRDefault="009E0039" w:rsidP="00E66E9A">
      <w:pPr>
        <w:rPr>
          <w:u w:val="single"/>
        </w:rPr>
      </w:pPr>
    </w:p>
    <w:p w14:paraId="4609FAFA" w14:textId="124A659C" w:rsidR="00E4412C" w:rsidRDefault="00EA5F59" w:rsidP="00E66E9A">
      <w:pPr>
        <w:rPr>
          <w:u w:val="single"/>
        </w:rPr>
      </w:pPr>
      <w:r>
        <w:rPr>
          <w:u w:val="single"/>
        </w:rPr>
        <w:t>Tuesday May 30</w:t>
      </w:r>
    </w:p>
    <w:p w14:paraId="6B575417" w14:textId="7A9CF080" w:rsidR="00A416E6" w:rsidRDefault="009E0039" w:rsidP="00A416E6">
      <w:r w:rsidRPr="00F97EC3">
        <w:t xml:space="preserve">In Class: </w:t>
      </w:r>
      <w:r w:rsidR="00992F56">
        <w:t>g</w:t>
      </w:r>
      <w:r w:rsidR="00A416E6">
        <w:t xml:space="preserve">eography and place – keeping the reader situated in where they go; </w:t>
      </w:r>
      <w:r w:rsidR="00DD065E">
        <w:t>e</w:t>
      </w:r>
      <w:r w:rsidR="00A416E6">
        <w:t>ncounters with difference</w:t>
      </w:r>
      <w:r w:rsidR="00A416E6">
        <w:rPr>
          <w:i/>
          <w:iCs/>
        </w:rPr>
        <w:t xml:space="preserve"> </w:t>
      </w:r>
      <w:r w:rsidR="00A416E6">
        <w:t>(external</w:t>
      </w:r>
      <w:r w:rsidR="00A416E6">
        <w:rPr>
          <w:i/>
          <w:iCs/>
        </w:rPr>
        <w:t xml:space="preserve"> </w:t>
      </w:r>
      <w:r w:rsidR="00A416E6" w:rsidRPr="00A416E6">
        <w:t>and internal</w:t>
      </w:r>
      <w:r w:rsidR="00A416E6">
        <w:t>)</w:t>
      </w:r>
    </w:p>
    <w:p w14:paraId="0BF713BB" w14:textId="53FA4B3F" w:rsidR="00131A54" w:rsidRPr="00131A54" w:rsidRDefault="00CC53A4" w:rsidP="00131A54">
      <w:pPr>
        <w:pStyle w:val="ListParagraph"/>
        <w:numPr>
          <w:ilvl w:val="0"/>
          <w:numId w:val="19"/>
        </w:numPr>
        <w:rPr>
          <w:i/>
          <w:iCs/>
        </w:rPr>
      </w:pPr>
      <w:r>
        <w:t>Excursion to Giverny and Monet’s home/gardens</w:t>
      </w:r>
    </w:p>
    <w:p w14:paraId="3AB26F27" w14:textId="75431465" w:rsidR="00A416E6" w:rsidRPr="00A416E6" w:rsidRDefault="009E0039" w:rsidP="00A416E6">
      <w:pPr>
        <w:rPr>
          <w:i/>
          <w:iCs/>
        </w:rPr>
      </w:pPr>
      <w:r>
        <w:t>Required Reading</w:t>
      </w:r>
      <w:r w:rsidR="00A416E6">
        <w:t>: “Reading Landscapes and Walking the Streets” by Nedra Reynolds</w:t>
      </w:r>
    </w:p>
    <w:p w14:paraId="4D5380E2" w14:textId="77777777" w:rsidR="009E0039" w:rsidRDefault="009E0039" w:rsidP="00E66E9A">
      <w:pPr>
        <w:rPr>
          <w:u w:val="single"/>
        </w:rPr>
      </w:pPr>
    </w:p>
    <w:p w14:paraId="58D8859D" w14:textId="4ECBEE69" w:rsidR="00E4412C" w:rsidRDefault="00EA5F59" w:rsidP="00E66E9A">
      <w:pPr>
        <w:rPr>
          <w:u w:val="single"/>
        </w:rPr>
      </w:pPr>
      <w:r>
        <w:rPr>
          <w:u w:val="single"/>
        </w:rPr>
        <w:t>Wednesday May 31</w:t>
      </w:r>
    </w:p>
    <w:p w14:paraId="4936EB09" w14:textId="4C81A402" w:rsidR="00A416E6" w:rsidRPr="00A416E6" w:rsidRDefault="009E0039" w:rsidP="00A416E6">
      <w:pPr>
        <w:rPr>
          <w:i/>
          <w:iCs/>
        </w:rPr>
      </w:pPr>
      <w:r w:rsidRPr="00F97EC3">
        <w:t xml:space="preserve">In Class: </w:t>
      </w:r>
      <w:r w:rsidR="00DD065E">
        <w:t>a</w:t>
      </w:r>
      <w:r w:rsidR="00A416E6">
        <w:t xml:space="preserve">lienation, </w:t>
      </w:r>
      <w:r w:rsidR="00DD065E">
        <w:t>s</w:t>
      </w:r>
      <w:r w:rsidR="00A416E6">
        <w:t xml:space="preserve">ocial </w:t>
      </w:r>
      <w:proofErr w:type="gramStart"/>
      <w:r w:rsidR="00A416E6">
        <w:t>criticism</w:t>
      </w:r>
      <w:proofErr w:type="gramEnd"/>
      <w:r w:rsidR="00A416E6">
        <w:t xml:space="preserve"> and commentary</w:t>
      </w:r>
    </w:p>
    <w:p w14:paraId="15FF80EC" w14:textId="4317707C" w:rsidR="00A416E6" w:rsidRPr="00A416E6" w:rsidRDefault="009E0039" w:rsidP="00A416E6">
      <w:pPr>
        <w:rPr>
          <w:i/>
          <w:iCs/>
        </w:rPr>
      </w:pPr>
      <w:r>
        <w:t>Required Reading</w:t>
      </w:r>
      <w:r w:rsidR="00A416E6">
        <w:t xml:space="preserve">: </w:t>
      </w:r>
      <w:r w:rsidR="00A416E6" w:rsidRPr="00A416E6">
        <w:rPr>
          <w:i/>
          <w:iCs/>
        </w:rPr>
        <w:t>Notes on a Native Son</w:t>
      </w:r>
      <w:r w:rsidR="00A416E6">
        <w:t xml:space="preserve"> </w:t>
      </w:r>
      <w:r w:rsidR="00BB1B80">
        <w:t xml:space="preserve">by James Baldwin </w:t>
      </w:r>
      <w:r w:rsidR="00A416E6">
        <w:t>(Part Three)</w:t>
      </w:r>
    </w:p>
    <w:p w14:paraId="2DB374E4" w14:textId="04B4DA0E" w:rsidR="009E0039" w:rsidRPr="00F97EC3" w:rsidRDefault="009E0039" w:rsidP="009E0039">
      <w:r>
        <w:t xml:space="preserve">Due: </w:t>
      </w:r>
      <w:r w:rsidR="00A416E6">
        <w:t xml:space="preserve">Personal Journal </w:t>
      </w:r>
      <w:r w:rsidR="00E51431">
        <w:t>6</w:t>
      </w:r>
    </w:p>
    <w:p w14:paraId="72D2F134" w14:textId="77777777" w:rsidR="009E0039" w:rsidRDefault="009E0039" w:rsidP="00E66E9A">
      <w:pPr>
        <w:rPr>
          <w:u w:val="single"/>
        </w:rPr>
      </w:pPr>
    </w:p>
    <w:p w14:paraId="41BB9B22" w14:textId="5A26F8CB" w:rsidR="00E4412C" w:rsidRDefault="00EA5F59" w:rsidP="00E66E9A">
      <w:pPr>
        <w:rPr>
          <w:u w:val="single"/>
        </w:rPr>
      </w:pPr>
      <w:r>
        <w:rPr>
          <w:u w:val="single"/>
        </w:rPr>
        <w:t>Thursday June</w:t>
      </w:r>
      <w:r w:rsidR="004A4112">
        <w:rPr>
          <w:u w:val="single"/>
        </w:rPr>
        <w:t xml:space="preserve"> 1</w:t>
      </w:r>
    </w:p>
    <w:p w14:paraId="44C36C56" w14:textId="4F6F6BEB" w:rsidR="00A416E6" w:rsidRPr="00A416E6" w:rsidRDefault="009E0039" w:rsidP="00A416E6">
      <w:pPr>
        <w:rPr>
          <w:i/>
          <w:iCs/>
        </w:rPr>
      </w:pPr>
      <w:r w:rsidRPr="00F97EC3">
        <w:t xml:space="preserve">In Class: </w:t>
      </w:r>
      <w:r w:rsidR="00DD065E">
        <w:t>h</w:t>
      </w:r>
      <w:r w:rsidR="00A416E6">
        <w:t xml:space="preserve">umor </w:t>
      </w:r>
      <w:r w:rsidR="00DD065E">
        <w:t>and</w:t>
      </w:r>
      <w:r w:rsidR="00A416E6">
        <w:t xml:space="preserve"> </w:t>
      </w:r>
      <w:r w:rsidR="00DD065E">
        <w:t>h</w:t>
      </w:r>
      <w:r w:rsidR="00A416E6">
        <w:t>eart</w:t>
      </w:r>
    </w:p>
    <w:p w14:paraId="757208BF" w14:textId="1003B1A2" w:rsidR="00A416E6" w:rsidRPr="00A416E6" w:rsidRDefault="009E0039" w:rsidP="00A416E6">
      <w:pPr>
        <w:rPr>
          <w:i/>
          <w:iCs/>
        </w:rPr>
      </w:pPr>
      <w:r>
        <w:t>Required Reading</w:t>
      </w:r>
      <w:r w:rsidR="00A416E6">
        <w:t xml:space="preserve">: </w:t>
      </w:r>
      <w:r w:rsidR="00A416E6" w:rsidRPr="00A416E6">
        <w:rPr>
          <w:i/>
          <w:iCs/>
        </w:rPr>
        <w:t>Me Talk Pretty One Day</w:t>
      </w:r>
      <w:r w:rsidR="00A416E6">
        <w:t xml:space="preserve"> by David Sedaris (excerpts</w:t>
      </w:r>
      <w:r w:rsidR="00C22866">
        <w:t>, “Me Talk Pretty One Day,” and “The City of Light in the Dark”</w:t>
      </w:r>
      <w:r w:rsidR="00A416E6">
        <w:t>)</w:t>
      </w:r>
    </w:p>
    <w:p w14:paraId="1D70D6D0" w14:textId="7B32585A" w:rsidR="00020597" w:rsidRPr="00F97EC3" w:rsidRDefault="009E0039" w:rsidP="009E0039">
      <w:r>
        <w:t xml:space="preserve">Due: </w:t>
      </w:r>
      <w:r w:rsidR="00A416E6">
        <w:t xml:space="preserve">Observational </w:t>
      </w:r>
      <w:r w:rsidR="00E51431">
        <w:t>Blog</w:t>
      </w:r>
      <w:r w:rsidR="00A416E6">
        <w:t xml:space="preserve"> </w:t>
      </w:r>
      <w:r w:rsidR="00131A14">
        <w:t>3</w:t>
      </w:r>
    </w:p>
    <w:p w14:paraId="1D6E6EC9" w14:textId="77777777" w:rsidR="009E0039" w:rsidRDefault="009E0039" w:rsidP="00E4412C">
      <w:pPr>
        <w:rPr>
          <w:u w:val="single"/>
        </w:rPr>
      </w:pPr>
    </w:p>
    <w:p w14:paraId="38F56AC6" w14:textId="6442EED1" w:rsidR="00E4412C" w:rsidRPr="00E4412C" w:rsidRDefault="00503270" w:rsidP="00E4412C">
      <w:pPr>
        <w:rPr>
          <w:u w:val="single"/>
        </w:rPr>
      </w:pPr>
      <w:r>
        <w:rPr>
          <w:u w:val="single"/>
        </w:rPr>
        <w:t>Monday June 5</w:t>
      </w:r>
    </w:p>
    <w:p w14:paraId="58EF235A" w14:textId="26B218D5" w:rsidR="009E0039" w:rsidRPr="00A416E6" w:rsidRDefault="009E0039" w:rsidP="009E0039">
      <w:pPr>
        <w:rPr>
          <w:i/>
          <w:iCs/>
        </w:rPr>
      </w:pPr>
      <w:r w:rsidRPr="00F97EC3">
        <w:t xml:space="preserve">In Class: </w:t>
      </w:r>
      <w:r w:rsidR="00DD065E">
        <w:t>w</w:t>
      </w:r>
      <w:r w:rsidR="00A416E6">
        <w:t>riting about self</w:t>
      </w:r>
      <w:r w:rsidR="001328AE">
        <w:t xml:space="preserve">, individual conferences </w:t>
      </w:r>
      <w:r w:rsidR="005A2ECE">
        <w:t>to discuss writing</w:t>
      </w:r>
    </w:p>
    <w:p w14:paraId="692C1C85" w14:textId="4C6F929C" w:rsidR="009E0039" w:rsidRDefault="009E0039" w:rsidP="009E0039">
      <w:r>
        <w:t>Required Reading</w:t>
      </w:r>
      <w:r w:rsidR="00E51431">
        <w:t xml:space="preserve">: </w:t>
      </w:r>
      <w:r w:rsidR="00E51431" w:rsidRPr="00E51431">
        <w:rPr>
          <w:i/>
          <w:iCs/>
        </w:rPr>
        <w:t>A Place to Live</w:t>
      </w:r>
      <w:r w:rsidR="00E51431">
        <w:t xml:space="preserve"> by Natalia Ginzburg (excerpts</w:t>
      </w:r>
      <w:r w:rsidR="00C22866">
        <w:t>, “Human Relations,” “A Place to Live,” and “Clueless Travelers”</w:t>
      </w:r>
      <w:r w:rsidR="00E51431">
        <w:t>)</w:t>
      </w:r>
    </w:p>
    <w:p w14:paraId="5C4EF893" w14:textId="2F437A96" w:rsidR="009E0039" w:rsidRPr="00F97EC3" w:rsidRDefault="009E0039" w:rsidP="009E0039">
      <w:r>
        <w:t xml:space="preserve">Due: </w:t>
      </w:r>
      <w:r w:rsidR="00E51431">
        <w:t>Personal Journal 7</w:t>
      </w:r>
    </w:p>
    <w:p w14:paraId="19C941D4" w14:textId="77777777" w:rsidR="009E0039" w:rsidRDefault="009E0039" w:rsidP="00E4412C">
      <w:pPr>
        <w:rPr>
          <w:u w:val="single"/>
        </w:rPr>
      </w:pPr>
    </w:p>
    <w:p w14:paraId="2F912999" w14:textId="424861A0" w:rsidR="00E4412C" w:rsidRDefault="00503270" w:rsidP="00E4412C">
      <w:pPr>
        <w:rPr>
          <w:u w:val="single"/>
        </w:rPr>
      </w:pPr>
      <w:r>
        <w:rPr>
          <w:u w:val="single"/>
        </w:rPr>
        <w:t>Tuesday June 6</w:t>
      </w:r>
    </w:p>
    <w:p w14:paraId="3205BC59" w14:textId="47A4EC67" w:rsidR="009E0039" w:rsidRDefault="009E0039" w:rsidP="009E0039">
      <w:r w:rsidRPr="00F97EC3">
        <w:lastRenderedPageBreak/>
        <w:t xml:space="preserve">In Class: </w:t>
      </w:r>
      <w:r w:rsidR="00DD065E">
        <w:t>m</w:t>
      </w:r>
      <w:r w:rsidR="00A416E6">
        <w:t>emory, time</w:t>
      </w:r>
      <w:r w:rsidR="00B02A3C">
        <w:t>; excursion to Amiens cathedral and town</w:t>
      </w:r>
    </w:p>
    <w:p w14:paraId="21175E34" w14:textId="0AE86521" w:rsidR="009E0039" w:rsidRPr="00B02A3C" w:rsidRDefault="009E0039" w:rsidP="009E0039">
      <w:r>
        <w:t>Required Reading</w:t>
      </w:r>
      <w:r w:rsidR="00A416E6">
        <w:t xml:space="preserve">: </w:t>
      </w:r>
      <w:r w:rsidR="006C6C05" w:rsidRPr="001272E9">
        <w:rPr>
          <w:i/>
          <w:iCs/>
        </w:rPr>
        <w:t>The Art of Travel</w:t>
      </w:r>
      <w:r w:rsidR="006C6C05">
        <w:t xml:space="preserve"> by Alain de </w:t>
      </w:r>
      <w:proofErr w:type="spellStart"/>
      <w:r w:rsidR="006C6C05">
        <w:t>Botton</w:t>
      </w:r>
      <w:proofErr w:type="spellEnd"/>
      <w:r w:rsidR="006C6C05">
        <w:t xml:space="preserve"> (“On Possessing Beauty”), excerpts from John Ruskin’s </w:t>
      </w:r>
      <w:r w:rsidR="00792D27">
        <w:rPr>
          <w:i/>
          <w:iCs/>
        </w:rPr>
        <w:t>The Bible of Amiens</w:t>
      </w:r>
      <w:r w:rsidR="00B02A3C">
        <w:t>, excerpts from Proust</w:t>
      </w:r>
    </w:p>
    <w:p w14:paraId="76262FD4" w14:textId="77777777" w:rsidR="009E0039" w:rsidRPr="00E4412C" w:rsidRDefault="009E0039" w:rsidP="00E4412C">
      <w:pPr>
        <w:rPr>
          <w:u w:val="single"/>
        </w:rPr>
      </w:pPr>
    </w:p>
    <w:p w14:paraId="3A67B012" w14:textId="3B5CD028" w:rsidR="00E51431" w:rsidRDefault="00503270" w:rsidP="00E51431">
      <w:pPr>
        <w:rPr>
          <w:u w:val="single"/>
        </w:rPr>
      </w:pPr>
      <w:r>
        <w:rPr>
          <w:u w:val="single"/>
        </w:rPr>
        <w:t>Wednesday June 7</w:t>
      </w:r>
    </w:p>
    <w:p w14:paraId="53DAC470" w14:textId="417A620F" w:rsidR="00E51431" w:rsidRPr="00E51431" w:rsidRDefault="009E0039" w:rsidP="00E51431">
      <w:pPr>
        <w:rPr>
          <w:u w:val="single"/>
        </w:rPr>
      </w:pPr>
      <w:r w:rsidRPr="00F97EC3">
        <w:t xml:space="preserve">In Class: </w:t>
      </w:r>
      <w:r w:rsidR="00E51431">
        <w:t xml:space="preserve">Code-meshing; </w:t>
      </w:r>
      <w:r w:rsidR="00265701">
        <w:t>t</w:t>
      </w:r>
      <w:r w:rsidR="00E51431">
        <w:t>ransition and transformation</w:t>
      </w:r>
    </w:p>
    <w:p w14:paraId="3169AF2A" w14:textId="69FB02B5" w:rsidR="009E0039" w:rsidRDefault="009E0039" w:rsidP="009E0039">
      <w:r>
        <w:t>Required Reading</w:t>
      </w:r>
      <w:r w:rsidR="00E51431">
        <w:t xml:space="preserve">: </w:t>
      </w:r>
      <w:r w:rsidR="005A2ECE">
        <w:t>TBD</w:t>
      </w:r>
    </w:p>
    <w:p w14:paraId="3E71AAE9" w14:textId="23AB53A5" w:rsidR="009E0039" w:rsidRPr="00F97EC3" w:rsidRDefault="009E0039" w:rsidP="009E0039">
      <w:r>
        <w:t xml:space="preserve">Due: </w:t>
      </w:r>
      <w:r w:rsidR="00E51431">
        <w:t>Personal Journal 8</w:t>
      </w:r>
    </w:p>
    <w:p w14:paraId="15ABB75B" w14:textId="77777777" w:rsidR="009E0039" w:rsidRPr="00E4412C" w:rsidRDefault="009E0039" w:rsidP="00E4412C">
      <w:pPr>
        <w:rPr>
          <w:u w:val="single"/>
        </w:rPr>
      </w:pPr>
    </w:p>
    <w:p w14:paraId="485DF5F4" w14:textId="07A35537" w:rsidR="00E4412C" w:rsidRDefault="00503270" w:rsidP="00E4412C">
      <w:pPr>
        <w:rPr>
          <w:u w:val="single"/>
        </w:rPr>
      </w:pPr>
      <w:r>
        <w:rPr>
          <w:u w:val="single"/>
        </w:rPr>
        <w:t>Thursday June 8</w:t>
      </w:r>
    </w:p>
    <w:p w14:paraId="53AE2C95" w14:textId="4B12F54A" w:rsidR="00265701" w:rsidRDefault="009E0039" w:rsidP="00992F56">
      <w:r w:rsidRPr="00F97EC3">
        <w:t xml:space="preserve">In Class: </w:t>
      </w:r>
      <w:r w:rsidR="00265701">
        <w:t>Regret</w:t>
      </w:r>
      <w:r w:rsidR="00992F56">
        <w:t>, managing pathos on the page</w:t>
      </w:r>
    </w:p>
    <w:p w14:paraId="3549992A" w14:textId="7F621673" w:rsidR="009E0039" w:rsidRDefault="009E0039" w:rsidP="009E0039">
      <w:r>
        <w:t>Required Reading</w:t>
      </w:r>
      <w:r w:rsidR="00E51431">
        <w:t>:</w:t>
      </w:r>
      <w:r w:rsidR="00E51431" w:rsidRPr="00E51431">
        <w:rPr>
          <w:i/>
          <w:iCs/>
        </w:rPr>
        <w:t xml:space="preserve"> </w:t>
      </w:r>
      <w:r w:rsidR="00E51431" w:rsidRPr="00E66E9A">
        <w:rPr>
          <w:i/>
          <w:iCs/>
        </w:rPr>
        <w:t>The Art of Travel</w:t>
      </w:r>
      <w:r w:rsidR="00E51431">
        <w:t xml:space="preserve"> by Alain de </w:t>
      </w:r>
      <w:proofErr w:type="spellStart"/>
      <w:r w:rsidR="00E51431">
        <w:t>Botton</w:t>
      </w:r>
      <w:proofErr w:type="spellEnd"/>
      <w:r w:rsidR="00E51431">
        <w:t xml:space="preserve"> (“Return”)</w:t>
      </w:r>
    </w:p>
    <w:p w14:paraId="70684F77" w14:textId="2B50878D" w:rsidR="00E66E9A" w:rsidRDefault="009E0039" w:rsidP="00E66E9A">
      <w:r>
        <w:t xml:space="preserve">Due: </w:t>
      </w:r>
      <w:r w:rsidR="00E51431">
        <w:t xml:space="preserve">Observational </w:t>
      </w:r>
      <w:r w:rsidR="00131A14">
        <w:t>Blog 4</w:t>
      </w:r>
    </w:p>
    <w:p w14:paraId="47EE942E" w14:textId="26B789E5" w:rsidR="00C22866" w:rsidRDefault="00C22866" w:rsidP="00E66E9A"/>
    <w:p w14:paraId="6A31E038" w14:textId="2F548CCE" w:rsidR="00C22866" w:rsidRPr="00C22866" w:rsidRDefault="00C22866" w:rsidP="00E66E9A">
      <w:pPr>
        <w:rPr>
          <w:u w:val="single"/>
        </w:rPr>
      </w:pPr>
      <w:r w:rsidRPr="00C22866">
        <w:rPr>
          <w:u w:val="single"/>
        </w:rPr>
        <w:t xml:space="preserve">Monday June </w:t>
      </w:r>
      <w:r w:rsidR="0061248C">
        <w:rPr>
          <w:u w:val="single"/>
        </w:rPr>
        <w:t>12</w:t>
      </w:r>
    </w:p>
    <w:p w14:paraId="0901B0DC" w14:textId="2FE68F5F" w:rsidR="00020597" w:rsidRDefault="00790720" w:rsidP="00E66E9A">
      <w:r>
        <w:t>Individual Conferences</w:t>
      </w:r>
      <w:r w:rsidR="003A211F">
        <w:t xml:space="preserve"> to discuss </w:t>
      </w:r>
      <w:r w:rsidR="008234A4">
        <w:t>writing</w:t>
      </w:r>
    </w:p>
    <w:p w14:paraId="3B16F233" w14:textId="56B4FA23" w:rsidR="00D211D4" w:rsidRDefault="00D211D4" w:rsidP="00E66E9A">
      <w:r>
        <w:t>Goodbye Dinner</w:t>
      </w:r>
    </w:p>
    <w:p w14:paraId="7E5B048C" w14:textId="484EBB97" w:rsidR="00C22866" w:rsidRDefault="00C22866" w:rsidP="00E66E9A">
      <w:r>
        <w:t xml:space="preserve">Students released to travel onwards or return home. </w:t>
      </w:r>
    </w:p>
    <w:p w14:paraId="417E6036" w14:textId="77777777" w:rsidR="00020597" w:rsidRDefault="00020597" w:rsidP="007028EC"/>
    <w:p w14:paraId="28B9DE7D" w14:textId="6CDB2DB1" w:rsidR="007028EC" w:rsidRDefault="00020597" w:rsidP="007028EC">
      <w:pPr>
        <w:rPr>
          <w:u w:val="single"/>
        </w:rPr>
      </w:pPr>
      <w:r w:rsidRPr="00C22866">
        <w:rPr>
          <w:u w:val="single"/>
        </w:rPr>
        <w:t>Tuesday June</w:t>
      </w:r>
      <w:r w:rsidR="00E407D1">
        <w:rPr>
          <w:u w:val="single"/>
        </w:rPr>
        <w:t xml:space="preserve"> </w:t>
      </w:r>
      <w:r w:rsidR="0061248C">
        <w:rPr>
          <w:u w:val="single"/>
        </w:rPr>
        <w:t>13</w:t>
      </w:r>
    </w:p>
    <w:p w14:paraId="62609FBF" w14:textId="77777777" w:rsidR="008234A4" w:rsidRDefault="008234A4" w:rsidP="008234A4">
      <w:r>
        <w:t>Due: Second Essay</w:t>
      </w:r>
    </w:p>
    <w:p w14:paraId="58B1B826" w14:textId="34F26CD3" w:rsidR="0061248C" w:rsidRDefault="0061248C" w:rsidP="007028EC"/>
    <w:p w14:paraId="5345A2BC" w14:textId="7E3C5D7B" w:rsidR="0061248C" w:rsidRDefault="00E407D1" w:rsidP="007028EC">
      <w:pPr>
        <w:rPr>
          <w:u w:val="single"/>
        </w:rPr>
      </w:pPr>
      <w:r>
        <w:rPr>
          <w:u w:val="single"/>
        </w:rPr>
        <w:t>Thursday</w:t>
      </w:r>
      <w:r w:rsidR="0061248C">
        <w:rPr>
          <w:u w:val="single"/>
        </w:rPr>
        <w:t xml:space="preserve"> June 1</w:t>
      </w:r>
      <w:r>
        <w:rPr>
          <w:u w:val="single"/>
        </w:rPr>
        <w:t>5</w:t>
      </w:r>
    </w:p>
    <w:p w14:paraId="79D93F8D" w14:textId="59F2D2FB" w:rsidR="00B977F0" w:rsidRPr="008234A4" w:rsidRDefault="008234A4" w:rsidP="00E66E9A">
      <w:pPr>
        <w:rPr>
          <w:rFonts w:cs="Times New Roman"/>
          <w:bCs/>
        </w:rPr>
      </w:pPr>
      <w:r w:rsidRPr="008234A4">
        <w:rPr>
          <w:rFonts w:cs="Times New Roman"/>
          <w:bCs/>
        </w:rPr>
        <w:t>Move out</w:t>
      </w:r>
    </w:p>
    <w:p w14:paraId="1C516773" w14:textId="77777777" w:rsidR="00FD0B48" w:rsidRDefault="00FD0B48" w:rsidP="00E66E9A">
      <w:pPr>
        <w:rPr>
          <w:rFonts w:cs="Times New Roman"/>
        </w:rPr>
      </w:pPr>
    </w:p>
    <w:p w14:paraId="79FA5827" w14:textId="77777777" w:rsidR="00FD0B48" w:rsidRDefault="00FD0B48" w:rsidP="00E66E9A">
      <w:pPr>
        <w:rPr>
          <w:rFonts w:cs="Times New Roman"/>
          <w:b/>
          <w:bCs/>
        </w:rPr>
      </w:pPr>
      <w:r>
        <w:rPr>
          <w:rFonts w:cs="Times New Roman"/>
          <w:b/>
          <w:bCs/>
        </w:rPr>
        <w:t>BEHAVIORAL EXPECTATIONS</w:t>
      </w:r>
    </w:p>
    <w:p w14:paraId="1414C4E9" w14:textId="5E798E34" w:rsidR="007C021B" w:rsidRDefault="00992332" w:rsidP="00E66E9A">
      <w:pPr>
        <w:rPr>
          <w:rFonts w:cs="Times New Roman"/>
        </w:rPr>
      </w:pPr>
      <w:r>
        <w:rPr>
          <w:rFonts w:cs="Times New Roman"/>
        </w:rPr>
        <w:t xml:space="preserve">In addition to </w:t>
      </w:r>
      <w:r w:rsidR="00394960">
        <w:rPr>
          <w:rFonts w:cs="Times New Roman"/>
        </w:rPr>
        <w:t>academic integrity within the classroom, students are expected to behave with integrity outside of the classroom. While poor behavior</w:t>
      </w:r>
      <w:r w:rsidR="00233AC7">
        <w:rPr>
          <w:rFonts w:cs="Times New Roman"/>
        </w:rPr>
        <w:t xml:space="preserve"> is sometimes</w:t>
      </w:r>
      <w:r w:rsidR="00394960">
        <w:rPr>
          <w:rFonts w:cs="Times New Roman"/>
        </w:rPr>
        <w:t xml:space="preserve"> disguised or ignored on </w:t>
      </w:r>
      <w:r w:rsidR="00233AC7">
        <w:rPr>
          <w:rFonts w:cs="Times New Roman"/>
        </w:rPr>
        <w:t xml:space="preserve">USC’s </w:t>
      </w:r>
      <w:r w:rsidR="00394960">
        <w:rPr>
          <w:rFonts w:cs="Times New Roman"/>
        </w:rPr>
        <w:t xml:space="preserve">campus, this experiential learning course abroad distills our USC community down to one instructor and a handful of students. </w:t>
      </w:r>
      <w:r w:rsidR="007C021B">
        <w:rPr>
          <w:rFonts w:cs="Times New Roman"/>
        </w:rPr>
        <w:t xml:space="preserve">As such, students are asked to consider the impact of their actions on others. Small infractions that would </w:t>
      </w:r>
      <w:r w:rsidR="00233AC7">
        <w:rPr>
          <w:rFonts w:cs="Times New Roman"/>
        </w:rPr>
        <w:t xml:space="preserve">normally </w:t>
      </w:r>
      <w:r w:rsidR="007C021B">
        <w:rPr>
          <w:rFonts w:cs="Times New Roman"/>
        </w:rPr>
        <w:t xml:space="preserve">have no significant consequence on campus (for example, lying about where you are) could have large impacts on the group in this course (for example, causing everyone to miss a flight or </w:t>
      </w:r>
      <w:r w:rsidR="00647D0E">
        <w:rPr>
          <w:rFonts w:cs="Times New Roman"/>
        </w:rPr>
        <w:t>excursion</w:t>
      </w:r>
      <w:r w:rsidR="007C021B">
        <w:rPr>
          <w:rFonts w:cs="Times New Roman"/>
        </w:rPr>
        <w:t xml:space="preserve">). </w:t>
      </w:r>
      <w:r w:rsidR="00394960">
        <w:rPr>
          <w:rFonts w:cs="Times New Roman"/>
        </w:rPr>
        <w:t xml:space="preserve"> </w:t>
      </w:r>
    </w:p>
    <w:p w14:paraId="7BD2D21E" w14:textId="77777777" w:rsidR="00890CA1" w:rsidRDefault="00890CA1" w:rsidP="00E66E9A">
      <w:pPr>
        <w:rPr>
          <w:rFonts w:cs="Times New Roman"/>
        </w:rPr>
      </w:pPr>
    </w:p>
    <w:p w14:paraId="61D3C0EF" w14:textId="77777777" w:rsidR="00890CA1" w:rsidRDefault="00890CA1" w:rsidP="00E66E9A">
      <w:pPr>
        <w:rPr>
          <w:rFonts w:cs="Times New Roman"/>
        </w:rPr>
      </w:pPr>
      <w:r>
        <w:rPr>
          <w:rFonts w:cs="Times New Roman"/>
        </w:rPr>
        <w:t xml:space="preserve">Certain behaviors will not be tolerated by any participant of the group, towards anyone, including people outside the program. These behaviors include but are not limited to: </w:t>
      </w:r>
    </w:p>
    <w:p w14:paraId="139D6A5E" w14:textId="77777777" w:rsidR="00890CA1" w:rsidRDefault="00890CA1" w:rsidP="00890CA1">
      <w:pPr>
        <w:pStyle w:val="ListParagraph"/>
        <w:numPr>
          <w:ilvl w:val="0"/>
          <w:numId w:val="17"/>
        </w:numPr>
        <w:rPr>
          <w:rFonts w:cs="Times New Roman"/>
        </w:rPr>
      </w:pPr>
      <w:r w:rsidRPr="00890CA1">
        <w:rPr>
          <w:rFonts w:cs="Times New Roman"/>
        </w:rPr>
        <w:t>Harassment</w:t>
      </w:r>
      <w:r>
        <w:rPr>
          <w:rFonts w:cs="Times New Roman"/>
        </w:rPr>
        <w:t xml:space="preserve"> based on protected characteristics (see </w:t>
      </w:r>
      <w:r w:rsidR="00233AC7">
        <w:rPr>
          <w:rFonts w:cs="Times New Roman"/>
        </w:rPr>
        <w:t>“Non</w:t>
      </w:r>
      <w:r w:rsidR="0036306B">
        <w:rPr>
          <w:rFonts w:cs="Times New Roman"/>
        </w:rPr>
        <w:t>-Discrimination</w:t>
      </w:r>
      <w:r w:rsidR="00233AC7">
        <w:rPr>
          <w:rFonts w:cs="Times New Roman"/>
        </w:rPr>
        <w:t>” on the syllabus</w:t>
      </w:r>
      <w:r>
        <w:rPr>
          <w:rFonts w:cs="Times New Roman"/>
        </w:rPr>
        <w:t xml:space="preserve"> for specifics)</w:t>
      </w:r>
    </w:p>
    <w:p w14:paraId="19064DF3" w14:textId="77777777" w:rsidR="00890CA1" w:rsidRDefault="00890CA1" w:rsidP="00890CA1">
      <w:pPr>
        <w:pStyle w:val="ListParagraph"/>
        <w:numPr>
          <w:ilvl w:val="0"/>
          <w:numId w:val="17"/>
        </w:numPr>
        <w:rPr>
          <w:rFonts w:cs="Times New Roman"/>
        </w:rPr>
      </w:pPr>
      <w:r>
        <w:rPr>
          <w:rFonts w:cs="Times New Roman"/>
        </w:rPr>
        <w:t>Sexual assault and/or violence of any kind (including physical and verbal)</w:t>
      </w:r>
    </w:p>
    <w:p w14:paraId="21E926CA" w14:textId="77777777" w:rsidR="00890CA1" w:rsidRDefault="00890CA1" w:rsidP="00890CA1">
      <w:pPr>
        <w:pStyle w:val="ListParagraph"/>
        <w:numPr>
          <w:ilvl w:val="0"/>
          <w:numId w:val="17"/>
        </w:numPr>
        <w:rPr>
          <w:rFonts w:cs="Times New Roman"/>
        </w:rPr>
      </w:pPr>
      <w:r>
        <w:rPr>
          <w:rFonts w:cs="Times New Roman"/>
        </w:rPr>
        <w:t>Illegal activity of any kind</w:t>
      </w:r>
    </w:p>
    <w:p w14:paraId="0881E01D" w14:textId="77777777" w:rsidR="00233AC7" w:rsidRDefault="00233AC7" w:rsidP="00890CA1">
      <w:pPr>
        <w:pStyle w:val="ListParagraph"/>
        <w:numPr>
          <w:ilvl w:val="0"/>
          <w:numId w:val="17"/>
        </w:numPr>
        <w:rPr>
          <w:rFonts w:cs="Times New Roman"/>
        </w:rPr>
      </w:pPr>
      <w:r>
        <w:rPr>
          <w:rFonts w:cs="Times New Roman"/>
        </w:rPr>
        <w:t>Threats of violence</w:t>
      </w:r>
    </w:p>
    <w:p w14:paraId="797F6C02" w14:textId="77777777" w:rsidR="00890CA1" w:rsidRDefault="00890CA1" w:rsidP="00890CA1">
      <w:pPr>
        <w:rPr>
          <w:rFonts w:cs="Times New Roman"/>
        </w:rPr>
      </w:pPr>
    </w:p>
    <w:p w14:paraId="285F80C3" w14:textId="0F7F5C83" w:rsidR="00FA64EB" w:rsidRDefault="00890CA1" w:rsidP="00E66E9A">
      <w:pPr>
        <w:rPr>
          <w:rFonts w:cs="Times New Roman"/>
        </w:rPr>
      </w:pPr>
      <w:r>
        <w:rPr>
          <w:rFonts w:cs="Times New Roman"/>
        </w:rPr>
        <w:t>Students who engage in such behaviors will be immediately reported to the appropriate office</w:t>
      </w:r>
      <w:r w:rsidR="00FA64EB">
        <w:rPr>
          <w:rFonts w:cs="Times New Roman"/>
        </w:rPr>
        <w:t>(s)</w:t>
      </w:r>
      <w:r>
        <w:rPr>
          <w:rFonts w:cs="Times New Roman"/>
        </w:rPr>
        <w:t xml:space="preserve"> on USC’s </w:t>
      </w:r>
      <w:proofErr w:type="gramStart"/>
      <w:r>
        <w:rPr>
          <w:rFonts w:cs="Times New Roman"/>
        </w:rPr>
        <w:t>campus, and</w:t>
      </w:r>
      <w:proofErr w:type="gramEnd"/>
      <w:r>
        <w:rPr>
          <w:rFonts w:cs="Times New Roman"/>
        </w:rPr>
        <w:t xml:space="preserve"> may be expelled from the course</w:t>
      </w:r>
      <w:r w:rsidR="00FA64EB">
        <w:rPr>
          <w:rFonts w:cs="Times New Roman"/>
        </w:rPr>
        <w:t xml:space="preserve"> immediately at the university’s discretion and without advanced warning. For minor infractions that nevertheless affect the entire group,</w:t>
      </w:r>
      <w:r w:rsidR="007C021B">
        <w:rPr>
          <w:rFonts w:cs="Times New Roman"/>
        </w:rPr>
        <w:t xml:space="preserve"> the professor and students will collectively make a policy </w:t>
      </w:r>
      <w:r w:rsidR="00FA64EB">
        <w:rPr>
          <w:rFonts w:cs="Times New Roman"/>
        </w:rPr>
        <w:t xml:space="preserve">at the beginning of the </w:t>
      </w:r>
      <w:r w:rsidR="00FA64EB">
        <w:rPr>
          <w:rFonts w:cs="Times New Roman"/>
        </w:rPr>
        <w:lastRenderedPageBreak/>
        <w:t xml:space="preserve">semester covering </w:t>
      </w:r>
      <w:proofErr w:type="gramStart"/>
      <w:r w:rsidR="00FA64EB">
        <w:rPr>
          <w:rFonts w:cs="Times New Roman"/>
        </w:rPr>
        <w:t>if and when</w:t>
      </w:r>
      <w:proofErr w:type="gramEnd"/>
      <w:r w:rsidR="00FA64EB">
        <w:rPr>
          <w:rFonts w:cs="Times New Roman"/>
        </w:rPr>
        <w:t xml:space="preserve"> students should receive warnings for their behavior and if/when that behavior should lead to expulsion from the program. </w:t>
      </w:r>
    </w:p>
    <w:p w14:paraId="240CBA19" w14:textId="174C26E1" w:rsidR="00C22866" w:rsidRDefault="00C22866" w:rsidP="00E66E9A">
      <w:pPr>
        <w:rPr>
          <w:rFonts w:cs="Times New Roman"/>
        </w:rPr>
      </w:pPr>
    </w:p>
    <w:p w14:paraId="5F7C3863" w14:textId="42A5B8AF" w:rsidR="00C22866" w:rsidRDefault="00C22866" w:rsidP="00E66E9A">
      <w:pPr>
        <w:rPr>
          <w:rFonts w:cs="Times New Roman"/>
          <w:b/>
          <w:bCs/>
        </w:rPr>
      </w:pPr>
      <w:r>
        <w:rPr>
          <w:rFonts w:cs="Times New Roman"/>
          <w:b/>
          <w:bCs/>
        </w:rPr>
        <w:t>TRANSPORTATION</w:t>
      </w:r>
    </w:p>
    <w:p w14:paraId="4046D7D4" w14:textId="3D18A4B3" w:rsidR="0085269B" w:rsidRDefault="0085269B" w:rsidP="00E66E9A">
      <w:pPr>
        <w:rPr>
          <w:rFonts w:cs="Times New Roman"/>
        </w:rPr>
      </w:pPr>
      <w:r>
        <w:rPr>
          <w:rFonts w:cs="Times New Roman"/>
        </w:rPr>
        <w:t xml:space="preserve">Transportation between </w:t>
      </w:r>
      <w:r w:rsidR="002514B7">
        <w:rPr>
          <w:rFonts w:cs="Times New Roman"/>
        </w:rPr>
        <w:t>Los Angeles and Paris</w:t>
      </w:r>
      <w:r>
        <w:rPr>
          <w:rFonts w:cs="Times New Roman"/>
        </w:rPr>
        <w:t xml:space="preserve"> will be </w:t>
      </w:r>
      <w:r w:rsidR="00375349">
        <w:rPr>
          <w:rFonts w:cs="Times New Roman"/>
        </w:rPr>
        <w:t>coordinated</w:t>
      </w:r>
      <w:r>
        <w:rPr>
          <w:rFonts w:cs="Times New Roman"/>
        </w:rPr>
        <w:t xml:space="preserve"> as a </w:t>
      </w:r>
      <w:proofErr w:type="gramStart"/>
      <w:r>
        <w:rPr>
          <w:rFonts w:cs="Times New Roman"/>
        </w:rPr>
        <w:t xml:space="preserve">group, </w:t>
      </w:r>
      <w:r w:rsidR="002514B7">
        <w:rPr>
          <w:rFonts w:cs="Times New Roman"/>
        </w:rPr>
        <w:t>but</w:t>
      </w:r>
      <w:proofErr w:type="gramEnd"/>
      <w:r w:rsidR="002514B7">
        <w:rPr>
          <w:rFonts w:cs="Times New Roman"/>
        </w:rPr>
        <w:t xml:space="preserve"> paid for individually</w:t>
      </w:r>
      <w:r w:rsidR="00AC61C3">
        <w:rPr>
          <w:rFonts w:cs="Times New Roman"/>
        </w:rPr>
        <w:t>; the professor will let students know which flight to book if they want to travel with the group</w:t>
      </w:r>
      <w:r w:rsidR="005114CE">
        <w:rPr>
          <w:rFonts w:cs="Times New Roman"/>
        </w:rPr>
        <w:t xml:space="preserve">. </w:t>
      </w:r>
      <w:proofErr w:type="gramStart"/>
      <w:r w:rsidR="005114CE">
        <w:rPr>
          <w:rFonts w:cs="Times New Roman"/>
        </w:rPr>
        <w:t>That being said, joining</w:t>
      </w:r>
      <w:proofErr w:type="gramEnd"/>
      <w:r w:rsidR="005114CE">
        <w:rPr>
          <w:rFonts w:cs="Times New Roman"/>
        </w:rPr>
        <w:t xml:space="preserve"> the group flight is not required and students can book different flights. </w:t>
      </w:r>
      <w:r w:rsidR="00AC61C3">
        <w:rPr>
          <w:rFonts w:cs="Times New Roman"/>
        </w:rPr>
        <w:t xml:space="preserve">However, students are expected to be in </w:t>
      </w:r>
      <w:r w:rsidR="00F009A3">
        <w:rPr>
          <w:rFonts w:cs="Times New Roman"/>
        </w:rPr>
        <w:t>Los Angeles and Paris</w:t>
      </w:r>
      <w:r w:rsidR="00AC61C3">
        <w:rPr>
          <w:rFonts w:cs="Times New Roman"/>
        </w:rPr>
        <w:t xml:space="preserve"> for the dates </w:t>
      </w:r>
      <w:r w:rsidR="00393EA2">
        <w:rPr>
          <w:rFonts w:cs="Times New Roman"/>
        </w:rPr>
        <w:t>that classes are held</w:t>
      </w:r>
      <w:r w:rsidR="00F009A3">
        <w:rPr>
          <w:rFonts w:cs="Times New Roman"/>
        </w:rPr>
        <w:t xml:space="preserve"> in those locations</w:t>
      </w:r>
      <w:r w:rsidR="00393EA2">
        <w:rPr>
          <w:rFonts w:cs="Times New Roman"/>
        </w:rPr>
        <w:t>. At the end of the program, there is no group flight returning</w:t>
      </w:r>
      <w:r w:rsidR="00F009A3">
        <w:rPr>
          <w:rFonts w:cs="Times New Roman"/>
        </w:rPr>
        <w:t xml:space="preserve"> to Los Angeles</w:t>
      </w:r>
      <w:r w:rsidR="00393EA2">
        <w:rPr>
          <w:rFonts w:cs="Times New Roman"/>
        </w:rPr>
        <w:t>; students can coordinate with each other if they wish for travel onto other destinations or back to the U.S.</w:t>
      </w:r>
      <w:r w:rsidR="00375349">
        <w:rPr>
          <w:rFonts w:cs="Times New Roman"/>
        </w:rPr>
        <w:t xml:space="preserve"> </w:t>
      </w:r>
      <w:r w:rsidR="00EF3E3D">
        <w:rPr>
          <w:rFonts w:cs="Times New Roman"/>
        </w:rPr>
        <w:t xml:space="preserve">Transportation </w:t>
      </w:r>
      <w:r w:rsidR="00F009A3">
        <w:rPr>
          <w:rFonts w:cs="Times New Roman"/>
        </w:rPr>
        <w:t>for program</w:t>
      </w:r>
      <w:r w:rsidR="00EF3E3D">
        <w:rPr>
          <w:rFonts w:cs="Times New Roman"/>
        </w:rPr>
        <w:t xml:space="preserve"> excursions will be provided</w:t>
      </w:r>
      <w:r w:rsidR="00F009A3">
        <w:rPr>
          <w:rFonts w:cs="Times New Roman"/>
        </w:rPr>
        <w:t>.</w:t>
      </w:r>
    </w:p>
    <w:p w14:paraId="6F877EA3" w14:textId="3C1216A5" w:rsidR="0085269B" w:rsidRDefault="0085269B" w:rsidP="00E66E9A">
      <w:pPr>
        <w:rPr>
          <w:rFonts w:cs="Times New Roman"/>
        </w:rPr>
      </w:pPr>
    </w:p>
    <w:p w14:paraId="1CFB9348" w14:textId="28BBCB24" w:rsidR="0085269B" w:rsidRDefault="00641BFA" w:rsidP="00E66E9A">
      <w:pPr>
        <w:rPr>
          <w:rFonts w:cs="Times New Roman"/>
          <w:b/>
          <w:bCs/>
        </w:rPr>
      </w:pPr>
      <w:r>
        <w:rPr>
          <w:rFonts w:cs="Times New Roman"/>
          <w:b/>
          <w:bCs/>
        </w:rPr>
        <w:t>HOUSING</w:t>
      </w:r>
    </w:p>
    <w:p w14:paraId="21EC33A8" w14:textId="640DE96D" w:rsidR="00083EAE" w:rsidRDefault="00E82220" w:rsidP="00E66E9A">
      <w:pPr>
        <w:rPr>
          <w:rFonts w:cs="Times New Roman"/>
        </w:rPr>
      </w:pPr>
      <w:r>
        <w:rPr>
          <w:rFonts w:cs="Times New Roman"/>
        </w:rPr>
        <w:t>In Paris, a</w:t>
      </w:r>
      <w:r w:rsidR="0085269B">
        <w:rPr>
          <w:rFonts w:cs="Times New Roman"/>
        </w:rPr>
        <w:t xml:space="preserve">ccommodation will be arranged </w:t>
      </w:r>
      <w:r w:rsidR="0032738F">
        <w:rPr>
          <w:rFonts w:cs="Times New Roman"/>
        </w:rPr>
        <w:t>as a group by ACCENT, a study abroad center</w:t>
      </w:r>
      <w:r w:rsidR="00F009A3">
        <w:rPr>
          <w:rFonts w:cs="Times New Roman"/>
        </w:rPr>
        <w:t xml:space="preserve">. Accommodation is not yet </w:t>
      </w:r>
      <w:proofErr w:type="gramStart"/>
      <w:r w:rsidR="00F009A3">
        <w:rPr>
          <w:rFonts w:cs="Times New Roman"/>
        </w:rPr>
        <w:t>finalized, but</w:t>
      </w:r>
      <w:proofErr w:type="gramEnd"/>
      <w:r w:rsidR="00F009A3">
        <w:rPr>
          <w:rFonts w:cs="Times New Roman"/>
        </w:rPr>
        <w:t xml:space="preserve"> </w:t>
      </w:r>
      <w:r w:rsidR="00100955">
        <w:rPr>
          <w:rFonts w:cs="Times New Roman"/>
        </w:rPr>
        <w:t>will most likely be in apartment-hotels</w:t>
      </w:r>
      <w:r w:rsidR="00B22EBB">
        <w:rPr>
          <w:rFonts w:cs="Times New Roman"/>
        </w:rPr>
        <w:t>.</w:t>
      </w:r>
      <w:r w:rsidR="00083EAE">
        <w:rPr>
          <w:rFonts w:cs="Times New Roman"/>
        </w:rPr>
        <w:t xml:space="preserve"> The default will be for students to </w:t>
      </w:r>
      <w:r w:rsidR="0032738F">
        <w:rPr>
          <w:rFonts w:cs="Times New Roman"/>
        </w:rPr>
        <w:t>share a room (with a separate bed for each person)</w:t>
      </w:r>
      <w:r w:rsidR="00083EAE">
        <w:rPr>
          <w:rFonts w:cs="Times New Roman"/>
        </w:rPr>
        <w:t xml:space="preserve"> but we will do our best to accommodate students who wish to pay an additional cost for single rooms</w:t>
      </w:r>
      <w:r w:rsidR="00B22EBB">
        <w:rPr>
          <w:rFonts w:cs="Times New Roman"/>
        </w:rPr>
        <w:t xml:space="preserve"> and/or who require housing accommodations</w:t>
      </w:r>
      <w:r w:rsidR="00083EAE">
        <w:rPr>
          <w:rFonts w:cs="Times New Roman"/>
        </w:rPr>
        <w:t>.</w:t>
      </w:r>
      <w:r w:rsidR="00B22EBB">
        <w:rPr>
          <w:rFonts w:cs="Times New Roman"/>
        </w:rPr>
        <w:t xml:space="preserve"> These additional costs will be paid for by the student.  </w:t>
      </w:r>
      <w:r w:rsidR="0032738F">
        <w:rPr>
          <w:rFonts w:cs="Times New Roman"/>
        </w:rPr>
        <w:t xml:space="preserve"> </w:t>
      </w:r>
    </w:p>
    <w:p w14:paraId="5BC86C9A" w14:textId="77777777" w:rsidR="00083EAE" w:rsidRDefault="00083EAE" w:rsidP="00E66E9A">
      <w:pPr>
        <w:rPr>
          <w:rFonts w:cs="Times New Roman"/>
        </w:rPr>
      </w:pPr>
    </w:p>
    <w:p w14:paraId="6A96C999" w14:textId="51E6FDE2" w:rsidR="00B655C4" w:rsidRDefault="0032738F" w:rsidP="00083EAE">
      <w:pPr>
        <w:rPr>
          <w:rFonts w:cs="Times New Roman"/>
        </w:rPr>
      </w:pPr>
      <w:r>
        <w:rPr>
          <w:rFonts w:cs="Times New Roman"/>
        </w:rPr>
        <w:t xml:space="preserve">Housing for the first week in Los Angeles will not be provided </w:t>
      </w:r>
      <w:r w:rsidR="00083EAE">
        <w:rPr>
          <w:rFonts w:cs="Times New Roman"/>
        </w:rPr>
        <w:t xml:space="preserve">as a group </w:t>
      </w:r>
      <w:r>
        <w:rPr>
          <w:rFonts w:cs="Times New Roman"/>
        </w:rPr>
        <w:t>at this time</w:t>
      </w:r>
      <w:r w:rsidR="00083EAE">
        <w:rPr>
          <w:rFonts w:cs="Times New Roman"/>
        </w:rPr>
        <w:t xml:space="preserve"> as it’s assumed that </w:t>
      </w:r>
      <w:r w:rsidR="00B655C4">
        <w:rPr>
          <w:rFonts w:cs="Times New Roman"/>
        </w:rPr>
        <w:t>some</w:t>
      </w:r>
      <w:r w:rsidR="00083EAE">
        <w:rPr>
          <w:rFonts w:cs="Times New Roman"/>
        </w:rPr>
        <w:t xml:space="preserve"> students will have pre-existing, private leases that continue through the month of May</w:t>
      </w:r>
      <w:r w:rsidR="00B655C4">
        <w:rPr>
          <w:rFonts w:cs="Times New Roman"/>
        </w:rPr>
        <w:t>, and that other</w:t>
      </w:r>
      <w:r w:rsidR="00D51586">
        <w:rPr>
          <w:rFonts w:cs="Times New Roman"/>
        </w:rPr>
        <w:t xml:space="preserve"> students</w:t>
      </w:r>
      <w:r w:rsidR="00B655C4">
        <w:rPr>
          <w:rFonts w:cs="Times New Roman"/>
        </w:rPr>
        <w:t xml:space="preserve"> may wish to return home locally or stay with friends in the area.</w:t>
      </w:r>
    </w:p>
    <w:p w14:paraId="5119B1ED" w14:textId="61CBBE1E" w:rsidR="00B655C4" w:rsidRDefault="00B655C4" w:rsidP="00083EAE">
      <w:pPr>
        <w:rPr>
          <w:rFonts w:cs="Times New Roman"/>
        </w:rPr>
      </w:pPr>
    </w:p>
    <w:p w14:paraId="7C8E340B" w14:textId="40111756" w:rsidR="00D51586" w:rsidRDefault="00D51586" w:rsidP="00083EAE">
      <w:pPr>
        <w:rPr>
          <w:rFonts w:cs="Times New Roman"/>
        </w:rPr>
      </w:pPr>
      <w:r>
        <w:rPr>
          <w:rFonts w:cs="Times New Roman"/>
        </w:rPr>
        <w:t xml:space="preserve">Students </w:t>
      </w:r>
      <w:r w:rsidR="00B655C4">
        <w:rPr>
          <w:rFonts w:cs="Times New Roman"/>
        </w:rPr>
        <w:t xml:space="preserve">travelling on </w:t>
      </w:r>
      <w:proofErr w:type="spellStart"/>
      <w:r w:rsidR="00B655C4">
        <w:rPr>
          <w:rFonts w:cs="Times New Roman"/>
        </w:rPr>
        <w:t>Maymesters</w:t>
      </w:r>
      <w:proofErr w:type="spellEnd"/>
      <w:r w:rsidR="00B655C4">
        <w:rPr>
          <w:rFonts w:cs="Times New Roman"/>
        </w:rPr>
        <w:t xml:space="preserve"> abroad </w:t>
      </w:r>
      <w:r>
        <w:rPr>
          <w:rFonts w:cs="Times New Roman"/>
        </w:rPr>
        <w:t>can alternatively</w:t>
      </w:r>
      <w:r w:rsidR="00B655C4">
        <w:rPr>
          <w:rFonts w:cs="Times New Roman"/>
        </w:rPr>
        <w:t xml:space="preserve"> arrange short-term housing through USC.</w:t>
      </w:r>
      <w:r>
        <w:rPr>
          <w:rFonts w:cs="Times New Roman"/>
        </w:rPr>
        <w:t xml:space="preserve"> For students currently living in USC housing, this can be arranged on a per-diem basis that begins after the spring semester ends. The total cost for this extended stay can be calculated by dividing the semester cost for USC housing by the total number of days (134 in a typical semester). For example, a </w:t>
      </w:r>
      <w:proofErr w:type="gramStart"/>
      <w:r>
        <w:rPr>
          <w:rFonts w:cs="Times New Roman"/>
        </w:rPr>
        <w:t>four bedroom</w:t>
      </w:r>
      <w:proofErr w:type="gramEnd"/>
      <w:r>
        <w:rPr>
          <w:rFonts w:cs="Times New Roman"/>
        </w:rPr>
        <w:t xml:space="preserve"> apartment in Cardinal Gardens costs students $</w:t>
      </w:r>
      <w:r w:rsidR="00A44C97">
        <w:rPr>
          <w:rFonts w:cs="Times New Roman"/>
        </w:rPr>
        <w:t>5245</w:t>
      </w:r>
      <w:r>
        <w:rPr>
          <w:rFonts w:cs="Times New Roman"/>
        </w:rPr>
        <w:t>for the semester, divided by 134 nights for $</w:t>
      </w:r>
      <w:r w:rsidR="00A44C97">
        <w:rPr>
          <w:rFonts w:cs="Times New Roman"/>
        </w:rPr>
        <w:t>39.14</w:t>
      </w:r>
      <w:r>
        <w:rPr>
          <w:rFonts w:cs="Times New Roman"/>
        </w:rPr>
        <w:t xml:space="preserve"> per night, or $</w:t>
      </w:r>
      <w:r w:rsidR="00A44C97">
        <w:rPr>
          <w:rFonts w:cs="Times New Roman"/>
        </w:rPr>
        <w:t>273.98</w:t>
      </w:r>
      <w:r>
        <w:rPr>
          <w:rFonts w:cs="Times New Roman"/>
        </w:rPr>
        <w:t xml:space="preserve"> for an additional week in Los Angeles. </w:t>
      </w:r>
    </w:p>
    <w:p w14:paraId="31A8062B" w14:textId="77777777" w:rsidR="00D51586" w:rsidRDefault="00D51586" w:rsidP="00083EAE">
      <w:pPr>
        <w:rPr>
          <w:rFonts w:cs="Times New Roman"/>
        </w:rPr>
      </w:pPr>
    </w:p>
    <w:p w14:paraId="60497537" w14:textId="0AFFCDA0" w:rsidR="00B655C4" w:rsidRDefault="00B655C4" w:rsidP="00083EAE">
      <w:pPr>
        <w:rPr>
          <w:rFonts w:cs="Times New Roman"/>
        </w:rPr>
      </w:pPr>
      <w:r>
        <w:rPr>
          <w:rFonts w:cs="Times New Roman"/>
        </w:rPr>
        <w:t xml:space="preserve">Students interested in USC housing for the week in Los Angeles should contact Housing Services at 800-872-4632, </w:t>
      </w:r>
      <w:hyperlink r:id="rId7" w:history="1">
        <w:r w:rsidRPr="00CE20CF">
          <w:rPr>
            <w:rStyle w:val="Hyperlink"/>
            <w:rFonts w:cs="Times New Roman"/>
          </w:rPr>
          <w:t>housing@usc.edu</w:t>
        </w:r>
      </w:hyperlink>
      <w:r>
        <w:rPr>
          <w:rFonts w:cs="Times New Roman"/>
        </w:rPr>
        <w:t xml:space="preserve">, </w:t>
      </w:r>
      <w:r w:rsidR="00D51586">
        <w:rPr>
          <w:rFonts w:cs="Times New Roman"/>
        </w:rPr>
        <w:t>and</w:t>
      </w:r>
      <w:r>
        <w:rPr>
          <w:rFonts w:cs="Times New Roman"/>
        </w:rPr>
        <w:t xml:space="preserve"> check for updates on their website housing.usc.edu. </w:t>
      </w:r>
      <w:r w:rsidR="00620C77">
        <w:rPr>
          <w:rFonts w:cs="Times New Roman"/>
        </w:rPr>
        <w:t>Students</w:t>
      </w:r>
      <w:r>
        <w:rPr>
          <w:rFonts w:cs="Times New Roman"/>
        </w:rPr>
        <w:t xml:space="preserve"> who enroll in the course are encouraged to reach out to USC housing as early as possible if they wish to pursue this option. </w:t>
      </w:r>
    </w:p>
    <w:p w14:paraId="36735E4C" w14:textId="02F558AA" w:rsidR="0032738F" w:rsidRDefault="0032738F" w:rsidP="00E66E9A">
      <w:pPr>
        <w:rPr>
          <w:rFonts w:cs="Times New Roman"/>
        </w:rPr>
      </w:pPr>
    </w:p>
    <w:p w14:paraId="19571713" w14:textId="695805DE" w:rsidR="0032738F" w:rsidRDefault="0032738F" w:rsidP="00E66E9A">
      <w:pPr>
        <w:rPr>
          <w:rFonts w:cs="Times New Roman"/>
          <w:b/>
          <w:bCs/>
        </w:rPr>
      </w:pPr>
      <w:r>
        <w:rPr>
          <w:rFonts w:cs="Times New Roman"/>
          <w:b/>
          <w:bCs/>
        </w:rPr>
        <w:t>COST</w:t>
      </w:r>
      <w:r w:rsidR="002F6DCA">
        <w:rPr>
          <w:rFonts w:cs="Times New Roman"/>
          <w:b/>
          <w:bCs/>
        </w:rPr>
        <w:t>S</w:t>
      </w:r>
    </w:p>
    <w:p w14:paraId="3055B411" w14:textId="772ECF64" w:rsidR="0032738F" w:rsidRDefault="009701D0" w:rsidP="00E66E9A">
      <w:pPr>
        <w:rPr>
          <w:rFonts w:cs="Times New Roman"/>
        </w:rPr>
      </w:pPr>
      <w:r>
        <w:rPr>
          <w:rFonts w:cs="Times New Roman"/>
        </w:rPr>
        <w:t>The</w:t>
      </w:r>
      <w:r w:rsidR="0032738F">
        <w:rPr>
          <w:rFonts w:cs="Times New Roman"/>
        </w:rPr>
        <w:t xml:space="preserve"> costs below are estimates and subject to change until finalized and booked. </w:t>
      </w:r>
    </w:p>
    <w:p w14:paraId="628D2302" w14:textId="70E60B95" w:rsidR="0032738F" w:rsidRDefault="0032738F" w:rsidP="00E66E9A">
      <w:pPr>
        <w:rPr>
          <w:rFonts w:cs="Times New Roman"/>
        </w:rPr>
      </w:pPr>
    </w:p>
    <w:p w14:paraId="44574F96" w14:textId="5E41B556" w:rsidR="002F6DCA" w:rsidRPr="002F6DCA" w:rsidRDefault="002F6DCA" w:rsidP="00E66E9A">
      <w:pPr>
        <w:rPr>
          <w:rFonts w:cs="Times New Roman"/>
          <w:b/>
          <w:bCs/>
        </w:rPr>
      </w:pPr>
      <w:r>
        <w:rPr>
          <w:rFonts w:cs="Times New Roman"/>
          <w:b/>
          <w:bCs/>
        </w:rPr>
        <w:t>Trip Specific Costs</w:t>
      </w:r>
    </w:p>
    <w:p w14:paraId="1617941D" w14:textId="31ADA50A" w:rsidR="0032738F" w:rsidRDefault="0032738F" w:rsidP="00E66E9A">
      <w:pPr>
        <w:rPr>
          <w:rFonts w:cs="Times New Roman"/>
        </w:rPr>
      </w:pPr>
      <w:r>
        <w:rPr>
          <w:rFonts w:cs="Times New Roman"/>
        </w:rPr>
        <w:t xml:space="preserve">Transportation: </w:t>
      </w:r>
    </w:p>
    <w:p w14:paraId="63ACAA47" w14:textId="2E7CD16D" w:rsidR="005646D7" w:rsidRPr="005646D7" w:rsidRDefault="0032738F" w:rsidP="005646D7">
      <w:pPr>
        <w:pStyle w:val="ListParagraph"/>
        <w:numPr>
          <w:ilvl w:val="0"/>
          <w:numId w:val="23"/>
        </w:numPr>
        <w:rPr>
          <w:rFonts w:cs="Times New Roman"/>
        </w:rPr>
      </w:pPr>
      <w:r>
        <w:rPr>
          <w:rFonts w:cs="Times New Roman"/>
        </w:rPr>
        <w:t>Transatlantic flight</w:t>
      </w:r>
      <w:r w:rsidR="00E05BE8">
        <w:rPr>
          <w:rFonts w:cs="Times New Roman"/>
        </w:rPr>
        <w:t>:</w:t>
      </w:r>
      <w:r>
        <w:rPr>
          <w:rFonts w:cs="Times New Roman"/>
        </w:rPr>
        <w:t xml:space="preserve"> LAX – </w:t>
      </w:r>
      <w:r w:rsidR="0061619D">
        <w:rPr>
          <w:rFonts w:cs="Times New Roman"/>
        </w:rPr>
        <w:t>Paris</w:t>
      </w:r>
      <w:r>
        <w:rPr>
          <w:rFonts w:cs="Times New Roman"/>
        </w:rPr>
        <w:t xml:space="preserve"> (round trip) </w:t>
      </w:r>
      <w:r w:rsidR="00E05BE8">
        <w:rPr>
          <w:rFonts w:cs="Times New Roman"/>
        </w:rPr>
        <w:tab/>
      </w:r>
      <w:r w:rsidR="00E05BE8">
        <w:rPr>
          <w:rFonts w:cs="Times New Roman"/>
        </w:rPr>
        <w:tab/>
      </w:r>
      <w:r w:rsidR="00E05BE8">
        <w:rPr>
          <w:rFonts w:cs="Times New Roman"/>
        </w:rPr>
        <w:tab/>
      </w:r>
      <w:r w:rsidR="00E05BE8">
        <w:rPr>
          <w:rFonts w:cs="Times New Roman"/>
        </w:rPr>
        <w:tab/>
      </w:r>
      <w:r>
        <w:rPr>
          <w:rFonts w:cs="Times New Roman"/>
        </w:rPr>
        <w:t xml:space="preserve"> $600 - $1</w:t>
      </w:r>
      <w:r w:rsidR="002F6DCA">
        <w:rPr>
          <w:rFonts w:cs="Times New Roman"/>
        </w:rPr>
        <w:t>2</w:t>
      </w:r>
      <w:r>
        <w:rPr>
          <w:rFonts w:cs="Times New Roman"/>
        </w:rPr>
        <w:t>00</w:t>
      </w:r>
    </w:p>
    <w:p w14:paraId="5548E7CA" w14:textId="0040AE50" w:rsidR="00E05BE8" w:rsidRPr="00DE3966" w:rsidRDefault="00E05BE8" w:rsidP="00641BFA">
      <w:pPr>
        <w:ind w:left="360"/>
      </w:pPr>
      <w:r>
        <w:tab/>
      </w:r>
      <w:r>
        <w:tab/>
      </w:r>
      <w:r>
        <w:tab/>
      </w:r>
      <w:r>
        <w:tab/>
      </w:r>
      <w:r>
        <w:tab/>
      </w:r>
      <w:r>
        <w:tab/>
      </w:r>
      <w:r>
        <w:tab/>
      </w:r>
    </w:p>
    <w:p w14:paraId="1DD31D8E" w14:textId="77777777" w:rsidR="005646D7" w:rsidRDefault="00E05BE8" w:rsidP="00E05BE8">
      <w:pPr>
        <w:rPr>
          <w:rFonts w:cs="Times New Roman"/>
        </w:rPr>
      </w:pPr>
      <w:r>
        <w:rPr>
          <w:rFonts w:cs="Times New Roman"/>
        </w:rPr>
        <w:t>Housin</w:t>
      </w:r>
      <w:r w:rsidR="005646D7">
        <w:rPr>
          <w:rFonts w:cs="Times New Roman"/>
        </w:rPr>
        <w:t>g</w:t>
      </w:r>
    </w:p>
    <w:p w14:paraId="70F4A856" w14:textId="42FB59A6" w:rsidR="00E05BE8" w:rsidRDefault="004209C7" w:rsidP="005646D7">
      <w:pPr>
        <w:pStyle w:val="ListParagraph"/>
        <w:numPr>
          <w:ilvl w:val="0"/>
          <w:numId w:val="23"/>
        </w:numPr>
        <w:rPr>
          <w:rFonts w:cs="Times New Roman"/>
        </w:rPr>
      </w:pPr>
      <w:r>
        <w:rPr>
          <w:rFonts w:cs="Times New Roman"/>
        </w:rPr>
        <w:t>Paris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5646D7">
        <w:rPr>
          <w:rFonts w:cs="Times New Roman"/>
        </w:rPr>
        <w:tab/>
      </w:r>
      <w:r w:rsidR="005646D7">
        <w:rPr>
          <w:rFonts w:cs="Times New Roman"/>
        </w:rPr>
        <w:tab/>
      </w:r>
      <w:r w:rsidR="005646D7">
        <w:rPr>
          <w:rFonts w:cs="Times New Roman"/>
        </w:rPr>
        <w:tab/>
        <w:t xml:space="preserve"> $</w:t>
      </w:r>
      <w:r>
        <w:rPr>
          <w:rFonts w:cs="Times New Roman"/>
        </w:rPr>
        <w:t>2000</w:t>
      </w:r>
    </w:p>
    <w:p w14:paraId="0768C9E8" w14:textId="6EFFC46A" w:rsidR="005646D7" w:rsidRPr="005646D7" w:rsidRDefault="00641BFA" w:rsidP="00641BFA">
      <w:pPr>
        <w:pStyle w:val="ListParagraph"/>
        <w:numPr>
          <w:ilvl w:val="0"/>
          <w:numId w:val="23"/>
        </w:numPr>
        <w:rPr>
          <w:rFonts w:cs="Times New Roman"/>
        </w:rPr>
      </w:pPr>
      <w:r>
        <w:rPr>
          <w:rFonts w:cs="Times New Roman"/>
        </w:rPr>
        <w:lastRenderedPageBreak/>
        <w:t>USC student h</w:t>
      </w:r>
      <w:r w:rsidR="005646D7">
        <w:rPr>
          <w:rFonts w:cs="Times New Roman"/>
        </w:rPr>
        <w:t>ousing in Los Angeles</w:t>
      </w:r>
      <w:r>
        <w:rPr>
          <w:rFonts w:cs="Times New Roman"/>
        </w:rPr>
        <w:t xml:space="preserve"> (see syllabus under housing)</w:t>
      </w:r>
      <w:r>
        <w:rPr>
          <w:rFonts w:cs="Times New Roman"/>
        </w:rPr>
        <w:tab/>
      </w:r>
      <w:r>
        <w:rPr>
          <w:rFonts w:cs="Times New Roman"/>
        </w:rPr>
        <w:tab/>
      </w:r>
      <w:r w:rsidR="006326DB">
        <w:rPr>
          <w:rFonts w:cs="Times New Roman"/>
        </w:rPr>
        <w:tab/>
      </w:r>
      <w:r>
        <w:rPr>
          <w:rFonts w:cs="Times New Roman"/>
        </w:rPr>
        <w:t xml:space="preserve"> ($237)</w:t>
      </w:r>
    </w:p>
    <w:p w14:paraId="7CC67AD2" w14:textId="1B211A33" w:rsidR="00E05BE8" w:rsidRDefault="00E05BE8" w:rsidP="00E05BE8">
      <w:pPr>
        <w:rPr>
          <w:rFonts w:cs="Times New Roman"/>
        </w:rPr>
      </w:pPr>
    </w:p>
    <w:p w14:paraId="5FF6D551" w14:textId="332D2ACE" w:rsidR="00E05BE8" w:rsidRDefault="00E05BE8" w:rsidP="00E05BE8">
      <w:pPr>
        <w:rPr>
          <w:rFonts w:cs="Times New Roman"/>
        </w:rPr>
      </w:pPr>
      <w:r>
        <w:rPr>
          <w:rFonts w:cs="Times New Roman"/>
        </w:rPr>
        <w:t>Food</w:t>
      </w:r>
    </w:p>
    <w:p w14:paraId="200A30A1" w14:textId="493AEFAD" w:rsidR="00DE3966" w:rsidRPr="00641BFA" w:rsidRDefault="00DE3966" w:rsidP="00641BFA">
      <w:pPr>
        <w:pStyle w:val="ListParagraph"/>
        <w:numPr>
          <w:ilvl w:val="0"/>
          <w:numId w:val="24"/>
        </w:numPr>
        <w:rPr>
          <w:rFonts w:cs="Times New Roman"/>
        </w:rPr>
      </w:pPr>
      <w:r>
        <w:rPr>
          <w:rFonts w:cs="Times New Roman"/>
        </w:rPr>
        <w:t>Budget of</w:t>
      </w:r>
      <w:r w:rsidR="005646D7">
        <w:rPr>
          <w:rFonts w:cs="Times New Roman"/>
        </w:rPr>
        <w:t xml:space="preserve"> $30 per day</w:t>
      </w:r>
      <w:r w:rsidR="005646D7">
        <w:rPr>
          <w:rFonts w:cs="Times New Roman"/>
        </w:rPr>
        <w:tab/>
        <w:t xml:space="preserve"> for 2</w:t>
      </w:r>
      <w:r w:rsidR="006326DB">
        <w:rPr>
          <w:rFonts w:cs="Times New Roman"/>
        </w:rPr>
        <w:t>8</w:t>
      </w:r>
      <w:r w:rsidR="005646D7">
        <w:rPr>
          <w:rFonts w:cs="Times New Roman"/>
        </w:rPr>
        <w:t xml:space="preserve"> days</w:t>
      </w:r>
      <w:r w:rsidR="005646D7">
        <w:rPr>
          <w:rFonts w:cs="Times New Roman"/>
        </w:rPr>
        <w:tab/>
      </w:r>
      <w:r w:rsidR="005646D7">
        <w:rPr>
          <w:rFonts w:cs="Times New Roman"/>
        </w:rPr>
        <w:tab/>
      </w:r>
      <w:r w:rsidR="00641BFA">
        <w:rPr>
          <w:rFonts w:cs="Times New Roman"/>
        </w:rPr>
        <w:tab/>
      </w:r>
      <w:r w:rsidR="00641BFA">
        <w:rPr>
          <w:rFonts w:cs="Times New Roman"/>
        </w:rPr>
        <w:tab/>
      </w:r>
      <w:r w:rsidR="00641BFA">
        <w:rPr>
          <w:rFonts w:cs="Times New Roman"/>
        </w:rPr>
        <w:tab/>
      </w:r>
      <w:r w:rsidR="00641BFA">
        <w:rPr>
          <w:rFonts w:cs="Times New Roman"/>
        </w:rPr>
        <w:tab/>
      </w:r>
      <w:r w:rsidR="00641BFA">
        <w:rPr>
          <w:rFonts w:cs="Times New Roman"/>
        </w:rPr>
        <w:tab/>
        <w:t xml:space="preserve">    $</w:t>
      </w:r>
      <w:r w:rsidR="006326DB">
        <w:rPr>
          <w:rFonts w:cs="Times New Roman"/>
        </w:rPr>
        <w:t>840</w:t>
      </w:r>
      <w:r w:rsidR="005646D7">
        <w:rPr>
          <w:rFonts w:cs="Times New Roman"/>
        </w:rPr>
        <w:tab/>
      </w:r>
      <w:r w:rsidR="005646D7">
        <w:rPr>
          <w:rFonts w:cs="Times New Roman"/>
        </w:rPr>
        <w:tab/>
      </w:r>
      <w:r w:rsidR="005646D7">
        <w:rPr>
          <w:rFonts w:cs="Times New Roman"/>
        </w:rPr>
        <w:tab/>
      </w:r>
      <w:r w:rsidR="005646D7">
        <w:rPr>
          <w:rFonts w:cs="Times New Roman"/>
        </w:rPr>
        <w:tab/>
      </w:r>
      <w:r w:rsidR="005646D7">
        <w:rPr>
          <w:rFonts w:cs="Times New Roman"/>
        </w:rPr>
        <w:tab/>
      </w:r>
      <w:r w:rsidR="005646D7">
        <w:rPr>
          <w:rFonts w:cs="Times New Roman"/>
        </w:rPr>
        <w:tab/>
      </w:r>
      <w:r>
        <w:rPr>
          <w:rFonts w:cs="Times New Roman"/>
        </w:rPr>
        <w:t xml:space="preserve"> </w:t>
      </w:r>
    </w:p>
    <w:p w14:paraId="3890B890" w14:textId="13E48370" w:rsidR="00DE3966" w:rsidRDefault="00DE3966" w:rsidP="00DE3966">
      <w:pPr>
        <w:rPr>
          <w:rFonts w:cs="Times New Roman"/>
        </w:rPr>
      </w:pPr>
      <w:r>
        <w:rPr>
          <w:rFonts w:cs="Times New Roman"/>
        </w:rPr>
        <w:t>Other Local Costs</w:t>
      </w:r>
      <w:r w:rsidR="002F6DCA">
        <w:rPr>
          <w:rFonts w:cs="Times New Roman"/>
        </w:rPr>
        <w:t xml:space="preserve"> (optional for students)</w:t>
      </w:r>
    </w:p>
    <w:p w14:paraId="4515B869" w14:textId="3B98D522" w:rsidR="002F6DCA" w:rsidRDefault="002F6DCA" w:rsidP="002F6DCA">
      <w:pPr>
        <w:pStyle w:val="ListParagraph"/>
        <w:numPr>
          <w:ilvl w:val="0"/>
          <w:numId w:val="26"/>
        </w:numPr>
        <w:rPr>
          <w:rFonts w:cs="Times New Roman"/>
        </w:rPr>
      </w:pPr>
      <w:r>
        <w:rPr>
          <w:rFonts w:cs="Times New Roman"/>
        </w:rPr>
        <w:t>Museum or other cultural visits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gramStart"/>
      <w:r>
        <w:rPr>
          <w:rFonts w:cs="Times New Roman"/>
        </w:rPr>
        <w:t xml:space="preserve">   (</w:t>
      </w:r>
      <w:proofErr w:type="gramEnd"/>
      <w:r>
        <w:rPr>
          <w:rFonts w:cs="Times New Roman"/>
        </w:rPr>
        <w:t>$50)</w:t>
      </w:r>
    </w:p>
    <w:p w14:paraId="713551C4" w14:textId="4565B185" w:rsidR="002F6DCA" w:rsidRPr="002F6DCA" w:rsidRDefault="002F6DCA" w:rsidP="002F6DCA">
      <w:pPr>
        <w:pStyle w:val="ListParagraph"/>
        <w:numPr>
          <w:ilvl w:val="0"/>
          <w:numId w:val="26"/>
        </w:numPr>
        <w:rPr>
          <w:rFonts w:cs="Times New Roman"/>
        </w:rPr>
      </w:pPr>
      <w:r>
        <w:rPr>
          <w:rFonts w:cs="Times New Roman"/>
        </w:rPr>
        <w:t>Souvenirs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($200)</w:t>
      </w:r>
    </w:p>
    <w:p w14:paraId="1C137B56" w14:textId="77777777" w:rsidR="00DE3966" w:rsidRDefault="00DE3966" w:rsidP="00DE3966">
      <w:pPr>
        <w:rPr>
          <w:rFonts w:cs="Times New Roman"/>
        </w:rPr>
      </w:pPr>
    </w:p>
    <w:p w14:paraId="7B57BBA1" w14:textId="23054421" w:rsidR="00DE3966" w:rsidRDefault="00DE3966" w:rsidP="00DE3966">
      <w:pPr>
        <w:rPr>
          <w:rFonts w:cs="Times New Roman"/>
        </w:rPr>
      </w:pPr>
      <w:r>
        <w:rPr>
          <w:rFonts w:cs="Times New Roman"/>
        </w:rPr>
        <w:t>Books</w:t>
      </w:r>
    </w:p>
    <w:p w14:paraId="369AD6D4" w14:textId="40CBA4C2" w:rsidR="00DE3966" w:rsidRDefault="00DE3966" w:rsidP="00DE3966">
      <w:pPr>
        <w:pStyle w:val="ListParagraph"/>
        <w:numPr>
          <w:ilvl w:val="0"/>
          <w:numId w:val="25"/>
        </w:numPr>
        <w:rPr>
          <w:rFonts w:cs="Times New Roman"/>
        </w:rPr>
      </w:pPr>
      <w:r>
        <w:rPr>
          <w:rFonts w:cs="Times New Roman"/>
        </w:rPr>
        <w:t>The Art of Travel</w:t>
      </w:r>
      <w:r w:rsidR="00CB7861">
        <w:rPr>
          <w:rFonts w:cs="Times New Roman"/>
        </w:rPr>
        <w:t xml:space="preserve"> and </w:t>
      </w:r>
      <w:r>
        <w:rPr>
          <w:rFonts w:cs="Times New Roman"/>
        </w:rPr>
        <w:t>Notes on a Native Son</w:t>
      </w:r>
      <w:r w:rsidR="00CB7861">
        <w:rPr>
          <w:rFonts w:cs="Times New Roman"/>
        </w:rPr>
        <w:tab/>
      </w:r>
      <w:r w:rsidR="00CB7861">
        <w:rPr>
          <w:rFonts w:cs="Times New Roman"/>
        </w:rPr>
        <w:tab/>
      </w:r>
      <w:r w:rsidR="00CB7861">
        <w:rPr>
          <w:rFonts w:cs="Times New Roman"/>
        </w:rPr>
        <w:tab/>
      </w:r>
      <w:r w:rsidR="00CB7861">
        <w:rPr>
          <w:rFonts w:cs="Times New Roman"/>
        </w:rPr>
        <w:tab/>
      </w:r>
      <w:r>
        <w:rPr>
          <w:rFonts w:cs="Times New Roman"/>
        </w:rPr>
        <w:tab/>
        <w:t xml:space="preserve">  </w:t>
      </w:r>
      <w:r w:rsidR="006326DB">
        <w:rPr>
          <w:rFonts w:cs="Times New Roman"/>
        </w:rPr>
        <w:t xml:space="preserve"> </w:t>
      </w:r>
      <w:r>
        <w:rPr>
          <w:rFonts w:cs="Times New Roman"/>
        </w:rPr>
        <w:t xml:space="preserve"> $45</w:t>
      </w:r>
    </w:p>
    <w:p w14:paraId="7FA43147" w14:textId="1DF45179" w:rsidR="00DE3966" w:rsidRDefault="00DE3966" w:rsidP="00DE3966">
      <w:pPr>
        <w:rPr>
          <w:rFonts w:cs="Times New Roman"/>
        </w:rPr>
      </w:pPr>
    </w:p>
    <w:p w14:paraId="40E64B59" w14:textId="0B8EDF59" w:rsidR="002F6DCA" w:rsidRPr="00DD2B00" w:rsidRDefault="002F6DCA" w:rsidP="00DE3966">
      <w:pPr>
        <w:rPr>
          <w:rFonts w:cs="Times New Roman"/>
          <w:i/>
          <w:iCs/>
        </w:rPr>
      </w:pPr>
      <w:r w:rsidRPr="00DD2B00">
        <w:rPr>
          <w:rFonts w:cs="Times New Roman"/>
          <w:i/>
          <w:iCs/>
        </w:rPr>
        <w:t>Trip Specific Costs Total (low estimate</w:t>
      </w:r>
      <w:r w:rsidR="00DD2B00" w:rsidRPr="00DD2B00">
        <w:rPr>
          <w:rFonts w:cs="Times New Roman"/>
          <w:i/>
          <w:iCs/>
        </w:rPr>
        <w:t xml:space="preserve"> of flight, shared hotel, no optional costs</w:t>
      </w:r>
      <w:r w:rsidRPr="00DD2B00">
        <w:rPr>
          <w:rFonts w:cs="Times New Roman"/>
          <w:i/>
          <w:iCs/>
        </w:rPr>
        <w:t>)</w:t>
      </w:r>
      <w:r w:rsidRPr="00DD2B00">
        <w:rPr>
          <w:rFonts w:cs="Times New Roman"/>
          <w:i/>
          <w:iCs/>
        </w:rPr>
        <w:tab/>
      </w:r>
      <w:r w:rsidR="00DD2B00" w:rsidRPr="00DD2B00">
        <w:rPr>
          <w:rFonts w:cs="Times New Roman"/>
          <w:i/>
          <w:iCs/>
        </w:rPr>
        <w:t xml:space="preserve">            </w:t>
      </w:r>
      <w:r w:rsidRPr="00DD2B00">
        <w:rPr>
          <w:rFonts w:cs="Times New Roman"/>
          <w:i/>
          <w:iCs/>
        </w:rPr>
        <w:t>$</w:t>
      </w:r>
      <w:r w:rsidR="00BC6D4E">
        <w:rPr>
          <w:rFonts w:cs="Times New Roman"/>
          <w:i/>
          <w:iCs/>
        </w:rPr>
        <w:t>3,485</w:t>
      </w:r>
    </w:p>
    <w:p w14:paraId="70506D9B" w14:textId="142BBA97" w:rsidR="002F6DCA" w:rsidRPr="00E05BE8" w:rsidRDefault="002F6DCA" w:rsidP="00E05BE8">
      <w:pPr>
        <w:rPr>
          <w:rFonts w:cs="Times New Roman"/>
        </w:rPr>
      </w:pPr>
      <w:r w:rsidRPr="00DD2B00">
        <w:rPr>
          <w:rFonts w:cs="Times New Roman"/>
          <w:i/>
          <w:iCs/>
        </w:rPr>
        <w:t>Trip Specific Costs Total (high estimate</w:t>
      </w:r>
      <w:r w:rsidR="00DD2B00" w:rsidRPr="00DD2B00">
        <w:rPr>
          <w:rFonts w:cs="Times New Roman"/>
          <w:i/>
          <w:iCs/>
        </w:rPr>
        <w:t xml:space="preserve"> of flight, </w:t>
      </w:r>
      <w:r w:rsidR="006326DB">
        <w:rPr>
          <w:rFonts w:cs="Times New Roman"/>
          <w:i/>
          <w:iCs/>
        </w:rPr>
        <w:t xml:space="preserve">housing in LA, </w:t>
      </w:r>
      <w:r w:rsidR="00DD2B00" w:rsidRPr="00DD2B00">
        <w:rPr>
          <w:rFonts w:cs="Times New Roman"/>
          <w:i/>
          <w:iCs/>
        </w:rPr>
        <w:t xml:space="preserve">optional </w:t>
      </w:r>
      <w:proofErr w:type="gramStart"/>
      <w:r w:rsidR="00DD2B00" w:rsidRPr="00DD2B00">
        <w:rPr>
          <w:rFonts w:cs="Times New Roman"/>
          <w:i/>
          <w:iCs/>
        </w:rPr>
        <w:t>costs</w:t>
      </w:r>
      <w:r w:rsidRPr="00DD2B00">
        <w:rPr>
          <w:rFonts w:cs="Times New Roman"/>
          <w:i/>
          <w:iCs/>
        </w:rPr>
        <w:t>)</w:t>
      </w:r>
      <w:r w:rsidR="00DD2B00" w:rsidRPr="00DD2B00">
        <w:rPr>
          <w:rFonts w:cs="Times New Roman"/>
          <w:i/>
          <w:iCs/>
        </w:rPr>
        <w:t xml:space="preserve">   </w:t>
      </w:r>
      <w:proofErr w:type="gramEnd"/>
      <w:r w:rsidR="00DD2B00" w:rsidRPr="00DD2B00">
        <w:rPr>
          <w:rFonts w:cs="Times New Roman"/>
          <w:i/>
          <w:iCs/>
        </w:rPr>
        <w:t xml:space="preserve">             </w:t>
      </w:r>
      <w:r w:rsidR="00641BFA">
        <w:rPr>
          <w:rFonts w:cs="Times New Roman"/>
          <w:i/>
          <w:iCs/>
        </w:rPr>
        <w:t xml:space="preserve"> $</w:t>
      </w:r>
      <w:r w:rsidR="00303EF5">
        <w:rPr>
          <w:rFonts w:cs="Times New Roman"/>
          <w:i/>
          <w:iCs/>
        </w:rPr>
        <w:t>4,572</w:t>
      </w:r>
      <w:r w:rsidRPr="00DD2B00">
        <w:rPr>
          <w:rFonts w:cs="Times New Roman"/>
          <w:i/>
          <w:iCs/>
        </w:rPr>
        <w:tab/>
      </w:r>
      <w:r>
        <w:rPr>
          <w:rFonts w:cs="Times New Roman"/>
        </w:rPr>
        <w:tab/>
      </w:r>
      <w:r>
        <w:rPr>
          <w:rFonts w:cs="Times New Roman"/>
        </w:rPr>
        <w:tab/>
      </w:r>
      <w:r>
        <w:rPr>
          <w:rFonts w:cs="Times New Roman"/>
        </w:rPr>
        <w:tab/>
      </w:r>
      <w:r>
        <w:rPr>
          <w:rFonts w:cs="Times New Roman"/>
        </w:rPr>
        <w:tab/>
      </w:r>
      <w:r>
        <w:rPr>
          <w:rFonts w:cs="Times New Roman"/>
        </w:rPr>
        <w:tab/>
      </w:r>
    </w:p>
    <w:p w14:paraId="6C8B6F66" w14:textId="77777777" w:rsidR="00FA64EB" w:rsidRPr="00FA64EB" w:rsidRDefault="008E1D2B" w:rsidP="00E66E9A">
      <w:pPr>
        <w:rPr>
          <w:rFonts w:cs="Times New Roman"/>
          <w:b/>
          <w:bCs/>
        </w:rPr>
      </w:pPr>
      <w:r>
        <w:rPr>
          <w:rFonts w:cs="Times New Roman"/>
          <w:b/>
          <w:bCs/>
        </w:rPr>
        <w:t xml:space="preserve">CANCELLATIONS &amp; </w:t>
      </w:r>
      <w:r w:rsidR="00FA64EB">
        <w:rPr>
          <w:rFonts w:cs="Times New Roman"/>
          <w:b/>
          <w:bCs/>
        </w:rPr>
        <w:t>REFUNDS</w:t>
      </w:r>
    </w:p>
    <w:p w14:paraId="3C3D8614" w14:textId="77777777" w:rsidR="003B4F26" w:rsidRDefault="00FA64EB" w:rsidP="00E66E9A">
      <w:pPr>
        <w:rPr>
          <w:rFonts w:cs="Times New Roman"/>
        </w:rPr>
      </w:pPr>
      <w:r>
        <w:rPr>
          <w:rFonts w:cs="Times New Roman"/>
        </w:rPr>
        <w:t xml:space="preserve">Students expelled from the program for </w:t>
      </w:r>
      <w:r w:rsidR="008E1D2B">
        <w:rPr>
          <w:rFonts w:cs="Times New Roman"/>
        </w:rPr>
        <w:t>misconduct</w:t>
      </w:r>
      <w:r>
        <w:rPr>
          <w:rFonts w:cs="Times New Roman"/>
        </w:rPr>
        <w:t xml:space="preserve"> (</w:t>
      </w:r>
      <w:r w:rsidR="008E1D2B">
        <w:rPr>
          <w:rFonts w:cs="Times New Roman"/>
        </w:rPr>
        <w:t>as described in “Behavioral Expectations” and “Non-</w:t>
      </w:r>
      <w:r w:rsidR="0036306B">
        <w:rPr>
          <w:rFonts w:cs="Times New Roman"/>
        </w:rPr>
        <w:t>Discrimination</w:t>
      </w:r>
      <w:r w:rsidR="008E1D2B">
        <w:rPr>
          <w:rFonts w:cs="Times New Roman"/>
        </w:rPr>
        <w:t>”</w:t>
      </w:r>
      <w:r>
        <w:rPr>
          <w:rFonts w:cs="Times New Roman"/>
        </w:rPr>
        <w:t xml:space="preserve">) will not be entitled to a refund. </w:t>
      </w:r>
    </w:p>
    <w:p w14:paraId="1F4D8802" w14:textId="77777777" w:rsidR="00233AC7" w:rsidRDefault="00233AC7" w:rsidP="00E66E9A">
      <w:pPr>
        <w:rPr>
          <w:rFonts w:cs="Times New Roman"/>
        </w:rPr>
      </w:pPr>
    </w:p>
    <w:p w14:paraId="7C6766ED" w14:textId="69926B85" w:rsidR="00233AC7" w:rsidRDefault="00233AC7" w:rsidP="00233AC7">
      <w:pPr>
        <w:rPr>
          <w:rFonts w:cs="Times New Roman"/>
        </w:rPr>
      </w:pPr>
      <w:r>
        <w:rPr>
          <w:rFonts w:cs="Times New Roman"/>
        </w:rPr>
        <w:t xml:space="preserve">Students who decide to cancel/withdraw from the course </w:t>
      </w:r>
      <w:r w:rsidR="00303EF5">
        <w:rPr>
          <w:rFonts w:cs="Times New Roman"/>
        </w:rPr>
        <w:t xml:space="preserve">for any reason are </w:t>
      </w:r>
      <w:r>
        <w:rPr>
          <w:rFonts w:cs="Times New Roman"/>
        </w:rPr>
        <w:t xml:space="preserve">responsible for all unspent costs on the trip that cannot be recouped by the program. </w:t>
      </w:r>
      <w:r w:rsidR="003523AE">
        <w:rPr>
          <w:rFonts w:cs="Times New Roman"/>
        </w:rPr>
        <w:t xml:space="preserve">After registration, please pay attention to important </w:t>
      </w:r>
      <w:r w:rsidR="006D234A">
        <w:rPr>
          <w:rFonts w:cs="Times New Roman"/>
        </w:rPr>
        <w:t xml:space="preserve">dates that are 60 days, 30 </w:t>
      </w:r>
      <w:proofErr w:type="gramStart"/>
      <w:r w:rsidR="006D234A">
        <w:rPr>
          <w:rFonts w:cs="Times New Roman"/>
        </w:rPr>
        <w:t>days</w:t>
      </w:r>
      <w:proofErr w:type="gramEnd"/>
      <w:r w:rsidR="006D234A">
        <w:rPr>
          <w:rFonts w:cs="Times New Roman"/>
        </w:rPr>
        <w:t xml:space="preserve"> and 15 days before arrival in Paris, as penalty fees </w:t>
      </w:r>
      <w:r w:rsidR="00F62D27">
        <w:rPr>
          <w:rFonts w:cs="Times New Roman"/>
        </w:rPr>
        <w:t xml:space="preserve">from our provider </w:t>
      </w:r>
      <w:r w:rsidR="006D234A">
        <w:rPr>
          <w:rFonts w:cs="Times New Roman"/>
        </w:rPr>
        <w:t xml:space="preserve">increase </w:t>
      </w:r>
      <w:r w:rsidR="00F62D27">
        <w:rPr>
          <w:rFonts w:cs="Times New Roman"/>
        </w:rPr>
        <w:t xml:space="preserve">at these times. </w:t>
      </w:r>
    </w:p>
    <w:p w14:paraId="25E486C3" w14:textId="77777777" w:rsidR="00233AC7" w:rsidRDefault="00233AC7" w:rsidP="00233AC7">
      <w:pPr>
        <w:rPr>
          <w:rFonts w:cs="Times New Roman"/>
        </w:rPr>
      </w:pPr>
    </w:p>
    <w:p w14:paraId="4B12B9A3" w14:textId="77777777" w:rsidR="00233AC7" w:rsidRDefault="00233AC7" w:rsidP="00233AC7">
      <w:pPr>
        <w:rPr>
          <w:rFonts w:cs="Times New Roman"/>
        </w:rPr>
      </w:pPr>
      <w:r>
        <w:rPr>
          <w:rFonts w:cs="Times New Roman"/>
        </w:rPr>
        <w:t xml:space="preserve">Tuition refunds will only be available before the deadlines set by the university. </w:t>
      </w:r>
    </w:p>
    <w:p w14:paraId="2868710B" w14:textId="77777777" w:rsidR="003B4F26" w:rsidRDefault="003B4F26" w:rsidP="00E66E9A">
      <w:pPr>
        <w:rPr>
          <w:rFonts w:cs="Times New Roman"/>
        </w:rPr>
      </w:pPr>
    </w:p>
    <w:p w14:paraId="49C569C5" w14:textId="6E71C52C" w:rsidR="007C021B" w:rsidRDefault="00FA64EB" w:rsidP="00E66E9A">
      <w:pPr>
        <w:rPr>
          <w:rFonts w:cs="Times New Roman"/>
        </w:rPr>
      </w:pPr>
      <w:proofErr w:type="gramStart"/>
      <w:r>
        <w:rPr>
          <w:rFonts w:cs="Times New Roman"/>
        </w:rPr>
        <w:t>In the event that</w:t>
      </w:r>
      <w:proofErr w:type="gramEnd"/>
      <w:r>
        <w:rPr>
          <w:rFonts w:cs="Times New Roman"/>
        </w:rPr>
        <w:t xml:space="preserve"> a student needs to leave the course </w:t>
      </w:r>
      <w:r w:rsidR="008E1D2B">
        <w:rPr>
          <w:rFonts w:cs="Times New Roman"/>
        </w:rPr>
        <w:t xml:space="preserve">mid-semester </w:t>
      </w:r>
      <w:r>
        <w:rPr>
          <w:rFonts w:cs="Times New Roman"/>
        </w:rPr>
        <w:t>through no fault of their own (</w:t>
      </w:r>
      <w:r w:rsidR="008E1D2B">
        <w:rPr>
          <w:rFonts w:cs="Times New Roman"/>
        </w:rPr>
        <w:t>such as a</w:t>
      </w:r>
      <w:r>
        <w:rPr>
          <w:rFonts w:cs="Times New Roman"/>
        </w:rPr>
        <w:t xml:space="preserve"> </w:t>
      </w:r>
      <w:r w:rsidR="008E1D2B">
        <w:rPr>
          <w:rFonts w:cs="Times New Roman"/>
        </w:rPr>
        <w:t xml:space="preserve">documented </w:t>
      </w:r>
      <w:r>
        <w:rPr>
          <w:rFonts w:cs="Times New Roman"/>
        </w:rPr>
        <w:t>medical or family emergenc</w:t>
      </w:r>
      <w:r w:rsidR="008E1D2B">
        <w:rPr>
          <w:rFonts w:cs="Times New Roman"/>
        </w:rPr>
        <w:t>y) we will attempt to refund as much of the unspent trip as possible. However, students must understand that this may not constitute a full refund due to trip provider and vendor cancellation fees</w:t>
      </w:r>
      <w:r w:rsidR="00233AC7">
        <w:rPr>
          <w:rFonts w:cs="Times New Roman"/>
        </w:rPr>
        <w:t>, etc</w:t>
      </w:r>
      <w:r w:rsidR="008E1D2B">
        <w:rPr>
          <w:rFonts w:cs="Times New Roman"/>
        </w:rPr>
        <w:t xml:space="preserve">. </w:t>
      </w:r>
      <w:r w:rsidR="003B4F26">
        <w:rPr>
          <w:rFonts w:cs="Times New Roman"/>
        </w:rPr>
        <w:t>All s</w:t>
      </w:r>
      <w:r w:rsidR="008E1D2B">
        <w:rPr>
          <w:rFonts w:cs="Times New Roman"/>
        </w:rPr>
        <w:t xml:space="preserve">tudents are encouraged to </w:t>
      </w:r>
      <w:r w:rsidR="003B4F26">
        <w:rPr>
          <w:rFonts w:cs="Times New Roman"/>
        </w:rPr>
        <w:t xml:space="preserve">purchase travel insurance to recoup the cost of their trip in the event of such emergencies. </w:t>
      </w:r>
    </w:p>
    <w:p w14:paraId="1DA61722" w14:textId="07D2276E" w:rsidR="00DD2B00" w:rsidRDefault="00DD2B00" w:rsidP="00E66E9A">
      <w:pPr>
        <w:rPr>
          <w:rFonts w:cs="Times New Roman"/>
        </w:rPr>
      </w:pPr>
    </w:p>
    <w:p w14:paraId="243F63A8" w14:textId="6241681C" w:rsidR="00DD2B00" w:rsidRDefault="00DD2B00" w:rsidP="00E66E9A">
      <w:pPr>
        <w:rPr>
          <w:rFonts w:cs="Times New Roman"/>
          <w:b/>
          <w:bCs/>
        </w:rPr>
      </w:pPr>
      <w:r>
        <w:rPr>
          <w:rFonts w:cs="Times New Roman"/>
          <w:b/>
          <w:bCs/>
        </w:rPr>
        <w:t>HEALTH, SAFETY &amp; LEGAL REQUIREMENTS</w:t>
      </w:r>
    </w:p>
    <w:p w14:paraId="0243E0FA" w14:textId="011A9264" w:rsidR="00B655C4" w:rsidRDefault="00B655C4" w:rsidP="00E66E9A">
      <w:pPr>
        <w:rPr>
          <w:rFonts w:cs="Times New Roman"/>
          <w:b/>
          <w:bCs/>
        </w:rPr>
      </w:pPr>
    </w:p>
    <w:p w14:paraId="7C2E01BB" w14:textId="58E9C1AC" w:rsidR="00B655C4" w:rsidRDefault="00716AF9" w:rsidP="00B655C4">
      <w:pPr>
        <w:shd w:val="clear" w:color="auto" w:fill="FFFFFF"/>
        <w:rPr>
          <w:rFonts w:cs="Times New Roman"/>
          <w:color w:val="222222"/>
        </w:rPr>
      </w:pPr>
      <w:r>
        <w:rPr>
          <w:rFonts w:cs="Times New Roman"/>
          <w:color w:val="222222"/>
        </w:rPr>
        <w:t>In Los Angeles and upon arrival in Paris</w:t>
      </w:r>
      <w:r w:rsidR="00B655C4">
        <w:rPr>
          <w:rFonts w:cs="Times New Roman"/>
          <w:color w:val="222222"/>
        </w:rPr>
        <w:t>, we will review health and safety information</w:t>
      </w:r>
      <w:r>
        <w:rPr>
          <w:rFonts w:cs="Times New Roman"/>
          <w:color w:val="222222"/>
        </w:rPr>
        <w:t xml:space="preserve"> for each city</w:t>
      </w:r>
      <w:r w:rsidR="00B655C4">
        <w:rPr>
          <w:rFonts w:cs="Times New Roman"/>
          <w:color w:val="222222"/>
        </w:rPr>
        <w:t xml:space="preserve"> so that students are reminded about what to do in case of emergency. This information will include:</w:t>
      </w:r>
    </w:p>
    <w:p w14:paraId="0C0563E4" w14:textId="10013F20" w:rsidR="00B655C4" w:rsidRDefault="00B655C4" w:rsidP="00B655C4">
      <w:pPr>
        <w:pStyle w:val="ListParagraph"/>
        <w:numPr>
          <w:ilvl w:val="0"/>
          <w:numId w:val="25"/>
        </w:numPr>
        <w:shd w:val="clear" w:color="auto" w:fill="FFFFFF"/>
        <w:rPr>
          <w:rFonts w:cs="Times New Roman"/>
          <w:color w:val="222222"/>
        </w:rPr>
      </w:pPr>
      <w:r w:rsidRPr="00083EAE">
        <w:rPr>
          <w:rFonts w:cs="Times New Roman"/>
          <w:color w:val="222222"/>
        </w:rPr>
        <w:t>L</w:t>
      </w:r>
      <w:r w:rsidRPr="007E126F">
        <w:rPr>
          <w:rFonts w:cs="Times New Roman"/>
          <w:color w:val="222222"/>
        </w:rPr>
        <w:t>ocal</w:t>
      </w:r>
      <w:r>
        <w:rPr>
          <w:rFonts w:cs="Times New Roman"/>
          <w:color w:val="222222"/>
        </w:rPr>
        <w:t>, 24/7</w:t>
      </w:r>
      <w:r w:rsidRPr="007E126F">
        <w:rPr>
          <w:rFonts w:cs="Times New Roman"/>
          <w:color w:val="222222"/>
        </w:rPr>
        <w:t xml:space="preserve"> </w:t>
      </w:r>
      <w:r>
        <w:rPr>
          <w:rFonts w:cs="Times New Roman"/>
          <w:color w:val="222222"/>
        </w:rPr>
        <w:t>emergency contact numbers (see medical addendum)</w:t>
      </w:r>
    </w:p>
    <w:p w14:paraId="45D5C62B" w14:textId="513140EC" w:rsidR="00B655C4" w:rsidRDefault="00B655C4" w:rsidP="00B655C4">
      <w:pPr>
        <w:pStyle w:val="ListParagraph"/>
        <w:numPr>
          <w:ilvl w:val="0"/>
          <w:numId w:val="25"/>
        </w:numPr>
        <w:shd w:val="clear" w:color="auto" w:fill="FFFFFF"/>
        <w:rPr>
          <w:rFonts w:cs="Times New Roman"/>
          <w:color w:val="222222"/>
        </w:rPr>
      </w:pPr>
      <w:r>
        <w:rPr>
          <w:rFonts w:cs="Times New Roman"/>
          <w:color w:val="222222"/>
        </w:rPr>
        <w:t>The location of local hospitals with 24/7 emergency care (see medical addendum)</w:t>
      </w:r>
    </w:p>
    <w:p w14:paraId="35203D22" w14:textId="77777777" w:rsidR="00B655C4" w:rsidRDefault="00B655C4" w:rsidP="00B655C4">
      <w:pPr>
        <w:pStyle w:val="ListParagraph"/>
        <w:numPr>
          <w:ilvl w:val="0"/>
          <w:numId w:val="25"/>
        </w:numPr>
        <w:shd w:val="clear" w:color="auto" w:fill="FFFFFF"/>
        <w:rPr>
          <w:rFonts w:cs="Times New Roman"/>
          <w:color w:val="222222"/>
        </w:rPr>
      </w:pPr>
      <w:r>
        <w:rPr>
          <w:rFonts w:cs="Times New Roman"/>
          <w:color w:val="222222"/>
        </w:rPr>
        <w:t>The address/room number and phone number for the instructor in each city abroad (given upon arrival/confirmation in each location)</w:t>
      </w:r>
    </w:p>
    <w:p w14:paraId="30D60F34" w14:textId="76D29D0B" w:rsidR="00B655C4" w:rsidRPr="007E126F" w:rsidRDefault="00B655C4" w:rsidP="00B655C4">
      <w:pPr>
        <w:pStyle w:val="ListParagraph"/>
        <w:numPr>
          <w:ilvl w:val="0"/>
          <w:numId w:val="25"/>
        </w:numPr>
        <w:shd w:val="clear" w:color="auto" w:fill="FFFFFF"/>
        <w:rPr>
          <w:rFonts w:cs="Times New Roman"/>
          <w:color w:val="222222"/>
        </w:rPr>
      </w:pPr>
      <w:r>
        <w:rPr>
          <w:rFonts w:cs="Times New Roman"/>
          <w:color w:val="222222"/>
        </w:rPr>
        <w:t xml:space="preserve">A primary and secondary meeting location in case of disaster (generally the student residence, ACCENT Center (in Paris), </w:t>
      </w:r>
      <w:r w:rsidR="00BA18B0">
        <w:rPr>
          <w:rFonts w:cs="Times New Roman"/>
          <w:color w:val="222222"/>
        </w:rPr>
        <w:t xml:space="preserve">or </w:t>
      </w:r>
      <w:r>
        <w:rPr>
          <w:rFonts w:cs="Times New Roman"/>
          <w:color w:val="222222"/>
        </w:rPr>
        <w:t>JEF building on USC’s campus (in Los Angeles)</w:t>
      </w:r>
      <w:r w:rsidR="00716AF9">
        <w:rPr>
          <w:rFonts w:cs="Times New Roman"/>
          <w:color w:val="222222"/>
        </w:rPr>
        <w:t>.</w:t>
      </w:r>
    </w:p>
    <w:p w14:paraId="1F120D2B" w14:textId="77777777" w:rsidR="00B655C4" w:rsidRDefault="00B655C4" w:rsidP="00B655C4">
      <w:pPr>
        <w:shd w:val="clear" w:color="auto" w:fill="FFFFFF"/>
        <w:rPr>
          <w:rFonts w:cs="Times New Roman"/>
          <w:color w:val="222222"/>
        </w:rPr>
      </w:pPr>
    </w:p>
    <w:p w14:paraId="2FB95F16" w14:textId="35DACF3C" w:rsidR="00DD2B00" w:rsidRDefault="00DD2B00" w:rsidP="00DD2B00">
      <w:pPr>
        <w:shd w:val="clear" w:color="auto" w:fill="FFFFFF"/>
        <w:rPr>
          <w:rFonts w:cs="Times New Roman"/>
          <w:color w:val="222222"/>
        </w:rPr>
      </w:pPr>
      <w:r>
        <w:rPr>
          <w:rFonts w:cs="Times New Roman"/>
          <w:color w:val="222222"/>
        </w:rPr>
        <w:lastRenderedPageBreak/>
        <w:t>Students should s</w:t>
      </w:r>
      <w:r w:rsidRPr="00DD2B00">
        <w:rPr>
          <w:rFonts w:cs="Times New Roman"/>
          <w:color w:val="222222"/>
        </w:rPr>
        <w:t>ign</w:t>
      </w:r>
      <w:r>
        <w:rPr>
          <w:rFonts w:cs="Times New Roman"/>
          <w:color w:val="222222"/>
        </w:rPr>
        <w:t xml:space="preserve"> the</w:t>
      </w:r>
      <w:r w:rsidRPr="00DD2B00">
        <w:rPr>
          <w:rFonts w:cs="Times New Roman"/>
          <w:color w:val="222222"/>
        </w:rPr>
        <w:t xml:space="preserve"> “Know before you go” form, “Medical Treatment Authorization” form, “Travel Release” form, and have an Overseas Travel Insurance plan. This plan has more information here:  </w:t>
      </w:r>
      <w:hyperlink r:id="rId8" w:tgtFrame="_blank" w:history="1">
        <w:r w:rsidRPr="00DD2B00">
          <w:rPr>
            <w:rStyle w:val="Hyperlink"/>
            <w:rFonts w:cs="Times New Roman"/>
            <w:color w:val="1155CC"/>
          </w:rPr>
          <w:t>https://studenthealth.usc.edu/studying-abroad/</w:t>
        </w:r>
      </w:hyperlink>
      <w:r w:rsidR="00083EAE">
        <w:rPr>
          <w:rStyle w:val="Hyperlink"/>
          <w:rFonts w:cs="Times New Roman"/>
          <w:color w:val="1155CC"/>
        </w:rPr>
        <w:t xml:space="preserve">. </w:t>
      </w:r>
      <w:r w:rsidR="00083EAE">
        <w:rPr>
          <w:rFonts w:cs="Times New Roman"/>
          <w:color w:val="222222"/>
        </w:rPr>
        <w:t>Students are strongly encouraged to get a pre-departure medical exam, and to download the International SOS app to their phones before departure overseas.</w:t>
      </w:r>
    </w:p>
    <w:p w14:paraId="5F518607" w14:textId="77777777" w:rsidR="00DD2B00" w:rsidRDefault="00DD2B00" w:rsidP="00DD2B00">
      <w:pPr>
        <w:shd w:val="clear" w:color="auto" w:fill="FFFFFF"/>
        <w:rPr>
          <w:rFonts w:cs="Times New Roman"/>
          <w:color w:val="222222"/>
        </w:rPr>
      </w:pPr>
    </w:p>
    <w:p w14:paraId="55C5B6DE" w14:textId="74E3515C" w:rsidR="00083EAE" w:rsidRDefault="00DD2B00" w:rsidP="00FF4173">
      <w:pPr>
        <w:shd w:val="clear" w:color="auto" w:fill="FFFFFF"/>
        <w:spacing w:after="200" w:line="224" w:lineRule="atLeast"/>
        <w:rPr>
          <w:rFonts w:cs="Times New Roman"/>
          <w:color w:val="222222"/>
        </w:rPr>
      </w:pPr>
      <w:r w:rsidRPr="00DD2B00">
        <w:rPr>
          <w:rFonts w:cs="Times New Roman"/>
          <w:color w:val="222222"/>
        </w:rPr>
        <w:t xml:space="preserve">USC requires certain documents (e.g., Travel Release Form, Medical Treatment Authorization Form) for all students studying overseas, </w:t>
      </w:r>
      <w:proofErr w:type="gramStart"/>
      <w:r w:rsidRPr="00DD2B00">
        <w:rPr>
          <w:rFonts w:cs="Times New Roman"/>
          <w:color w:val="222222"/>
        </w:rPr>
        <w:t>and also</w:t>
      </w:r>
      <w:proofErr w:type="gramEnd"/>
      <w:r w:rsidRPr="00DD2B00">
        <w:rPr>
          <w:rFonts w:cs="Times New Roman"/>
          <w:color w:val="222222"/>
        </w:rPr>
        <w:t xml:space="preserve"> requires a roster of students which must be provided a minimum of 7 days in advance of departure. Further details are available at the website of Student Support and Advocacy, Division of Student Affairs </w:t>
      </w:r>
      <w:hyperlink r:id="rId9" w:tgtFrame="_blank" w:history="1">
        <w:r w:rsidRPr="00DD2B00">
          <w:rPr>
            <w:rStyle w:val="Hyperlink"/>
            <w:rFonts w:cs="Times New Roman"/>
            <w:color w:val="1155CC"/>
          </w:rPr>
          <w:t>studentaffairs.usc.edu/</w:t>
        </w:r>
        <w:proofErr w:type="spellStart"/>
        <w:r w:rsidRPr="00DD2B00">
          <w:rPr>
            <w:rStyle w:val="Hyperlink"/>
            <w:rFonts w:cs="Times New Roman"/>
            <w:color w:val="1155CC"/>
          </w:rPr>
          <w:t>ssa</w:t>
        </w:r>
        <w:proofErr w:type="spellEnd"/>
        <w:r w:rsidRPr="00DD2B00">
          <w:rPr>
            <w:rStyle w:val="Hyperlink"/>
            <w:rFonts w:cs="Times New Roman"/>
            <w:color w:val="1155CC"/>
          </w:rPr>
          <w:t>/</w:t>
        </w:r>
        <w:proofErr w:type="spellStart"/>
        <w:r w:rsidRPr="00DD2B00">
          <w:rPr>
            <w:rStyle w:val="Hyperlink"/>
            <w:rFonts w:cs="Times New Roman"/>
            <w:color w:val="1155CC"/>
          </w:rPr>
          <w:t>ssa</w:t>
        </w:r>
        <w:proofErr w:type="spellEnd"/>
        <w:r w:rsidRPr="00DD2B00">
          <w:rPr>
            <w:rStyle w:val="Hyperlink"/>
            <w:rFonts w:cs="Times New Roman"/>
            <w:color w:val="1155CC"/>
          </w:rPr>
          <w:t>-overseas</w:t>
        </w:r>
      </w:hyperlink>
      <w:r w:rsidRPr="00DD2B00">
        <w:rPr>
          <w:rFonts w:cs="Times New Roman"/>
          <w:color w:val="000080"/>
        </w:rPr>
        <w:t> </w:t>
      </w:r>
      <w:r w:rsidRPr="00DD2B00">
        <w:rPr>
          <w:rFonts w:cs="Times New Roman"/>
          <w:color w:val="222222"/>
        </w:rPr>
        <w:t>or call (213) 821-4710.</w:t>
      </w:r>
    </w:p>
    <w:p w14:paraId="6D52F48E" w14:textId="77777777" w:rsidR="00083EAE" w:rsidRDefault="00083EAE" w:rsidP="00DD2B00">
      <w:pPr>
        <w:shd w:val="clear" w:color="auto" w:fill="FFFFFF"/>
        <w:rPr>
          <w:rFonts w:cs="Times New Roman"/>
          <w:color w:val="222222"/>
        </w:rPr>
      </w:pPr>
    </w:p>
    <w:p w14:paraId="13C9B1DF" w14:textId="77777777" w:rsidR="00D4086F" w:rsidRPr="00442C17" w:rsidRDefault="00D4086F" w:rsidP="00D4086F">
      <w:pPr>
        <w:rPr>
          <w:rFonts w:cs="Times New Roman"/>
          <w:b/>
        </w:rPr>
      </w:pPr>
      <w:r w:rsidRPr="00442C17">
        <w:rPr>
          <w:rFonts w:cs="Times New Roman"/>
          <w:b/>
        </w:rPr>
        <w:t>ACADEMIC INTEGRITY</w:t>
      </w:r>
    </w:p>
    <w:p w14:paraId="3BB97C7F" w14:textId="77777777" w:rsidR="00D4086F" w:rsidRPr="00442C17" w:rsidRDefault="00D4086F" w:rsidP="00D4086F">
      <w:pPr>
        <w:rPr>
          <w:rFonts w:cs="Times New Roman"/>
        </w:rPr>
      </w:pPr>
      <w:r w:rsidRPr="00442C17">
        <w:rPr>
          <w:rFonts w:cs="Times New Roman"/>
        </w:rPr>
        <w:t>Plagiarism is a serious offense and should not be considered lightly under any circumstance. Plagiarism includes:</w:t>
      </w:r>
    </w:p>
    <w:p w14:paraId="55E9EEB9" w14:textId="77777777" w:rsidR="00D4086F" w:rsidRPr="00442C17" w:rsidRDefault="00D4086F" w:rsidP="00D4086F">
      <w:pPr>
        <w:numPr>
          <w:ilvl w:val="0"/>
          <w:numId w:val="14"/>
        </w:numPr>
        <w:rPr>
          <w:rFonts w:cs="Times New Roman"/>
        </w:rPr>
      </w:pPr>
      <w:r w:rsidRPr="00442C17">
        <w:rPr>
          <w:rFonts w:cs="Times New Roman"/>
        </w:rPr>
        <w:t xml:space="preserve">Using someone else’s words and/or ideas without proper citation whether it is done deliberately or inadvertently. </w:t>
      </w:r>
    </w:p>
    <w:p w14:paraId="0A782034" w14:textId="77777777" w:rsidR="00D4086F" w:rsidRPr="00442C17" w:rsidRDefault="00D4086F" w:rsidP="00D4086F">
      <w:pPr>
        <w:numPr>
          <w:ilvl w:val="0"/>
          <w:numId w:val="14"/>
        </w:numPr>
        <w:rPr>
          <w:rFonts w:cs="Times New Roman"/>
        </w:rPr>
      </w:pPr>
      <w:r w:rsidRPr="00442C17">
        <w:rPr>
          <w:rFonts w:cs="Times New Roman"/>
        </w:rPr>
        <w:t>Submitting the same paper, or significant portions of a paper already written for another course, whether accidentally or on purpose.</w:t>
      </w:r>
    </w:p>
    <w:p w14:paraId="3D781B12" w14:textId="77777777" w:rsidR="00D4086F" w:rsidRPr="00442C17" w:rsidRDefault="00D4086F" w:rsidP="00D4086F">
      <w:pPr>
        <w:numPr>
          <w:ilvl w:val="0"/>
          <w:numId w:val="14"/>
        </w:numPr>
        <w:rPr>
          <w:rFonts w:cs="Times New Roman"/>
        </w:rPr>
      </w:pPr>
      <w:r w:rsidRPr="00442C17">
        <w:rPr>
          <w:rFonts w:cs="Times New Roman"/>
        </w:rPr>
        <w:t xml:space="preserve">Using or re-purposing any previous writing you have done outside of this class without written permission from me in advance. </w:t>
      </w:r>
    </w:p>
    <w:p w14:paraId="43B35383" w14:textId="77777777" w:rsidR="00D4086F" w:rsidRPr="00442C17" w:rsidRDefault="00D4086F" w:rsidP="00D4086F">
      <w:pPr>
        <w:numPr>
          <w:ilvl w:val="0"/>
          <w:numId w:val="14"/>
        </w:numPr>
        <w:rPr>
          <w:rFonts w:cs="Times New Roman"/>
        </w:rPr>
      </w:pPr>
      <w:r w:rsidRPr="00442C17">
        <w:rPr>
          <w:rFonts w:cs="Times New Roman"/>
        </w:rPr>
        <w:t>Illegitimate collaboration such as (but not limited to) buying papers, paying someone to do your work, using another student’s writing, or receiving help from an inappropriate source.</w:t>
      </w:r>
    </w:p>
    <w:p w14:paraId="5197977D" w14:textId="77777777" w:rsidR="00D4086F" w:rsidRPr="00442C17" w:rsidRDefault="00D4086F" w:rsidP="00D4086F">
      <w:pPr>
        <w:ind w:left="360"/>
        <w:rPr>
          <w:rFonts w:cs="Times New Roman"/>
        </w:rPr>
      </w:pPr>
    </w:p>
    <w:p w14:paraId="5D6C035B" w14:textId="32BFF072" w:rsidR="00D4086F" w:rsidRPr="00D4086F" w:rsidRDefault="00D4086F" w:rsidP="00D4086F">
      <w:pPr>
        <w:rPr>
          <w:rFonts w:cs="Times New Roman"/>
        </w:rPr>
      </w:pPr>
      <w:r w:rsidRPr="00442C17">
        <w:rPr>
          <w:rFonts w:cs="Times New Roman"/>
        </w:rPr>
        <w:t xml:space="preserve">USC treats all cases of plagiarism with the utmost seriousness. Students who plagiarize will face severe penalties that can include failure in the course and expulsion from the school.  For more information on university </w:t>
      </w:r>
      <w:r w:rsidRPr="007840E4">
        <w:rPr>
          <w:rFonts w:cs="Times New Roman"/>
        </w:rPr>
        <w:t xml:space="preserve">policies and plagiarism see </w:t>
      </w:r>
      <w:proofErr w:type="spellStart"/>
      <w:r w:rsidR="007840E4" w:rsidRPr="007840E4">
        <w:rPr>
          <w:rFonts w:cs="Times New Roman"/>
        </w:rPr>
        <w:t>SCampus</w:t>
      </w:r>
      <w:proofErr w:type="spellEnd"/>
      <w:r w:rsidR="007840E4" w:rsidRPr="007840E4">
        <w:rPr>
          <w:rFonts w:cs="Times New Roman"/>
        </w:rPr>
        <w:t xml:space="preserve"> in Part B, Section 11, “Behavior Violating University Standards” </w:t>
      </w:r>
      <w:hyperlink r:id="rId10">
        <w:r w:rsidR="007840E4" w:rsidRPr="007840E4">
          <w:rPr>
            <w:rFonts w:cs="Times New Roman"/>
            <w:color w:val="0070C0"/>
            <w:u w:val="single"/>
          </w:rPr>
          <w:t>policy.usc.edu/</w:t>
        </w:r>
        <w:proofErr w:type="spellStart"/>
        <w:r w:rsidR="007840E4" w:rsidRPr="007840E4">
          <w:rPr>
            <w:rFonts w:cs="Times New Roman"/>
            <w:color w:val="0070C0"/>
            <w:u w:val="single"/>
          </w:rPr>
          <w:t>scampus</w:t>
        </w:r>
        <w:proofErr w:type="spellEnd"/>
        <w:r w:rsidR="007840E4" w:rsidRPr="007840E4">
          <w:rPr>
            <w:rFonts w:cs="Times New Roman"/>
            <w:color w:val="0070C0"/>
            <w:u w:val="single"/>
          </w:rPr>
          <w:t>-part-b</w:t>
        </w:r>
      </w:hyperlink>
      <w:r w:rsidR="007840E4" w:rsidRPr="007840E4">
        <w:rPr>
          <w:rFonts w:cs="Times New Roman"/>
        </w:rPr>
        <w:t xml:space="preserve">. </w:t>
      </w:r>
    </w:p>
    <w:p w14:paraId="35777BF1" w14:textId="77777777" w:rsidR="00FA64EB" w:rsidRPr="00DD2B00" w:rsidRDefault="00FA64EB" w:rsidP="00E66E9A">
      <w:pPr>
        <w:rPr>
          <w:rFonts w:cs="Times New Roman"/>
        </w:rPr>
      </w:pPr>
    </w:p>
    <w:p w14:paraId="43DA8A11" w14:textId="77777777" w:rsidR="00462913" w:rsidRDefault="00462913" w:rsidP="00E66E9A">
      <w:pPr>
        <w:rPr>
          <w:rFonts w:cs="Times New Roman"/>
          <w:b/>
        </w:rPr>
      </w:pPr>
    </w:p>
    <w:p w14:paraId="31EF8CE3" w14:textId="77777777" w:rsidR="00E66E9A" w:rsidRPr="00442C17" w:rsidRDefault="00E66E9A" w:rsidP="00E66E9A">
      <w:pPr>
        <w:rPr>
          <w:rFonts w:cs="Times New Roman"/>
          <w:b/>
        </w:rPr>
      </w:pPr>
      <w:r w:rsidRPr="00442C17">
        <w:rPr>
          <w:rFonts w:cs="Times New Roman"/>
          <w:b/>
        </w:rPr>
        <w:t>STUDENTS WITH DISABILITIES</w:t>
      </w:r>
    </w:p>
    <w:p w14:paraId="4DFCAAB8" w14:textId="77777777" w:rsidR="00E66E9A" w:rsidRPr="00442C17" w:rsidRDefault="00E66E9A" w:rsidP="00E66E9A">
      <w:pPr>
        <w:rPr>
          <w:rFonts w:cs="Times New Roman"/>
        </w:rPr>
      </w:pPr>
      <w:r w:rsidRPr="00442C17">
        <w:rPr>
          <w:rFonts w:cs="Times New Roman"/>
        </w:rPr>
        <w:t xml:space="preserve">If you will need special consideration due to a disability, you must register with the Disability Service Program (DSP) office each semester. DSP will issue you a “letter of verification,” and I will make sure that you receive whatever accommodations you need.  Please get this to me as early as possible in the semester. Find out how to register at </w:t>
      </w:r>
      <w:hyperlink r:id="rId11" w:history="1">
        <w:r w:rsidRPr="00476FB6">
          <w:rPr>
            <w:rStyle w:val="Hyperlink"/>
            <w:rFonts w:cs="Times New Roman"/>
          </w:rPr>
          <w:t>dsp.usc.edu</w:t>
        </w:r>
      </w:hyperlink>
      <w:r>
        <w:rPr>
          <w:rFonts w:cs="Times New Roman"/>
        </w:rPr>
        <w:t xml:space="preserve"> </w:t>
      </w:r>
      <w:r w:rsidRPr="00442C17">
        <w:rPr>
          <w:rFonts w:cs="Times New Roman"/>
        </w:rPr>
        <w:t>or visit DSP’s office in GFS 120.</w:t>
      </w:r>
    </w:p>
    <w:p w14:paraId="712E2EE8" w14:textId="77777777" w:rsidR="00E66E9A" w:rsidRPr="00442C17" w:rsidRDefault="00E66E9A" w:rsidP="00E66E9A">
      <w:pPr>
        <w:rPr>
          <w:rFonts w:cs="Times New Roman"/>
        </w:rPr>
      </w:pPr>
    </w:p>
    <w:p w14:paraId="13CA60DC" w14:textId="77777777" w:rsidR="00E66E9A" w:rsidRDefault="00E66E9A" w:rsidP="00E66E9A">
      <w:pPr>
        <w:rPr>
          <w:rFonts w:cs="Times New Roman"/>
        </w:rPr>
      </w:pPr>
      <w:r w:rsidRPr="00442C17">
        <w:rPr>
          <w:rFonts w:cs="Times New Roman"/>
        </w:rPr>
        <w:t xml:space="preserve">While DSP will never disclose your disability to me or any other professor, know that accommodations are commonly given for both physical reasons (diabetes, rheumatoid arthritis, broken bones, etc.) as well as mental health reasons (anxiety, depression, bi-polar, etc.). If you have a documented condition that interferes with your studies, chances are that you qualify for accommodation through DSP. </w:t>
      </w:r>
    </w:p>
    <w:p w14:paraId="55F2A506" w14:textId="77777777" w:rsidR="00462913" w:rsidRDefault="00462913" w:rsidP="00E66E9A">
      <w:pPr>
        <w:rPr>
          <w:rFonts w:cs="Times New Roman"/>
        </w:rPr>
      </w:pPr>
    </w:p>
    <w:p w14:paraId="58B1AD7F" w14:textId="1D9F971A" w:rsidR="00462913" w:rsidRPr="00442C17" w:rsidRDefault="00462913" w:rsidP="00E66E9A">
      <w:pPr>
        <w:rPr>
          <w:rFonts w:cs="Times New Roman"/>
        </w:rPr>
      </w:pPr>
      <w:r>
        <w:rPr>
          <w:rFonts w:cs="Times New Roman"/>
        </w:rPr>
        <w:lastRenderedPageBreak/>
        <w:t xml:space="preserve">While every effort will be made to accommodate </w:t>
      </w:r>
      <w:r w:rsidR="00992332">
        <w:rPr>
          <w:rFonts w:cs="Times New Roman"/>
        </w:rPr>
        <w:t xml:space="preserve">any </w:t>
      </w:r>
      <w:r>
        <w:rPr>
          <w:rFonts w:cs="Times New Roman"/>
        </w:rPr>
        <w:t>student</w:t>
      </w:r>
      <w:r w:rsidR="00A763D2">
        <w:rPr>
          <w:rFonts w:cs="Times New Roman"/>
        </w:rPr>
        <w:t xml:space="preserve"> with disabilities</w:t>
      </w:r>
      <w:r>
        <w:rPr>
          <w:rFonts w:cs="Times New Roman"/>
        </w:rPr>
        <w:t xml:space="preserve">, it’s important to </w:t>
      </w:r>
      <w:r w:rsidR="00A763D2">
        <w:rPr>
          <w:rFonts w:cs="Times New Roman"/>
        </w:rPr>
        <w:t>disclose</w:t>
      </w:r>
      <w:r>
        <w:rPr>
          <w:rFonts w:cs="Times New Roman"/>
        </w:rPr>
        <w:t xml:space="preserve"> that traveling include</w:t>
      </w:r>
      <w:r w:rsidR="00A763D2">
        <w:rPr>
          <w:rFonts w:cs="Times New Roman"/>
        </w:rPr>
        <w:t>s</w:t>
      </w:r>
      <w:r>
        <w:rPr>
          <w:rFonts w:cs="Times New Roman"/>
        </w:rPr>
        <w:t xml:space="preserve"> </w:t>
      </w:r>
      <w:proofErr w:type="gramStart"/>
      <w:r>
        <w:rPr>
          <w:rFonts w:cs="Times New Roman"/>
        </w:rPr>
        <w:t>a number of</w:t>
      </w:r>
      <w:proofErr w:type="gramEnd"/>
      <w:r>
        <w:rPr>
          <w:rFonts w:cs="Times New Roman"/>
        </w:rPr>
        <w:t xml:space="preserve"> demanding activities – both physical and mental</w:t>
      </w:r>
      <w:r w:rsidR="00A763D2">
        <w:rPr>
          <w:rFonts w:cs="Times New Roman"/>
        </w:rPr>
        <w:t xml:space="preserve"> – that do not exist in a typical classroom on campus</w:t>
      </w:r>
      <w:r>
        <w:rPr>
          <w:rFonts w:cs="Times New Roman"/>
        </w:rPr>
        <w:t xml:space="preserve">. Physically, </w:t>
      </w:r>
      <w:r w:rsidR="00992332">
        <w:rPr>
          <w:rFonts w:cs="Times New Roman"/>
        </w:rPr>
        <w:t>these demands</w:t>
      </w:r>
      <w:r>
        <w:rPr>
          <w:rFonts w:cs="Times New Roman"/>
        </w:rPr>
        <w:t xml:space="preserve"> include </w:t>
      </w:r>
      <w:r w:rsidR="00A763D2">
        <w:rPr>
          <w:rFonts w:cs="Times New Roman"/>
        </w:rPr>
        <w:t xml:space="preserve">(but </w:t>
      </w:r>
      <w:r w:rsidR="00992332">
        <w:rPr>
          <w:rFonts w:cs="Times New Roman"/>
        </w:rPr>
        <w:t>are</w:t>
      </w:r>
      <w:r w:rsidR="00A763D2">
        <w:rPr>
          <w:rFonts w:cs="Times New Roman"/>
        </w:rPr>
        <w:t xml:space="preserve"> not limited to) </w:t>
      </w:r>
      <w:r>
        <w:rPr>
          <w:rFonts w:cs="Times New Roman"/>
        </w:rPr>
        <w:t xml:space="preserve">carrying luggage and significant amounts of </w:t>
      </w:r>
      <w:r w:rsidR="0036306B">
        <w:rPr>
          <w:rFonts w:cs="Times New Roman"/>
        </w:rPr>
        <w:t>standing/</w:t>
      </w:r>
      <w:r>
        <w:rPr>
          <w:rFonts w:cs="Times New Roman"/>
        </w:rPr>
        <w:t>walking</w:t>
      </w:r>
      <w:r w:rsidR="002A0DCE">
        <w:rPr>
          <w:rFonts w:cs="Times New Roman"/>
        </w:rPr>
        <w:t xml:space="preserve"> (usually one mile a day at least)</w:t>
      </w:r>
      <w:r>
        <w:rPr>
          <w:rFonts w:cs="Times New Roman"/>
        </w:rPr>
        <w:t xml:space="preserve">. Mentally, </w:t>
      </w:r>
      <w:r w:rsidR="00A763D2">
        <w:rPr>
          <w:rFonts w:cs="Times New Roman"/>
        </w:rPr>
        <w:t>traveling abroad can</w:t>
      </w:r>
      <w:r>
        <w:rPr>
          <w:rFonts w:cs="Times New Roman"/>
        </w:rPr>
        <w:t xml:space="preserve"> </w:t>
      </w:r>
      <w:r w:rsidR="00A763D2">
        <w:rPr>
          <w:rFonts w:cs="Times New Roman"/>
        </w:rPr>
        <w:t>induce</w:t>
      </w:r>
      <w:r>
        <w:rPr>
          <w:rFonts w:cs="Times New Roman"/>
        </w:rPr>
        <w:t xml:space="preserve"> culture shock, </w:t>
      </w:r>
      <w:proofErr w:type="gramStart"/>
      <w:r>
        <w:rPr>
          <w:rFonts w:cs="Times New Roman"/>
        </w:rPr>
        <w:t>stress</w:t>
      </w:r>
      <w:proofErr w:type="gramEnd"/>
      <w:r>
        <w:rPr>
          <w:rFonts w:cs="Times New Roman"/>
        </w:rPr>
        <w:t xml:space="preserve"> and anxiety</w:t>
      </w:r>
      <w:r w:rsidR="00A763D2">
        <w:rPr>
          <w:rFonts w:cs="Times New Roman"/>
        </w:rPr>
        <w:t>.</w:t>
      </w:r>
      <w:r w:rsidR="00992332">
        <w:rPr>
          <w:rFonts w:cs="Times New Roman"/>
        </w:rPr>
        <w:t xml:space="preserve"> Any students who have concerns about the physical or mental demands of traveling for this course should contact the professor in advance </w:t>
      </w:r>
      <w:r w:rsidR="00394960">
        <w:rPr>
          <w:rFonts w:cs="Times New Roman"/>
        </w:rPr>
        <w:t xml:space="preserve">to discuss </w:t>
      </w:r>
      <w:r w:rsidR="00352A46">
        <w:rPr>
          <w:rFonts w:cs="Times New Roman"/>
        </w:rPr>
        <w:t>what</w:t>
      </w:r>
      <w:r w:rsidR="0036306B">
        <w:rPr>
          <w:rFonts w:cs="Times New Roman"/>
        </w:rPr>
        <w:t xml:space="preserve"> </w:t>
      </w:r>
      <w:r w:rsidR="00394960">
        <w:rPr>
          <w:rFonts w:cs="Times New Roman"/>
        </w:rPr>
        <w:t xml:space="preserve">arrangements </w:t>
      </w:r>
      <w:r w:rsidR="00352A46">
        <w:rPr>
          <w:rFonts w:cs="Times New Roman"/>
        </w:rPr>
        <w:t>and accommodations</w:t>
      </w:r>
      <w:r w:rsidR="0036306B">
        <w:rPr>
          <w:rFonts w:cs="Times New Roman"/>
        </w:rPr>
        <w:t xml:space="preserve"> </w:t>
      </w:r>
      <w:r w:rsidR="00394960">
        <w:rPr>
          <w:rFonts w:cs="Times New Roman"/>
        </w:rPr>
        <w:t>can be made.</w:t>
      </w:r>
    </w:p>
    <w:p w14:paraId="3359C491" w14:textId="77777777" w:rsidR="00E66E9A" w:rsidRPr="00442C17" w:rsidRDefault="00E66E9A" w:rsidP="00E66E9A">
      <w:pPr>
        <w:rPr>
          <w:rFonts w:cs="Times New Roman"/>
        </w:rPr>
      </w:pPr>
    </w:p>
    <w:p w14:paraId="15D6C9F1" w14:textId="77777777" w:rsidR="00E66E9A" w:rsidRPr="00442C17" w:rsidRDefault="00E66E9A" w:rsidP="00E66E9A">
      <w:pPr>
        <w:rPr>
          <w:rFonts w:cs="Times New Roman"/>
        </w:rPr>
      </w:pPr>
      <w:r w:rsidRPr="00442C17">
        <w:rPr>
          <w:rFonts w:cs="Times New Roman"/>
          <w:b/>
        </w:rPr>
        <w:t>NON-DISCRIMINATION</w:t>
      </w:r>
    </w:p>
    <w:p w14:paraId="6C0DDF2A" w14:textId="77777777" w:rsidR="00E66E9A" w:rsidRPr="00442C17" w:rsidRDefault="00E66E9A" w:rsidP="00E66E9A">
      <w:pPr>
        <w:pStyle w:val="NormalWeb"/>
        <w:shd w:val="clear" w:color="auto" w:fill="FFFFFF"/>
        <w:spacing w:before="24" w:beforeAutospacing="0" w:after="240" w:afterAutospacing="0"/>
        <w:textAlignment w:val="baseline"/>
        <w:rPr>
          <w:rFonts w:ascii="Times New Roman" w:hAnsi="Times New Roman"/>
          <w:sz w:val="24"/>
          <w:szCs w:val="24"/>
        </w:rPr>
      </w:pPr>
      <w:r w:rsidRPr="00442C17">
        <w:rPr>
          <w:rFonts w:ascii="Times New Roman" w:hAnsi="Times New Roman"/>
          <w:sz w:val="24"/>
          <w:szCs w:val="24"/>
        </w:rPr>
        <w:t>Per university policy: “The University of Southern California believes that all members of the university community – students, faculty, staff, and visitors – should pursue their work and education in a safe environment, free from harassment based on protected characteristics, sexual misconduct, and interpersonal violence. The university is committed to stopping prohibited conduct, preventing its recurrence, addressing its effects, and eliminating hostile environments. Our goal is a safe and transparent university community where these behaviors are universally recognized as intolerable, where those who are harmed are provided support, and where a fair and impartial process is provided to all parties. The university’s response to prohibited conduct is grounded in the fair application of policy and procedure.</w:t>
      </w:r>
    </w:p>
    <w:p w14:paraId="6B374C6F" w14:textId="77777777" w:rsidR="00E66E9A" w:rsidRPr="00442C17" w:rsidRDefault="00E66E9A" w:rsidP="00E66E9A">
      <w:pPr>
        <w:pStyle w:val="NormalWeb"/>
        <w:shd w:val="clear" w:color="auto" w:fill="FFFFFF"/>
        <w:spacing w:before="0" w:beforeAutospacing="0" w:after="0" w:afterAutospacing="0"/>
        <w:textAlignment w:val="baseline"/>
        <w:rPr>
          <w:rFonts w:ascii="Times New Roman" w:hAnsi="Times New Roman"/>
          <w:sz w:val="24"/>
          <w:szCs w:val="24"/>
        </w:rPr>
      </w:pPr>
      <w:r w:rsidRPr="00442C17">
        <w:rPr>
          <w:rFonts w:ascii="Times New Roman" w:hAnsi="Times New Roman"/>
          <w:sz w:val="24"/>
          <w:szCs w:val="24"/>
        </w:rPr>
        <w:t>“The university prohibits discrimination or harassment based on the following </w:t>
      </w:r>
      <w:r w:rsidRPr="00442C17">
        <w:rPr>
          <w:rFonts w:ascii="Times New Roman" w:hAnsi="Times New Roman"/>
          <w:i/>
          <w:iCs/>
          <w:sz w:val="24"/>
          <w:szCs w:val="24"/>
        </w:rPr>
        <w:t>protected characteristics</w:t>
      </w:r>
      <w:r w:rsidRPr="00442C17">
        <w:rPr>
          <w:rFonts w:ascii="Times New Roman" w:hAnsi="Times New Roman"/>
          <w:sz w:val="24"/>
          <w:szCs w:val="24"/>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Collectively, these behaviors are referred to as </w:t>
      </w:r>
      <w:r w:rsidRPr="00442C17">
        <w:rPr>
          <w:rFonts w:ascii="Times New Roman" w:hAnsi="Times New Roman"/>
          <w:i/>
          <w:iCs/>
          <w:sz w:val="24"/>
          <w:szCs w:val="24"/>
        </w:rPr>
        <w:t>prohibited conduct</w:t>
      </w:r>
      <w:r w:rsidRPr="00442C17">
        <w:rPr>
          <w:rFonts w:ascii="Times New Roman" w:hAnsi="Times New Roman"/>
          <w:sz w:val="24"/>
          <w:szCs w:val="24"/>
        </w:rPr>
        <w:t>.”</w:t>
      </w:r>
    </w:p>
    <w:p w14:paraId="437C3A08" w14:textId="77777777" w:rsidR="00E66E9A" w:rsidRPr="00442C17" w:rsidRDefault="00E66E9A" w:rsidP="00E66E9A">
      <w:pPr>
        <w:pStyle w:val="NormalWeb"/>
        <w:shd w:val="clear" w:color="auto" w:fill="FFFFFF"/>
        <w:spacing w:before="0" w:beforeAutospacing="0" w:after="0" w:afterAutospacing="0"/>
        <w:textAlignment w:val="baseline"/>
        <w:rPr>
          <w:rFonts w:ascii="Times New Roman" w:hAnsi="Times New Roman"/>
          <w:sz w:val="24"/>
          <w:szCs w:val="24"/>
        </w:rPr>
      </w:pPr>
    </w:p>
    <w:p w14:paraId="0FCB1A8D" w14:textId="77777777" w:rsidR="00E66E9A" w:rsidRPr="00442C17" w:rsidRDefault="00E66E9A" w:rsidP="00E66E9A">
      <w:pPr>
        <w:pStyle w:val="NormalWeb"/>
        <w:shd w:val="clear" w:color="auto" w:fill="FFFFFF"/>
        <w:spacing w:before="0" w:beforeAutospacing="0" w:after="0" w:afterAutospacing="0"/>
        <w:textAlignment w:val="baseline"/>
        <w:rPr>
          <w:rFonts w:ascii="Times New Roman" w:hAnsi="Times New Roman"/>
          <w:sz w:val="24"/>
          <w:szCs w:val="24"/>
        </w:rPr>
      </w:pPr>
      <w:r w:rsidRPr="00442C17">
        <w:rPr>
          <w:rFonts w:ascii="Times New Roman" w:hAnsi="Times New Roman"/>
          <w:sz w:val="24"/>
          <w:szCs w:val="24"/>
        </w:rPr>
        <w:t xml:space="preserve">If you experience prohibited conduct, you can learn about the policies and procedures for reporting the incident at  </w:t>
      </w:r>
      <w:hyperlink r:id="rId12" w:history="1">
        <w:r w:rsidRPr="00442C17">
          <w:rPr>
            <w:rStyle w:val="Hyperlink"/>
            <w:rFonts w:ascii="Times New Roman" w:hAnsi="Times New Roman"/>
            <w:sz w:val="24"/>
            <w:szCs w:val="24"/>
          </w:rPr>
          <w:t>https://policy.usc.edu/student-misconduct/</w:t>
        </w:r>
      </w:hyperlink>
      <w:r w:rsidRPr="00442C17">
        <w:rPr>
          <w:rFonts w:ascii="Times New Roman" w:hAnsi="Times New Roman"/>
          <w:sz w:val="24"/>
          <w:szCs w:val="24"/>
        </w:rPr>
        <w:t xml:space="preserve"> or through the Office of Equity and Diversity: </w:t>
      </w:r>
      <w:hyperlink r:id="rId13" w:history="1">
        <w:r w:rsidRPr="00442C17">
          <w:rPr>
            <w:rStyle w:val="Hyperlink"/>
            <w:rFonts w:ascii="Times New Roman" w:hAnsi="Times New Roman"/>
            <w:sz w:val="24"/>
            <w:szCs w:val="24"/>
          </w:rPr>
          <w:t>http://equity.usc.edu/</w:t>
        </w:r>
      </w:hyperlink>
      <w:r w:rsidRPr="00442C17">
        <w:rPr>
          <w:rFonts w:ascii="Times New Roman" w:hAnsi="Times New Roman"/>
          <w:sz w:val="24"/>
          <w:szCs w:val="24"/>
        </w:rPr>
        <w:t xml:space="preserve"> .</w:t>
      </w:r>
    </w:p>
    <w:p w14:paraId="7DC65E4C" w14:textId="77777777" w:rsidR="00E66E9A" w:rsidRPr="00442C17" w:rsidRDefault="00E66E9A" w:rsidP="00E66E9A">
      <w:pPr>
        <w:pStyle w:val="NormalWeb"/>
        <w:shd w:val="clear" w:color="auto" w:fill="FFFFFF"/>
        <w:spacing w:before="0" w:beforeAutospacing="0" w:after="0" w:afterAutospacing="0"/>
        <w:textAlignment w:val="baseline"/>
        <w:rPr>
          <w:rFonts w:ascii="Times New Roman" w:hAnsi="Times New Roman"/>
          <w:sz w:val="24"/>
          <w:szCs w:val="24"/>
        </w:rPr>
      </w:pPr>
    </w:p>
    <w:p w14:paraId="3E1C89F6" w14:textId="77777777" w:rsidR="00E66E9A" w:rsidRPr="00442C17" w:rsidRDefault="00E66E9A" w:rsidP="00E66E9A">
      <w:pPr>
        <w:rPr>
          <w:rFonts w:cs="Times New Roman"/>
        </w:rPr>
      </w:pPr>
      <w:r w:rsidRPr="00442C17">
        <w:rPr>
          <w:rFonts w:cs="Times New Roman"/>
        </w:rPr>
        <w:t>As a faculty member, please be aware that I am considered a “responsible employee” and therefore “</w:t>
      </w:r>
      <w:r w:rsidRPr="00442C17">
        <w:rPr>
          <w:rFonts w:cs="Times New Roman"/>
          <w:i/>
          <w:iCs/>
        </w:rPr>
        <w:t>must immediately report</w:t>
      </w:r>
      <w:r w:rsidRPr="00442C17">
        <w:rPr>
          <w:rFonts w:cs="Times New Roman"/>
        </w:rPr>
        <w:t> all known information about suspected prohibited conduct to the </w:t>
      </w:r>
      <w:r w:rsidRPr="00442C17">
        <w:rPr>
          <w:rFonts w:cs="Times New Roman"/>
          <w:iCs/>
        </w:rPr>
        <w:t>Title IX Office</w:t>
      </w:r>
      <w:r w:rsidRPr="00442C17">
        <w:rPr>
          <w:rFonts w:cs="Times New Roman"/>
        </w:rPr>
        <w:t>. This includes the name of the parties and known details of the conduct. This duty applies no matter how the information is learned; whether from direct report from an affected party, from social media, or from a concerned third party.”</w:t>
      </w:r>
    </w:p>
    <w:p w14:paraId="67E5820C" w14:textId="77777777" w:rsidR="00E66E9A" w:rsidRPr="00442C17" w:rsidRDefault="00E66E9A" w:rsidP="00E66E9A">
      <w:pPr>
        <w:rPr>
          <w:rFonts w:cs="Times New Roman"/>
          <w:b/>
        </w:rPr>
      </w:pPr>
    </w:p>
    <w:p w14:paraId="6ABB04D6" w14:textId="77777777" w:rsidR="00E66E9A" w:rsidRPr="00442C17" w:rsidRDefault="00E66E9A" w:rsidP="00E66E9A">
      <w:pPr>
        <w:rPr>
          <w:rFonts w:cs="Times New Roman"/>
          <w:b/>
        </w:rPr>
      </w:pPr>
      <w:r w:rsidRPr="00442C17">
        <w:rPr>
          <w:rFonts w:cs="Times New Roman"/>
          <w:b/>
        </w:rPr>
        <w:t>STUDENT SUPPORT SYSTEMS</w:t>
      </w:r>
    </w:p>
    <w:p w14:paraId="06AF4151" w14:textId="77777777" w:rsidR="00D4086F" w:rsidRPr="0065234A" w:rsidRDefault="00D4086F" w:rsidP="00D4086F">
      <w:pPr>
        <w:rPr>
          <w:rFonts w:ascii="Calibri" w:hAnsi="Calibri" w:cs="Calibri"/>
          <w:b/>
          <w:sz w:val="20"/>
          <w:szCs w:val="20"/>
        </w:rPr>
      </w:pPr>
    </w:p>
    <w:p w14:paraId="0C6973E8" w14:textId="77777777" w:rsidR="00D4086F" w:rsidRPr="00D4086F" w:rsidRDefault="00D4086F" w:rsidP="00D4086F">
      <w:pPr>
        <w:rPr>
          <w:rFonts w:cs="Times New Roman"/>
          <w:i/>
        </w:rPr>
      </w:pPr>
      <w:r w:rsidRPr="00D4086F">
        <w:rPr>
          <w:rFonts w:cs="Times New Roman"/>
          <w:i/>
        </w:rPr>
        <w:t>Counseling and Mental Health - (213) 740-9355 – 24/7 on call</w:t>
      </w:r>
    </w:p>
    <w:p w14:paraId="44903697" w14:textId="77777777" w:rsidR="00D4086F" w:rsidRPr="00D4086F" w:rsidRDefault="00000000" w:rsidP="00D4086F">
      <w:pPr>
        <w:rPr>
          <w:rFonts w:cs="Times New Roman"/>
          <w:color w:val="0070C0"/>
          <w:u w:val="single"/>
        </w:rPr>
      </w:pPr>
      <w:hyperlink r:id="rId14" w:history="1">
        <w:r w:rsidR="00D4086F" w:rsidRPr="00D4086F">
          <w:rPr>
            <w:rFonts w:cs="Times New Roman"/>
            <w:color w:val="0070C0"/>
            <w:u w:val="single"/>
          </w:rPr>
          <w:t>studenthealth.usc.edu/counseling</w:t>
        </w:r>
      </w:hyperlink>
    </w:p>
    <w:p w14:paraId="6B8B183E" w14:textId="77777777" w:rsidR="00D4086F" w:rsidRPr="00D4086F" w:rsidRDefault="00D4086F" w:rsidP="00D4086F">
      <w:pPr>
        <w:rPr>
          <w:rFonts w:cs="Times New Roman"/>
        </w:rPr>
      </w:pPr>
      <w:r w:rsidRPr="00D4086F">
        <w:rPr>
          <w:rFonts w:cs="Times New Roman"/>
        </w:rPr>
        <w:t xml:space="preserve">Free and confidential mental health treatment for students, including short-term psychotherapy, group counseling, stress fitness workshops, and crisis intervention. </w:t>
      </w:r>
    </w:p>
    <w:p w14:paraId="522DF71C" w14:textId="77777777" w:rsidR="00D4086F" w:rsidRPr="00D4086F" w:rsidRDefault="00D4086F" w:rsidP="00D4086F">
      <w:pPr>
        <w:rPr>
          <w:rFonts w:cs="Times New Roman"/>
        </w:rPr>
      </w:pPr>
      <w:r w:rsidRPr="00D4086F">
        <w:rPr>
          <w:rFonts w:cs="Times New Roman"/>
        </w:rPr>
        <w:fldChar w:fldCharType="begin"/>
      </w:r>
      <w:r w:rsidRPr="00D4086F">
        <w:rPr>
          <w:rFonts w:cs="Times New Roman"/>
        </w:rPr>
        <w:instrText xml:space="preserve"> HYPERLINK "https://engemannshc.usc.edu/counseling/" </w:instrText>
      </w:r>
      <w:r w:rsidRPr="00D4086F">
        <w:rPr>
          <w:rFonts w:cs="Times New Roman"/>
        </w:rPr>
      </w:r>
      <w:r w:rsidRPr="00D4086F">
        <w:rPr>
          <w:rFonts w:cs="Times New Roman"/>
        </w:rPr>
        <w:fldChar w:fldCharType="separate"/>
      </w:r>
    </w:p>
    <w:p w14:paraId="486DDF4A" w14:textId="77777777" w:rsidR="00D4086F" w:rsidRPr="00D4086F" w:rsidRDefault="00D4086F" w:rsidP="00D4086F">
      <w:pPr>
        <w:rPr>
          <w:rFonts w:cs="Times New Roman"/>
          <w:i/>
        </w:rPr>
      </w:pPr>
      <w:r w:rsidRPr="00D4086F">
        <w:rPr>
          <w:rFonts w:cs="Times New Roman"/>
        </w:rPr>
        <w:fldChar w:fldCharType="end"/>
      </w:r>
      <w:r w:rsidRPr="00D4086F">
        <w:rPr>
          <w:rFonts w:cs="Times New Roman"/>
          <w:i/>
        </w:rPr>
        <w:t>National Suicide Prevention Lifeline - 1 (800) 273-8255 – 24/7 on call</w:t>
      </w:r>
    </w:p>
    <w:p w14:paraId="3A1BE5DC" w14:textId="77777777" w:rsidR="00D4086F" w:rsidRPr="00D4086F" w:rsidRDefault="00000000" w:rsidP="00D4086F">
      <w:pPr>
        <w:rPr>
          <w:rFonts w:cs="Times New Roman"/>
          <w:i/>
          <w:color w:val="0070C0"/>
        </w:rPr>
      </w:pPr>
      <w:hyperlink r:id="rId15">
        <w:r w:rsidR="00D4086F" w:rsidRPr="00D4086F">
          <w:rPr>
            <w:rFonts w:cs="Times New Roman"/>
            <w:color w:val="0070C0"/>
            <w:u w:val="single"/>
          </w:rPr>
          <w:t>suicidepreventionlifeline.org</w:t>
        </w:r>
      </w:hyperlink>
    </w:p>
    <w:p w14:paraId="5B4E09CE" w14:textId="77777777" w:rsidR="00D4086F" w:rsidRPr="00D4086F" w:rsidRDefault="00D4086F" w:rsidP="00D4086F">
      <w:pPr>
        <w:rPr>
          <w:rFonts w:cs="Times New Roman"/>
        </w:rPr>
      </w:pPr>
      <w:r w:rsidRPr="00D4086F">
        <w:rPr>
          <w:rFonts w:cs="Times New Roman"/>
        </w:rPr>
        <w:t>Free and confidential emotional support to people in suicidal crisis or emotional distress 24 hours a day, 7 days a week.</w:t>
      </w:r>
    </w:p>
    <w:p w14:paraId="5BDAF85B" w14:textId="77777777" w:rsidR="00D4086F" w:rsidRPr="00D4086F" w:rsidRDefault="00D4086F" w:rsidP="00D4086F">
      <w:pPr>
        <w:rPr>
          <w:rFonts w:cs="Times New Roman"/>
        </w:rPr>
      </w:pPr>
      <w:r w:rsidRPr="00D4086F">
        <w:rPr>
          <w:rFonts w:cs="Times New Roman"/>
        </w:rPr>
        <w:fldChar w:fldCharType="begin"/>
      </w:r>
      <w:r w:rsidRPr="00D4086F">
        <w:rPr>
          <w:rFonts w:cs="Times New Roman"/>
        </w:rPr>
        <w:instrText xml:space="preserve"> HYPERLINK "http://www.suicidepreventionlifeline.org/" </w:instrText>
      </w:r>
      <w:r w:rsidRPr="00D4086F">
        <w:rPr>
          <w:rFonts w:cs="Times New Roman"/>
        </w:rPr>
      </w:r>
      <w:r w:rsidRPr="00D4086F">
        <w:rPr>
          <w:rFonts w:cs="Times New Roman"/>
        </w:rPr>
        <w:fldChar w:fldCharType="separate"/>
      </w:r>
    </w:p>
    <w:p w14:paraId="7A7690B3" w14:textId="77777777" w:rsidR="00D4086F" w:rsidRPr="00D4086F" w:rsidRDefault="00D4086F" w:rsidP="00D4086F">
      <w:pPr>
        <w:rPr>
          <w:rFonts w:cs="Times New Roman"/>
          <w:i/>
        </w:rPr>
      </w:pPr>
      <w:r w:rsidRPr="00D4086F">
        <w:rPr>
          <w:rFonts w:cs="Times New Roman"/>
        </w:rPr>
        <w:fldChar w:fldCharType="end"/>
      </w:r>
      <w:r w:rsidRPr="00D4086F">
        <w:rPr>
          <w:rFonts w:cs="Times New Roman"/>
          <w:i/>
        </w:rPr>
        <w:t>Relationship and Sexual Violence Prevention and Services (RSVP) - (213) 740-9355(WELL), press “0” after hours – 24/7 on call</w:t>
      </w:r>
    </w:p>
    <w:p w14:paraId="319A1478" w14:textId="77777777" w:rsidR="00D4086F" w:rsidRPr="00D4086F" w:rsidRDefault="00000000" w:rsidP="00D4086F">
      <w:pPr>
        <w:rPr>
          <w:rFonts w:cs="Times New Roman"/>
          <w:color w:val="0070C0"/>
        </w:rPr>
      </w:pPr>
      <w:hyperlink r:id="rId16" w:history="1">
        <w:r w:rsidR="00D4086F" w:rsidRPr="00D4086F">
          <w:rPr>
            <w:rFonts w:cs="Times New Roman"/>
            <w:color w:val="0070C0"/>
            <w:u w:val="single"/>
          </w:rPr>
          <w:t>studenthealth.usc.edu/</w:t>
        </w:r>
        <w:proofErr w:type="gramStart"/>
        <w:r w:rsidR="00D4086F" w:rsidRPr="00D4086F">
          <w:rPr>
            <w:rFonts w:cs="Times New Roman"/>
            <w:color w:val="0070C0"/>
            <w:u w:val="single"/>
          </w:rPr>
          <w:t>sexual-assault</w:t>
        </w:r>
        <w:proofErr w:type="gramEnd"/>
      </w:hyperlink>
    </w:p>
    <w:p w14:paraId="7F1019BB" w14:textId="77777777" w:rsidR="00D4086F" w:rsidRPr="00D4086F" w:rsidRDefault="00D4086F" w:rsidP="00D4086F">
      <w:pPr>
        <w:rPr>
          <w:rFonts w:cs="Times New Roman"/>
          <w:color w:val="1155CC"/>
          <w:u w:val="single"/>
        </w:rPr>
      </w:pPr>
      <w:r w:rsidRPr="00D4086F">
        <w:rPr>
          <w:rFonts w:cs="Times New Roman"/>
        </w:rPr>
        <w:t>Free and confidential therapy services, workshops, and training for situations related to gender-based harm.</w:t>
      </w:r>
      <w:r w:rsidRPr="00D4086F">
        <w:rPr>
          <w:rFonts w:cs="Times New Roman"/>
        </w:rPr>
        <w:fldChar w:fldCharType="begin"/>
      </w:r>
      <w:r w:rsidRPr="00D4086F">
        <w:rPr>
          <w:rFonts w:cs="Times New Roman"/>
        </w:rPr>
        <w:instrText xml:space="preserve"> HYPERLINK "https://engemannshc.usc.edu/rsvp/" </w:instrText>
      </w:r>
      <w:r w:rsidRPr="00D4086F">
        <w:rPr>
          <w:rFonts w:cs="Times New Roman"/>
        </w:rPr>
      </w:r>
      <w:r w:rsidRPr="00D4086F">
        <w:rPr>
          <w:rFonts w:cs="Times New Roman"/>
        </w:rPr>
        <w:fldChar w:fldCharType="separate"/>
      </w:r>
    </w:p>
    <w:p w14:paraId="27B8087B" w14:textId="77777777" w:rsidR="00D4086F" w:rsidRPr="00D4086F" w:rsidRDefault="00D4086F" w:rsidP="00D4086F">
      <w:pPr>
        <w:rPr>
          <w:rFonts w:cs="Times New Roman"/>
        </w:rPr>
      </w:pPr>
      <w:r w:rsidRPr="00D4086F">
        <w:rPr>
          <w:rFonts w:cs="Times New Roman"/>
        </w:rPr>
        <w:fldChar w:fldCharType="end"/>
      </w:r>
    </w:p>
    <w:p w14:paraId="5A2A1FBD" w14:textId="77777777" w:rsidR="00D4086F" w:rsidRPr="00D4086F" w:rsidRDefault="00D4086F" w:rsidP="00D4086F">
      <w:pPr>
        <w:rPr>
          <w:rFonts w:cs="Times New Roman"/>
          <w:i/>
        </w:rPr>
      </w:pPr>
      <w:r w:rsidRPr="00D4086F">
        <w:rPr>
          <w:rFonts w:cs="Times New Roman"/>
          <w:i/>
        </w:rPr>
        <w:t>Office of Equity and Diversity (OED)- (213) 740-5086 | Title IX – (213) 821-8298</w:t>
      </w:r>
    </w:p>
    <w:p w14:paraId="1D107353" w14:textId="77777777" w:rsidR="00D4086F" w:rsidRPr="00D4086F" w:rsidRDefault="00000000" w:rsidP="00D4086F">
      <w:pPr>
        <w:rPr>
          <w:rFonts w:cs="Times New Roman"/>
          <w:b/>
          <w:i/>
        </w:rPr>
      </w:pPr>
      <w:hyperlink r:id="rId17">
        <w:r w:rsidR="00D4086F" w:rsidRPr="00D4086F">
          <w:rPr>
            <w:rFonts w:cs="Times New Roman"/>
            <w:color w:val="0070C0"/>
            <w:u w:val="single"/>
          </w:rPr>
          <w:t>equity.usc.edu</w:t>
        </w:r>
      </w:hyperlink>
      <w:r w:rsidR="00D4086F" w:rsidRPr="00D4086F">
        <w:rPr>
          <w:rFonts w:cs="Times New Roman"/>
        </w:rPr>
        <w:t>,</w:t>
      </w:r>
      <w:r w:rsidR="00D4086F" w:rsidRPr="00D4086F">
        <w:rPr>
          <w:rFonts w:cs="Times New Roman"/>
          <w:color w:val="0070C0"/>
        </w:rPr>
        <w:t xml:space="preserve"> </w:t>
      </w:r>
      <w:hyperlink r:id="rId18">
        <w:r w:rsidR="00D4086F" w:rsidRPr="00D4086F">
          <w:rPr>
            <w:rFonts w:cs="Times New Roman"/>
            <w:color w:val="0070C0"/>
            <w:u w:val="single"/>
          </w:rPr>
          <w:t>titleix.usc.edu</w:t>
        </w:r>
      </w:hyperlink>
    </w:p>
    <w:p w14:paraId="1B24EC94" w14:textId="77777777" w:rsidR="00D4086F" w:rsidRPr="00D4086F" w:rsidRDefault="00D4086F" w:rsidP="00D4086F">
      <w:pPr>
        <w:rPr>
          <w:rFonts w:cs="Times New Roman"/>
        </w:rPr>
      </w:pPr>
      <w:r w:rsidRPr="00D4086F">
        <w:rPr>
          <w:rFonts w:cs="Times New Roman"/>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D4086F">
        <w:rPr>
          <w:rFonts w:cs="Times New Roman"/>
          <w:i/>
          <w:iCs/>
        </w:rPr>
        <w:t>protected characteristics</w:t>
      </w:r>
      <w:r w:rsidRPr="00D4086F">
        <w:rPr>
          <w:rFonts w:cs="Times New Roman"/>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7294B0CB" w14:textId="77777777" w:rsidR="00D4086F" w:rsidRPr="00D4086F" w:rsidRDefault="00D4086F" w:rsidP="00D4086F">
      <w:pPr>
        <w:rPr>
          <w:rFonts w:cs="Times New Roman"/>
        </w:rPr>
      </w:pPr>
    </w:p>
    <w:p w14:paraId="4D4F6371" w14:textId="77777777" w:rsidR="00D4086F" w:rsidRPr="00D4086F" w:rsidRDefault="00D4086F" w:rsidP="00D4086F">
      <w:pPr>
        <w:rPr>
          <w:rFonts w:cs="Times New Roman"/>
          <w:i/>
        </w:rPr>
      </w:pPr>
      <w:r w:rsidRPr="00D4086F">
        <w:rPr>
          <w:rFonts w:cs="Times New Roman"/>
          <w:i/>
        </w:rPr>
        <w:t>Reporting Incidents of Bias or Harassment - (213) 740-5086 or (213) 821-8298</w:t>
      </w:r>
    </w:p>
    <w:p w14:paraId="79A6BE17" w14:textId="77777777" w:rsidR="00D4086F" w:rsidRPr="00D4086F" w:rsidRDefault="00000000" w:rsidP="00D4086F">
      <w:pPr>
        <w:rPr>
          <w:rFonts w:cs="Times New Roman"/>
          <w:color w:val="0070C0"/>
          <w:u w:val="single"/>
        </w:rPr>
      </w:pPr>
      <w:hyperlink r:id="rId19" w:history="1">
        <w:r w:rsidR="00D4086F" w:rsidRPr="00D4086F">
          <w:rPr>
            <w:rFonts w:cs="Times New Roman"/>
            <w:color w:val="0070C0"/>
            <w:u w:val="single"/>
          </w:rPr>
          <w:t>usc-advocate.symplicity.com/</w:t>
        </w:r>
        <w:proofErr w:type="spellStart"/>
        <w:r w:rsidR="00D4086F" w:rsidRPr="00D4086F">
          <w:rPr>
            <w:rFonts w:cs="Times New Roman"/>
            <w:color w:val="0070C0"/>
            <w:u w:val="single"/>
          </w:rPr>
          <w:t>care_report</w:t>
        </w:r>
        <w:proofErr w:type="spellEnd"/>
      </w:hyperlink>
    </w:p>
    <w:p w14:paraId="0CD7629B" w14:textId="77777777" w:rsidR="00D4086F" w:rsidRPr="00D4086F" w:rsidRDefault="00D4086F" w:rsidP="00D4086F">
      <w:pPr>
        <w:rPr>
          <w:rFonts w:cs="Times New Roman"/>
          <w:color w:val="1155CC"/>
          <w:u w:val="single"/>
        </w:rPr>
      </w:pPr>
      <w:r w:rsidRPr="00D4086F">
        <w:rPr>
          <w:rFonts w:cs="Times New Roman"/>
        </w:rPr>
        <w:t>Avenue to report incidents of bias, hate crimes, and microaggressions to the Office of Equity and Diversity |Title IX for appropriate investigation, supportive measures, and response.</w:t>
      </w:r>
      <w:r w:rsidRPr="00D4086F">
        <w:rPr>
          <w:rFonts w:cs="Times New Roman"/>
        </w:rPr>
        <w:fldChar w:fldCharType="begin"/>
      </w:r>
      <w:r w:rsidRPr="00D4086F">
        <w:rPr>
          <w:rFonts w:cs="Times New Roman"/>
        </w:rPr>
        <w:instrText xml:space="preserve"> HYPERLINK "https://studentaffairs.usc.edu/bias-assessment-response-support/" </w:instrText>
      </w:r>
      <w:r w:rsidRPr="00D4086F">
        <w:rPr>
          <w:rFonts w:cs="Times New Roman"/>
        </w:rPr>
      </w:r>
      <w:r w:rsidRPr="00D4086F">
        <w:rPr>
          <w:rFonts w:cs="Times New Roman"/>
        </w:rPr>
        <w:fldChar w:fldCharType="separate"/>
      </w:r>
    </w:p>
    <w:p w14:paraId="3DEE9DAA" w14:textId="77777777" w:rsidR="00D4086F" w:rsidRPr="00D4086F" w:rsidRDefault="00D4086F" w:rsidP="00D4086F">
      <w:pPr>
        <w:rPr>
          <w:rFonts w:cs="Times New Roman"/>
        </w:rPr>
      </w:pPr>
      <w:r w:rsidRPr="00D4086F">
        <w:rPr>
          <w:rFonts w:cs="Times New Roman"/>
        </w:rPr>
        <w:fldChar w:fldCharType="end"/>
      </w:r>
    </w:p>
    <w:p w14:paraId="062355EF" w14:textId="77777777" w:rsidR="00D4086F" w:rsidRPr="00D4086F" w:rsidRDefault="00D4086F" w:rsidP="00D4086F">
      <w:pPr>
        <w:rPr>
          <w:rFonts w:cs="Times New Roman"/>
          <w:i/>
        </w:rPr>
      </w:pPr>
      <w:r w:rsidRPr="00D4086F">
        <w:rPr>
          <w:rFonts w:cs="Times New Roman"/>
          <w:i/>
        </w:rPr>
        <w:t>The Office of Disability Services and Programs - (213) 740-0776</w:t>
      </w:r>
    </w:p>
    <w:p w14:paraId="14A456C4" w14:textId="77777777" w:rsidR="00D4086F" w:rsidRPr="00D4086F" w:rsidRDefault="00000000" w:rsidP="00D4086F">
      <w:pPr>
        <w:rPr>
          <w:rFonts w:cs="Times New Roman"/>
          <w:color w:val="0070C0"/>
        </w:rPr>
      </w:pPr>
      <w:hyperlink r:id="rId20">
        <w:r w:rsidR="00D4086F" w:rsidRPr="00D4086F">
          <w:rPr>
            <w:rFonts w:cs="Times New Roman"/>
            <w:color w:val="0070C0"/>
            <w:u w:val="single"/>
          </w:rPr>
          <w:t>dsp.usc.edu</w:t>
        </w:r>
      </w:hyperlink>
    </w:p>
    <w:p w14:paraId="7FA165BB" w14:textId="77777777" w:rsidR="00D4086F" w:rsidRPr="00D4086F" w:rsidRDefault="00D4086F" w:rsidP="00D4086F">
      <w:pPr>
        <w:rPr>
          <w:rFonts w:cs="Times New Roman"/>
        </w:rPr>
      </w:pPr>
      <w:r w:rsidRPr="00D4086F">
        <w:rPr>
          <w:rFonts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DC8B08A" w14:textId="77777777" w:rsidR="00D4086F" w:rsidRPr="00D4086F" w:rsidRDefault="00D4086F" w:rsidP="00D4086F">
      <w:pPr>
        <w:rPr>
          <w:rFonts w:cs="Times New Roman"/>
          <w:color w:val="1155CC"/>
          <w:u w:val="single"/>
        </w:rPr>
      </w:pPr>
      <w:r w:rsidRPr="00D4086F">
        <w:rPr>
          <w:rFonts w:cs="Times New Roman"/>
        </w:rPr>
        <w:fldChar w:fldCharType="begin"/>
      </w:r>
      <w:r w:rsidRPr="00D4086F">
        <w:rPr>
          <w:rFonts w:cs="Times New Roman"/>
        </w:rPr>
        <w:instrText xml:space="preserve"> HYPERLINK "http://dsp.usc.edu/" </w:instrText>
      </w:r>
      <w:r w:rsidRPr="00D4086F">
        <w:rPr>
          <w:rFonts w:cs="Times New Roman"/>
        </w:rPr>
      </w:r>
      <w:r w:rsidRPr="00D4086F">
        <w:rPr>
          <w:rFonts w:cs="Times New Roman"/>
        </w:rPr>
        <w:fldChar w:fldCharType="separate"/>
      </w:r>
    </w:p>
    <w:p w14:paraId="218CA7EC" w14:textId="6E5DD9FC" w:rsidR="00D4086F" w:rsidRPr="00D4086F" w:rsidRDefault="00D4086F" w:rsidP="00D4086F">
      <w:pPr>
        <w:rPr>
          <w:rFonts w:cs="Times New Roman"/>
          <w:i/>
        </w:rPr>
      </w:pPr>
      <w:r w:rsidRPr="00D4086F">
        <w:rPr>
          <w:rFonts w:cs="Times New Roman"/>
        </w:rPr>
        <w:fldChar w:fldCharType="end"/>
      </w:r>
      <w:r w:rsidRPr="00D4086F">
        <w:rPr>
          <w:rFonts w:cs="Times New Roman"/>
          <w:i/>
        </w:rPr>
        <w:t>USC Support and Advocacy - (213) 821-4710</w:t>
      </w:r>
    </w:p>
    <w:p w14:paraId="2C12DF34" w14:textId="77777777" w:rsidR="00D4086F" w:rsidRPr="00D4086F" w:rsidRDefault="00000000" w:rsidP="00D4086F">
      <w:pPr>
        <w:rPr>
          <w:rFonts w:cs="Times New Roman"/>
          <w:color w:val="0070C0"/>
          <w:u w:val="single"/>
        </w:rPr>
      </w:pPr>
      <w:hyperlink r:id="rId21" w:history="1">
        <w:r w:rsidR="00D4086F" w:rsidRPr="00D4086F">
          <w:rPr>
            <w:rFonts w:cs="Times New Roman"/>
            <w:color w:val="0070C0"/>
            <w:u w:val="single"/>
          </w:rPr>
          <w:t>uscsa.usc.edu</w:t>
        </w:r>
      </w:hyperlink>
    </w:p>
    <w:p w14:paraId="6B0998E4" w14:textId="77777777" w:rsidR="00D4086F" w:rsidRPr="00D4086F" w:rsidRDefault="00D4086F" w:rsidP="00D4086F">
      <w:pPr>
        <w:rPr>
          <w:rFonts w:cs="Times New Roman"/>
        </w:rPr>
      </w:pPr>
      <w:r w:rsidRPr="00D4086F">
        <w:rPr>
          <w:rFonts w:cs="Times New Roman"/>
        </w:rPr>
        <w:t>Assists students and families in resolving complex personal, financial, and academic issues adversely affecting their success as a student.</w:t>
      </w:r>
    </w:p>
    <w:p w14:paraId="6A3B5C36" w14:textId="77777777" w:rsidR="00D4086F" w:rsidRPr="00D4086F" w:rsidRDefault="00D4086F" w:rsidP="00D4086F">
      <w:pPr>
        <w:rPr>
          <w:rFonts w:cs="Times New Roman"/>
          <w:i/>
        </w:rPr>
      </w:pPr>
    </w:p>
    <w:p w14:paraId="024D675A" w14:textId="77777777" w:rsidR="00D4086F" w:rsidRPr="00D4086F" w:rsidRDefault="00D4086F" w:rsidP="00D4086F">
      <w:pPr>
        <w:rPr>
          <w:rFonts w:cs="Times New Roman"/>
          <w:i/>
        </w:rPr>
      </w:pPr>
      <w:r w:rsidRPr="00D4086F">
        <w:rPr>
          <w:rFonts w:cs="Times New Roman"/>
          <w:i/>
        </w:rPr>
        <w:t>Diversity at USC - (213) 740-2101</w:t>
      </w:r>
    </w:p>
    <w:p w14:paraId="6E82921A" w14:textId="77777777" w:rsidR="00D4086F" w:rsidRPr="00D4086F" w:rsidRDefault="00000000" w:rsidP="00D4086F">
      <w:pPr>
        <w:rPr>
          <w:rFonts w:cs="Times New Roman"/>
          <w:i/>
          <w:color w:val="0070C0"/>
        </w:rPr>
      </w:pPr>
      <w:hyperlink r:id="rId22">
        <w:r w:rsidR="00D4086F" w:rsidRPr="00D4086F">
          <w:rPr>
            <w:rFonts w:cs="Times New Roman"/>
            <w:color w:val="0070C0"/>
            <w:u w:val="single"/>
          </w:rPr>
          <w:t>diversity.usc.edu</w:t>
        </w:r>
      </w:hyperlink>
    </w:p>
    <w:p w14:paraId="222BE84F" w14:textId="77777777" w:rsidR="00D4086F" w:rsidRPr="00D4086F" w:rsidRDefault="00D4086F" w:rsidP="00D4086F">
      <w:pPr>
        <w:rPr>
          <w:rFonts w:cs="Times New Roman"/>
          <w:color w:val="1155CC"/>
          <w:u w:val="single"/>
        </w:rPr>
      </w:pPr>
      <w:r w:rsidRPr="00D4086F">
        <w:rPr>
          <w:rFonts w:cs="Times New Roman"/>
        </w:rPr>
        <w:t xml:space="preserve">Information on events, programs and training, the Provost’s Diversity and Inclusion Council, Diversity Liaisons for each academic school, chronology, participation, and various resources for students. </w:t>
      </w:r>
      <w:r w:rsidRPr="00D4086F">
        <w:rPr>
          <w:rFonts w:cs="Times New Roman"/>
        </w:rPr>
        <w:fldChar w:fldCharType="begin"/>
      </w:r>
      <w:r w:rsidRPr="00D4086F">
        <w:rPr>
          <w:rFonts w:cs="Times New Roman"/>
        </w:rPr>
        <w:instrText xml:space="preserve"> HYPERLINK "https://diversity.usc.edu/" </w:instrText>
      </w:r>
      <w:r w:rsidRPr="00D4086F">
        <w:rPr>
          <w:rFonts w:cs="Times New Roman"/>
        </w:rPr>
      </w:r>
      <w:r w:rsidRPr="00D4086F">
        <w:rPr>
          <w:rFonts w:cs="Times New Roman"/>
        </w:rPr>
        <w:fldChar w:fldCharType="separate"/>
      </w:r>
    </w:p>
    <w:p w14:paraId="097BE8A8" w14:textId="77777777" w:rsidR="00D4086F" w:rsidRPr="00D4086F" w:rsidRDefault="00D4086F" w:rsidP="00D4086F">
      <w:pPr>
        <w:rPr>
          <w:rFonts w:cs="Times New Roman"/>
        </w:rPr>
      </w:pPr>
      <w:r w:rsidRPr="00D4086F">
        <w:rPr>
          <w:rFonts w:cs="Times New Roman"/>
        </w:rPr>
        <w:fldChar w:fldCharType="end"/>
      </w:r>
    </w:p>
    <w:p w14:paraId="71993338" w14:textId="77777777" w:rsidR="00D4086F" w:rsidRPr="00D4086F" w:rsidRDefault="00D4086F" w:rsidP="00D4086F">
      <w:pPr>
        <w:rPr>
          <w:rFonts w:cs="Times New Roman"/>
          <w:i/>
        </w:rPr>
      </w:pPr>
      <w:r w:rsidRPr="00D4086F">
        <w:rPr>
          <w:rFonts w:cs="Times New Roman"/>
          <w:i/>
        </w:rPr>
        <w:t xml:space="preserve">USC Emergency - UPC: (213) 740-4321, HSC: (323) 442-1000 – 24/7 on call </w:t>
      </w:r>
    </w:p>
    <w:p w14:paraId="1D4EE268" w14:textId="77777777" w:rsidR="00D4086F" w:rsidRPr="00D4086F" w:rsidRDefault="00000000" w:rsidP="00D4086F">
      <w:pPr>
        <w:rPr>
          <w:rFonts w:cs="Times New Roman"/>
          <w:i/>
        </w:rPr>
      </w:pPr>
      <w:hyperlink r:id="rId23">
        <w:r w:rsidR="00D4086F" w:rsidRPr="00D4086F">
          <w:rPr>
            <w:rFonts w:cs="Times New Roman"/>
            <w:color w:val="0070C0"/>
            <w:u w:val="single"/>
          </w:rPr>
          <w:t>dps.usc.edu</w:t>
        </w:r>
      </w:hyperlink>
      <w:r w:rsidR="00D4086F" w:rsidRPr="00D4086F">
        <w:rPr>
          <w:rFonts w:cs="Times New Roman"/>
        </w:rPr>
        <w:t xml:space="preserve">, </w:t>
      </w:r>
      <w:hyperlink r:id="rId24">
        <w:r w:rsidR="00D4086F" w:rsidRPr="00D4086F">
          <w:rPr>
            <w:rFonts w:cs="Times New Roman"/>
            <w:color w:val="0070C0"/>
            <w:u w:val="single"/>
          </w:rPr>
          <w:t>emergency.usc.edu</w:t>
        </w:r>
      </w:hyperlink>
    </w:p>
    <w:p w14:paraId="76507B62" w14:textId="77777777" w:rsidR="00D4086F" w:rsidRPr="00D4086F" w:rsidRDefault="00D4086F" w:rsidP="00D4086F">
      <w:pPr>
        <w:rPr>
          <w:rFonts w:cs="Times New Roman"/>
          <w:i/>
        </w:rPr>
      </w:pPr>
      <w:r w:rsidRPr="00D4086F">
        <w:rPr>
          <w:rFonts w:cs="Times New Roman"/>
        </w:rPr>
        <w:t>Emergency assistance and avenue to report a crime. Latest updates regarding safety, including ways in which instruction will be continued if an officially declared emergency makes travel to campus infeasible.</w:t>
      </w:r>
    </w:p>
    <w:p w14:paraId="089A4302" w14:textId="77777777" w:rsidR="00D4086F" w:rsidRPr="00D4086F" w:rsidRDefault="00D4086F" w:rsidP="00D4086F">
      <w:pPr>
        <w:rPr>
          <w:rFonts w:cs="Times New Roman"/>
          <w:i/>
        </w:rPr>
      </w:pPr>
    </w:p>
    <w:p w14:paraId="2109667D" w14:textId="77777777" w:rsidR="00D4086F" w:rsidRPr="00D4086F" w:rsidRDefault="00D4086F" w:rsidP="00D4086F">
      <w:pPr>
        <w:rPr>
          <w:rFonts w:cs="Times New Roman"/>
          <w:i/>
        </w:rPr>
      </w:pPr>
      <w:r w:rsidRPr="00D4086F">
        <w:rPr>
          <w:rFonts w:cs="Times New Roman"/>
          <w:i/>
        </w:rPr>
        <w:t xml:space="preserve">USC Department of Public Safety - UPC: (213) 740-6000, HSC: (323) 442-120 – 24/7 on call </w:t>
      </w:r>
    </w:p>
    <w:p w14:paraId="1B8A35A4" w14:textId="2B59DC62" w:rsidR="00B655C4" w:rsidRDefault="00000000" w:rsidP="00D4086F">
      <w:pPr>
        <w:rPr>
          <w:rFonts w:cs="Times New Roman"/>
        </w:rPr>
      </w:pPr>
      <w:hyperlink r:id="rId25">
        <w:r w:rsidR="00D4086F" w:rsidRPr="00D4086F">
          <w:rPr>
            <w:rFonts w:cs="Times New Roman"/>
            <w:color w:val="0070C0"/>
            <w:u w:val="single"/>
          </w:rPr>
          <w:t>dps.usc.edu</w:t>
        </w:r>
      </w:hyperlink>
      <w:r w:rsidR="00D4086F">
        <w:rPr>
          <w:rFonts w:cs="Times New Roman"/>
          <w:color w:val="0070C0"/>
        </w:rPr>
        <w:t xml:space="preserve"> </w:t>
      </w:r>
      <w:proofErr w:type="gramStart"/>
      <w:r w:rsidR="00D4086F" w:rsidRPr="00D4086F">
        <w:rPr>
          <w:rFonts w:cs="Times New Roman"/>
        </w:rPr>
        <w:t>Non-emergency</w:t>
      </w:r>
      <w:proofErr w:type="gramEnd"/>
      <w:r w:rsidR="00D4086F" w:rsidRPr="00D4086F">
        <w:rPr>
          <w:rFonts w:cs="Times New Roman"/>
        </w:rPr>
        <w:t xml:space="preserve"> assistance or information.</w:t>
      </w:r>
    </w:p>
    <w:p w14:paraId="48CF84CA" w14:textId="043247D3" w:rsidR="00B655C4" w:rsidRDefault="00B655C4" w:rsidP="00D4086F">
      <w:pPr>
        <w:rPr>
          <w:rFonts w:cs="Times New Roman"/>
        </w:rPr>
      </w:pPr>
    </w:p>
    <w:p w14:paraId="17FA0F45" w14:textId="77777777" w:rsidR="006326DB" w:rsidRDefault="006326DB" w:rsidP="00D4086F">
      <w:pPr>
        <w:rPr>
          <w:rFonts w:cs="Times New Roman"/>
        </w:rPr>
      </w:pPr>
    </w:p>
    <w:p w14:paraId="202BE29F" w14:textId="3F33400F" w:rsidR="00B655C4" w:rsidRDefault="006326DB" w:rsidP="006326DB">
      <w:pPr>
        <w:jc w:val="center"/>
        <w:rPr>
          <w:b/>
          <w:bCs/>
        </w:rPr>
      </w:pPr>
      <w:r>
        <w:rPr>
          <w:b/>
          <w:bCs/>
        </w:rPr>
        <w:t xml:space="preserve">ADDENDUM: </w:t>
      </w:r>
      <w:r w:rsidR="00B655C4">
        <w:rPr>
          <w:b/>
          <w:bCs/>
        </w:rPr>
        <w:t>OVERSEAS MEDICAL AND EMERGENCY CARE</w:t>
      </w:r>
    </w:p>
    <w:p w14:paraId="4EA1A38F" w14:textId="77777777" w:rsidR="00B655C4" w:rsidRDefault="00B655C4" w:rsidP="00B655C4">
      <w:pPr>
        <w:rPr>
          <w:b/>
          <w:bCs/>
        </w:rPr>
      </w:pPr>
    </w:p>
    <w:p w14:paraId="2A0C8ED3" w14:textId="77777777" w:rsidR="00B655C4" w:rsidRDefault="00B655C4" w:rsidP="00B655C4">
      <w:pPr>
        <w:rPr>
          <w:b/>
          <w:bCs/>
        </w:rPr>
      </w:pPr>
      <w:r>
        <w:rPr>
          <w:b/>
          <w:bCs/>
        </w:rPr>
        <w:t>Primary Contact: International SOS</w:t>
      </w:r>
    </w:p>
    <w:p w14:paraId="3ED00161" w14:textId="5A686AA0" w:rsidR="00B655C4" w:rsidRDefault="00B655C4" w:rsidP="00B655C4">
      <w:pPr>
        <w:rPr>
          <w:rFonts w:eastAsia="Times New Roman" w:cs="Times New Roman"/>
        </w:rPr>
      </w:pPr>
      <w:r>
        <w:rPr>
          <w:rFonts w:eastAsia="Times New Roman" w:cs="Times New Roman"/>
        </w:rPr>
        <w:t xml:space="preserve">USC’s insurance program coordinates international emergency and non-emergency medical care through International SOS. In emergencies, students should call ISOS first to arrange for </w:t>
      </w:r>
      <w:r w:rsidR="006326DB">
        <w:rPr>
          <w:rFonts w:eastAsia="Times New Roman" w:cs="Times New Roman"/>
        </w:rPr>
        <w:t xml:space="preserve">immediate </w:t>
      </w:r>
      <w:r>
        <w:rPr>
          <w:rFonts w:eastAsia="Times New Roman" w:cs="Times New Roman"/>
        </w:rPr>
        <w:t>care; non-emergency medical appointments can also be made through them. Their offices are staffed 24/7 and are especially important when travelling in countries where students do not speak the local language fluently as emergency responders in France are unlikely to speak English.</w:t>
      </w:r>
    </w:p>
    <w:p w14:paraId="4CD1C014" w14:textId="77777777" w:rsidR="00B655C4" w:rsidRDefault="00B655C4" w:rsidP="00B655C4">
      <w:pPr>
        <w:rPr>
          <w:rFonts w:eastAsia="Times New Roman" w:cs="Times New Roman"/>
        </w:rPr>
      </w:pPr>
    </w:p>
    <w:p w14:paraId="25C290F0" w14:textId="1F595653" w:rsidR="00B655C4" w:rsidRDefault="00B655C4" w:rsidP="00B655C4">
      <w:pPr>
        <w:rPr>
          <w:rFonts w:eastAsia="Times New Roman" w:cs="Times New Roman"/>
        </w:rPr>
      </w:pPr>
      <w:r>
        <w:rPr>
          <w:rFonts w:eastAsia="Times New Roman" w:cs="Times New Roman"/>
        </w:rPr>
        <w:t xml:space="preserve">Students will be provided with ISOS cards before international departure, which should be </w:t>
      </w:r>
      <w:proofErr w:type="gramStart"/>
      <w:r>
        <w:rPr>
          <w:rFonts w:eastAsia="Times New Roman" w:cs="Times New Roman"/>
        </w:rPr>
        <w:t>carried on their person at all times</w:t>
      </w:r>
      <w:proofErr w:type="gramEnd"/>
      <w:r>
        <w:rPr>
          <w:rFonts w:eastAsia="Times New Roman" w:cs="Times New Roman"/>
        </w:rPr>
        <w:t xml:space="preserve">.  Students are also encouraged to download the ISOS app to their phones and should also enter the following ISOS call centers into their contacts: </w:t>
      </w:r>
    </w:p>
    <w:p w14:paraId="343F2094" w14:textId="77777777" w:rsidR="00B655C4" w:rsidRPr="0068136B" w:rsidRDefault="00B655C4" w:rsidP="00B655C4">
      <w:pPr>
        <w:rPr>
          <w:rFonts w:eastAsia="Times New Roman" w:cs="Times New Roman"/>
          <w:i/>
          <w:iCs/>
        </w:rPr>
      </w:pPr>
    </w:p>
    <w:p w14:paraId="285A2B07" w14:textId="6C77763E" w:rsidR="00B655C4" w:rsidRPr="0068136B" w:rsidRDefault="00B655C4" w:rsidP="00B655C4">
      <w:pPr>
        <w:rPr>
          <w:i/>
          <w:iCs/>
        </w:rPr>
      </w:pPr>
      <w:r w:rsidRPr="0068136B">
        <w:rPr>
          <w:i/>
          <w:iCs/>
        </w:rPr>
        <w:t>For France: </w:t>
      </w:r>
      <w:hyperlink r:id="rId26" w:history="1">
        <w:r w:rsidRPr="0068136B">
          <w:rPr>
            <w:i/>
            <w:iCs/>
          </w:rPr>
          <w:t>+33 (0)155 633 155</w:t>
        </w:r>
      </w:hyperlink>
    </w:p>
    <w:p w14:paraId="26317799" w14:textId="77777777" w:rsidR="00B655C4" w:rsidRDefault="00B655C4" w:rsidP="00B655C4"/>
    <w:p w14:paraId="52C5EA12" w14:textId="77777777" w:rsidR="00B655C4" w:rsidRPr="0068136B" w:rsidRDefault="00B655C4" w:rsidP="00B655C4">
      <w:pPr>
        <w:rPr>
          <w:rFonts w:eastAsia="Times New Roman" w:cs="Times New Roman"/>
        </w:rPr>
      </w:pPr>
      <w:r>
        <w:rPr>
          <w:rFonts w:eastAsia="Times New Roman" w:cs="Times New Roman"/>
        </w:rPr>
        <w:t xml:space="preserve">For reference, USC’s </w:t>
      </w:r>
      <w:proofErr w:type="gramStart"/>
      <w:r>
        <w:rPr>
          <w:rFonts w:eastAsia="Times New Roman" w:cs="Times New Roman"/>
        </w:rPr>
        <w:t>membership  ID</w:t>
      </w:r>
      <w:proofErr w:type="gramEnd"/>
      <w:r>
        <w:rPr>
          <w:rFonts w:eastAsia="Times New Roman" w:cs="Times New Roman"/>
        </w:rPr>
        <w:t xml:space="preserve"> number is </w:t>
      </w:r>
      <w:r w:rsidRPr="0068136B">
        <w:rPr>
          <w:rFonts w:eastAsia="Times New Roman" w:cs="Times New Roman"/>
        </w:rPr>
        <w:t>11BSGC000010</w:t>
      </w:r>
      <w:r w:rsidRPr="0068136B">
        <w:rPr>
          <w:rFonts w:ascii="ProximaNova-Reg-webfont" w:eastAsia="Times New Roman" w:hAnsi="ProximaNova-Reg-webfont" w:cs="Times New Roman"/>
          <w:color w:val="2F2A26"/>
          <w:sz w:val="27"/>
          <w:szCs w:val="27"/>
          <w:shd w:val="clear" w:color="auto" w:fill="FFFFFF"/>
        </w:rPr>
        <w:t> </w:t>
      </w:r>
    </w:p>
    <w:p w14:paraId="0DB184F1" w14:textId="77777777" w:rsidR="00B655C4" w:rsidRPr="0068136B" w:rsidRDefault="00B655C4" w:rsidP="00B655C4">
      <w:pPr>
        <w:rPr>
          <w:b/>
          <w:bCs/>
        </w:rPr>
      </w:pPr>
    </w:p>
    <w:p w14:paraId="6E45C134" w14:textId="77777777" w:rsidR="00B655C4" w:rsidRDefault="00B655C4" w:rsidP="00B655C4">
      <w:pPr>
        <w:rPr>
          <w:b/>
          <w:bCs/>
        </w:rPr>
      </w:pPr>
      <w:r>
        <w:rPr>
          <w:b/>
          <w:bCs/>
        </w:rPr>
        <w:t>Single Number Emergency Responses:</w:t>
      </w:r>
    </w:p>
    <w:p w14:paraId="18445206" w14:textId="4BDA549F" w:rsidR="00B655C4" w:rsidRDefault="00B655C4" w:rsidP="00B655C4">
      <w:r>
        <w:t xml:space="preserve">While International SOS should be student’s first number to call in an emergency, the following numbers will also connect students to local police, </w:t>
      </w:r>
      <w:proofErr w:type="gramStart"/>
      <w:r>
        <w:t>fire</w:t>
      </w:r>
      <w:proofErr w:type="gramEnd"/>
      <w:r>
        <w:t xml:space="preserve"> and ambulance services: </w:t>
      </w:r>
    </w:p>
    <w:p w14:paraId="11ED32F4" w14:textId="77777777" w:rsidR="00B655C4" w:rsidRDefault="00B655C4" w:rsidP="00B655C4"/>
    <w:p w14:paraId="44B9A9AC" w14:textId="57A77302" w:rsidR="008B4B06" w:rsidRPr="00641BFA" w:rsidRDefault="008B4B06" w:rsidP="008B4B06">
      <w:pPr>
        <w:shd w:val="clear" w:color="auto" w:fill="FFFFFF"/>
      </w:pPr>
      <w:r w:rsidRPr="00641BFA">
        <w:t>Paris</w:t>
      </w:r>
      <w:r>
        <w:t>/France</w:t>
      </w:r>
      <w:r w:rsidRPr="00641BFA">
        <w:t>: 112 (emergency), 18 (fire), 17 (police)</w:t>
      </w:r>
    </w:p>
    <w:p w14:paraId="12DA856D" w14:textId="77777777" w:rsidR="00B655C4" w:rsidRDefault="00B655C4" w:rsidP="00B655C4">
      <w:pPr>
        <w:rPr>
          <w:b/>
          <w:bCs/>
        </w:rPr>
      </w:pPr>
    </w:p>
    <w:p w14:paraId="643D4FE2" w14:textId="77777777" w:rsidR="00B655C4" w:rsidRPr="0068136B" w:rsidRDefault="00B655C4" w:rsidP="00B655C4">
      <w:pPr>
        <w:rPr>
          <w:b/>
          <w:bCs/>
        </w:rPr>
      </w:pPr>
      <w:r w:rsidRPr="0068136B">
        <w:rPr>
          <w:b/>
          <w:bCs/>
        </w:rPr>
        <w:t>Local Hospitals</w:t>
      </w:r>
    </w:p>
    <w:p w14:paraId="11086D3B" w14:textId="42BC3796" w:rsidR="00B655C4" w:rsidRPr="0061619D" w:rsidRDefault="00B655C4" w:rsidP="00B655C4">
      <w:r>
        <w:t>If unable to reach ISOS or local emergency services, the following hospitals have been provided by ISOS</w:t>
      </w:r>
      <w:r w:rsidR="0061619D">
        <w:t>:</w:t>
      </w:r>
    </w:p>
    <w:p w14:paraId="0B5317ED" w14:textId="77777777" w:rsidR="00B655C4" w:rsidRPr="0068136B" w:rsidRDefault="00B655C4" w:rsidP="00B655C4">
      <w:pPr>
        <w:rPr>
          <w:b/>
          <w:bCs/>
        </w:rPr>
      </w:pPr>
    </w:p>
    <w:p w14:paraId="0DC98803" w14:textId="77777777" w:rsidR="00B655C4" w:rsidRPr="0068136B" w:rsidRDefault="00B655C4" w:rsidP="00B655C4">
      <w:pPr>
        <w:rPr>
          <w:i/>
          <w:iCs/>
        </w:rPr>
      </w:pPr>
      <w:r w:rsidRPr="0068136B">
        <w:rPr>
          <w:i/>
          <w:iCs/>
        </w:rPr>
        <w:t>Paris, France</w:t>
      </w:r>
    </w:p>
    <w:p w14:paraId="508C5E3D" w14:textId="6C1C4B11" w:rsidR="008B72E5" w:rsidRDefault="008B72E5" w:rsidP="008B72E5">
      <w:pPr>
        <w:rPr>
          <w:rFonts w:eastAsia="Times New Roman" w:cs="Times New Roman"/>
        </w:rPr>
      </w:pPr>
      <w:r>
        <w:rPr>
          <w:rFonts w:eastAsia="Times New Roman" w:cs="Times New Roman"/>
        </w:rPr>
        <w:t xml:space="preserve">Hospital: </w:t>
      </w:r>
      <w:r w:rsidRPr="008B72E5">
        <w:rPr>
          <w:rFonts w:eastAsia="Times New Roman" w:cs="Times New Roman"/>
        </w:rPr>
        <w:t xml:space="preserve">American Hospital of Paris </w:t>
      </w:r>
    </w:p>
    <w:p w14:paraId="4B5FBE2E" w14:textId="77777777" w:rsidR="008B72E5" w:rsidRDefault="008B72E5" w:rsidP="008B72E5">
      <w:pPr>
        <w:rPr>
          <w:rFonts w:eastAsia="Times New Roman" w:cs="Times New Roman"/>
        </w:rPr>
      </w:pPr>
      <w:r w:rsidRPr="008B72E5">
        <w:rPr>
          <w:rFonts w:eastAsia="Times New Roman" w:cs="Times New Roman"/>
        </w:rPr>
        <w:t>Hospital 63 Boulevard Victor Hugo BP </w:t>
      </w:r>
    </w:p>
    <w:p w14:paraId="008974AA" w14:textId="77777777" w:rsidR="008B72E5" w:rsidRDefault="008B72E5" w:rsidP="008B72E5">
      <w:pPr>
        <w:rPr>
          <w:rFonts w:eastAsia="Times New Roman" w:cs="Times New Roman"/>
        </w:rPr>
      </w:pPr>
      <w:r w:rsidRPr="008B72E5">
        <w:rPr>
          <w:rFonts w:eastAsia="Times New Roman" w:cs="Times New Roman"/>
        </w:rPr>
        <w:t>109 Neuilly-sur-Seine Paris, </w:t>
      </w:r>
    </w:p>
    <w:p w14:paraId="144966F3" w14:textId="77777777" w:rsidR="008B72E5" w:rsidRDefault="008B72E5" w:rsidP="008B72E5">
      <w:pPr>
        <w:rPr>
          <w:rFonts w:eastAsia="Times New Roman" w:cs="Times New Roman"/>
        </w:rPr>
      </w:pPr>
      <w:r w:rsidRPr="008B72E5">
        <w:rPr>
          <w:rFonts w:eastAsia="Times New Roman" w:cs="Times New Roman"/>
        </w:rPr>
        <w:t xml:space="preserve">Ile de France 92200 </w:t>
      </w:r>
    </w:p>
    <w:p w14:paraId="7E2E8D7E" w14:textId="77777777" w:rsidR="008B72E5" w:rsidRDefault="008B72E5" w:rsidP="008B72E5">
      <w:pPr>
        <w:rPr>
          <w:rFonts w:eastAsia="Times New Roman" w:cs="Times New Roman"/>
        </w:rPr>
      </w:pPr>
      <w:r w:rsidRPr="008B72E5">
        <w:rPr>
          <w:rFonts w:eastAsia="Times New Roman" w:cs="Times New Roman"/>
        </w:rPr>
        <w:t xml:space="preserve">Telephone:  33 146412525 </w:t>
      </w:r>
    </w:p>
    <w:p w14:paraId="55489530" w14:textId="77777777" w:rsidR="008B72E5" w:rsidRDefault="008B72E5" w:rsidP="008B72E5">
      <w:pPr>
        <w:rPr>
          <w:rFonts w:eastAsia="Times New Roman" w:cs="Times New Roman"/>
        </w:rPr>
      </w:pPr>
    </w:p>
    <w:p w14:paraId="255AEACC" w14:textId="16215177" w:rsidR="008B72E5" w:rsidRDefault="008B72E5" w:rsidP="008B72E5">
      <w:pPr>
        <w:rPr>
          <w:rFonts w:eastAsia="Times New Roman" w:cs="Times New Roman"/>
        </w:rPr>
      </w:pPr>
      <w:r>
        <w:rPr>
          <w:rFonts w:eastAsia="Times New Roman" w:cs="Times New Roman"/>
        </w:rPr>
        <w:t xml:space="preserve">Hospital: </w:t>
      </w:r>
      <w:proofErr w:type="spellStart"/>
      <w:r w:rsidRPr="008B72E5">
        <w:rPr>
          <w:rFonts w:eastAsia="Times New Roman" w:cs="Times New Roman"/>
        </w:rPr>
        <w:t>Hopital</w:t>
      </w:r>
      <w:proofErr w:type="spellEnd"/>
      <w:r w:rsidRPr="008B72E5">
        <w:rPr>
          <w:rFonts w:eastAsia="Times New Roman" w:cs="Times New Roman"/>
        </w:rPr>
        <w:t> </w:t>
      </w:r>
      <w:proofErr w:type="spellStart"/>
      <w:r w:rsidRPr="008B72E5">
        <w:rPr>
          <w:rFonts w:eastAsia="Times New Roman" w:cs="Times New Roman"/>
        </w:rPr>
        <w:t>Europeen</w:t>
      </w:r>
      <w:proofErr w:type="spellEnd"/>
      <w:r w:rsidRPr="008B72E5">
        <w:rPr>
          <w:rFonts w:eastAsia="Times New Roman" w:cs="Times New Roman"/>
        </w:rPr>
        <w:t xml:space="preserve"> Georges Pompidou  </w:t>
      </w:r>
    </w:p>
    <w:p w14:paraId="1C52E480" w14:textId="77777777" w:rsidR="008B72E5" w:rsidRDefault="008B72E5" w:rsidP="008B72E5">
      <w:pPr>
        <w:rPr>
          <w:rFonts w:eastAsia="Times New Roman" w:cs="Times New Roman"/>
        </w:rPr>
      </w:pPr>
      <w:r w:rsidRPr="008B72E5">
        <w:rPr>
          <w:rFonts w:eastAsia="Times New Roman" w:cs="Times New Roman"/>
        </w:rPr>
        <w:t>Address:  20 rue Leblanc Paris, </w:t>
      </w:r>
    </w:p>
    <w:p w14:paraId="3D4281BC" w14:textId="77777777" w:rsidR="008B72E5" w:rsidRDefault="008B72E5" w:rsidP="008B72E5">
      <w:pPr>
        <w:rPr>
          <w:rFonts w:eastAsia="Times New Roman" w:cs="Times New Roman"/>
        </w:rPr>
      </w:pPr>
      <w:r w:rsidRPr="008B72E5">
        <w:rPr>
          <w:rFonts w:eastAsia="Times New Roman" w:cs="Times New Roman"/>
        </w:rPr>
        <w:lastRenderedPageBreak/>
        <w:t xml:space="preserve">Ile de France 75015 </w:t>
      </w:r>
    </w:p>
    <w:p w14:paraId="7EB0E5A5" w14:textId="77777777" w:rsidR="008B72E5" w:rsidRDefault="008B72E5" w:rsidP="008B72E5">
      <w:pPr>
        <w:rPr>
          <w:rFonts w:eastAsia="Times New Roman" w:cs="Times New Roman"/>
        </w:rPr>
      </w:pPr>
      <w:r w:rsidRPr="008B72E5">
        <w:rPr>
          <w:rFonts w:eastAsia="Times New Roman" w:cs="Times New Roman"/>
        </w:rPr>
        <w:t xml:space="preserve">Telephone:  33 156092000 </w:t>
      </w:r>
    </w:p>
    <w:p w14:paraId="7F0FB3E8" w14:textId="77777777" w:rsidR="008B72E5" w:rsidRDefault="008B72E5" w:rsidP="008B72E5">
      <w:pPr>
        <w:rPr>
          <w:rFonts w:eastAsia="Times New Roman" w:cs="Times New Roman"/>
        </w:rPr>
      </w:pPr>
    </w:p>
    <w:p w14:paraId="550FFFCA" w14:textId="77777777" w:rsidR="008B72E5" w:rsidRDefault="008B72E5" w:rsidP="008B72E5">
      <w:pPr>
        <w:rPr>
          <w:rFonts w:eastAsia="Times New Roman" w:cs="Times New Roman"/>
        </w:rPr>
      </w:pPr>
      <w:r>
        <w:rPr>
          <w:rFonts w:eastAsia="Times New Roman" w:cs="Times New Roman"/>
        </w:rPr>
        <w:t xml:space="preserve">Hospital: </w:t>
      </w:r>
      <w:proofErr w:type="spellStart"/>
      <w:r w:rsidRPr="008B72E5">
        <w:rPr>
          <w:rFonts w:eastAsia="Times New Roman" w:cs="Times New Roman"/>
        </w:rPr>
        <w:t>Hopital</w:t>
      </w:r>
      <w:proofErr w:type="spellEnd"/>
      <w:r w:rsidRPr="008B72E5">
        <w:rPr>
          <w:rFonts w:eastAsia="Times New Roman" w:cs="Times New Roman"/>
        </w:rPr>
        <w:t xml:space="preserve"> Saint Joseph </w:t>
      </w:r>
    </w:p>
    <w:p w14:paraId="3A6553CB" w14:textId="77777777" w:rsidR="008B72E5" w:rsidRDefault="008B72E5" w:rsidP="008B72E5">
      <w:pPr>
        <w:rPr>
          <w:rFonts w:eastAsia="Times New Roman" w:cs="Times New Roman"/>
        </w:rPr>
      </w:pPr>
      <w:r w:rsidRPr="008B72E5">
        <w:rPr>
          <w:rFonts w:eastAsia="Times New Roman" w:cs="Times New Roman"/>
        </w:rPr>
        <w:t>Address:  185, rue Raymond </w:t>
      </w:r>
      <w:proofErr w:type="spellStart"/>
      <w:r w:rsidRPr="008B72E5">
        <w:rPr>
          <w:rFonts w:eastAsia="Times New Roman" w:cs="Times New Roman"/>
        </w:rPr>
        <w:t>Losserand</w:t>
      </w:r>
      <w:proofErr w:type="spellEnd"/>
      <w:r w:rsidRPr="008B72E5">
        <w:rPr>
          <w:rFonts w:eastAsia="Times New Roman" w:cs="Times New Roman"/>
        </w:rPr>
        <w:t xml:space="preserve"> Paris, </w:t>
      </w:r>
    </w:p>
    <w:p w14:paraId="7A02D2C4" w14:textId="77777777" w:rsidR="008B72E5" w:rsidRDefault="008B72E5" w:rsidP="008B72E5">
      <w:pPr>
        <w:rPr>
          <w:rFonts w:eastAsia="Times New Roman" w:cs="Times New Roman"/>
        </w:rPr>
      </w:pPr>
      <w:r w:rsidRPr="008B72E5">
        <w:rPr>
          <w:rFonts w:eastAsia="Times New Roman" w:cs="Times New Roman"/>
        </w:rPr>
        <w:t xml:space="preserve">Ile de France 75014 </w:t>
      </w:r>
    </w:p>
    <w:p w14:paraId="7AB98860" w14:textId="32E18232" w:rsidR="008B72E5" w:rsidRPr="008B72E5" w:rsidRDefault="008B72E5" w:rsidP="008B72E5">
      <w:pPr>
        <w:rPr>
          <w:rFonts w:eastAsia="Times New Roman" w:cs="Times New Roman"/>
        </w:rPr>
      </w:pPr>
      <w:r w:rsidRPr="008B72E5">
        <w:rPr>
          <w:rFonts w:eastAsia="Times New Roman" w:cs="Times New Roman"/>
        </w:rPr>
        <w:t>Telephone:  33 </w:t>
      </w:r>
      <w:proofErr w:type="gramStart"/>
      <w:r w:rsidRPr="008B72E5">
        <w:rPr>
          <w:rFonts w:eastAsia="Times New Roman" w:cs="Times New Roman"/>
        </w:rPr>
        <w:t>144123333</w:t>
      </w:r>
      <w:r>
        <w:rPr>
          <w:rFonts w:eastAsia="Times New Roman" w:cs="Times New Roman"/>
        </w:rPr>
        <w:t xml:space="preserve">, </w:t>
      </w:r>
      <w:r w:rsidRPr="008B72E5">
        <w:rPr>
          <w:rFonts w:eastAsia="Times New Roman" w:cs="Times New Roman"/>
        </w:rPr>
        <w:t xml:space="preserve"> 33</w:t>
      </w:r>
      <w:proofErr w:type="gramEnd"/>
      <w:r w:rsidRPr="008B72E5">
        <w:rPr>
          <w:rFonts w:eastAsia="Times New Roman" w:cs="Times New Roman"/>
        </w:rPr>
        <w:t> 144123789 (ER Dept)</w:t>
      </w:r>
      <w:r>
        <w:rPr>
          <w:rFonts w:eastAsia="Times New Roman" w:cs="Times New Roman"/>
        </w:rPr>
        <w:t xml:space="preserve">, </w:t>
      </w:r>
      <w:r w:rsidRPr="008B72E5">
        <w:rPr>
          <w:rFonts w:eastAsia="Times New Roman" w:cs="Times New Roman"/>
        </w:rPr>
        <w:t>33 144127881/8477 (Intl Dept)</w:t>
      </w:r>
    </w:p>
    <w:p w14:paraId="39AB5B2D" w14:textId="77777777" w:rsidR="00B655C4" w:rsidRPr="007840E4" w:rsidRDefault="00B655C4" w:rsidP="00D4086F">
      <w:pPr>
        <w:rPr>
          <w:rFonts w:cs="Times New Roman"/>
          <w:color w:val="0070C0"/>
        </w:rPr>
      </w:pPr>
    </w:p>
    <w:sectPr w:rsidR="00B655C4" w:rsidRPr="007840E4" w:rsidSect="00804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roximaNova-Reg-webfont">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3D5A"/>
    <w:multiLevelType w:val="hybridMultilevel"/>
    <w:tmpl w:val="CC5ED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78FB"/>
    <w:multiLevelType w:val="hybridMultilevel"/>
    <w:tmpl w:val="EB8AB0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BB7249"/>
    <w:multiLevelType w:val="hybridMultilevel"/>
    <w:tmpl w:val="55180AEE"/>
    <w:lvl w:ilvl="0" w:tplc="F5AC8792">
      <w:start w:val="88"/>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5A35A7"/>
    <w:multiLevelType w:val="hybridMultilevel"/>
    <w:tmpl w:val="B4D62782"/>
    <w:lvl w:ilvl="0" w:tplc="C6764D38">
      <w:start w:val="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DA5280"/>
    <w:multiLevelType w:val="hybridMultilevel"/>
    <w:tmpl w:val="7BCE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C48B4"/>
    <w:multiLevelType w:val="hybridMultilevel"/>
    <w:tmpl w:val="D942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260A1"/>
    <w:multiLevelType w:val="hybridMultilevel"/>
    <w:tmpl w:val="A1D6FA1E"/>
    <w:lvl w:ilvl="0" w:tplc="B9F22EB8">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F7833"/>
    <w:multiLevelType w:val="hybridMultilevel"/>
    <w:tmpl w:val="7D104458"/>
    <w:lvl w:ilvl="0" w:tplc="DAFEF270">
      <w:start w:val="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E307AD"/>
    <w:multiLevelType w:val="hybridMultilevel"/>
    <w:tmpl w:val="71A2C8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9F05C6"/>
    <w:multiLevelType w:val="hybridMultilevel"/>
    <w:tmpl w:val="A5F8A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15119"/>
    <w:multiLevelType w:val="hybridMultilevel"/>
    <w:tmpl w:val="C400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15880"/>
    <w:multiLevelType w:val="hybridMultilevel"/>
    <w:tmpl w:val="C1B4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12D1C"/>
    <w:multiLevelType w:val="hybridMultilevel"/>
    <w:tmpl w:val="AAE0F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013D85"/>
    <w:multiLevelType w:val="hybridMultilevel"/>
    <w:tmpl w:val="BBBA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53914"/>
    <w:multiLevelType w:val="hybridMultilevel"/>
    <w:tmpl w:val="B7A0F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031DE"/>
    <w:multiLevelType w:val="hybridMultilevel"/>
    <w:tmpl w:val="0B5AE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37F01"/>
    <w:multiLevelType w:val="hybridMultilevel"/>
    <w:tmpl w:val="580A0C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E63F4F"/>
    <w:multiLevelType w:val="hybridMultilevel"/>
    <w:tmpl w:val="9E3E4228"/>
    <w:lvl w:ilvl="0" w:tplc="B2E234CA">
      <w:start w:val="88"/>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EC02A5"/>
    <w:multiLevelType w:val="hybridMultilevel"/>
    <w:tmpl w:val="363AA7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2F7315"/>
    <w:multiLevelType w:val="hybridMultilevel"/>
    <w:tmpl w:val="F40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F42F9"/>
    <w:multiLevelType w:val="hybridMultilevel"/>
    <w:tmpl w:val="040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063AD"/>
    <w:multiLevelType w:val="hybridMultilevel"/>
    <w:tmpl w:val="1472C17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8523D8"/>
    <w:multiLevelType w:val="hybridMultilevel"/>
    <w:tmpl w:val="8000ED24"/>
    <w:lvl w:ilvl="0" w:tplc="B9F22EB8">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BE63EE"/>
    <w:multiLevelType w:val="hybridMultilevel"/>
    <w:tmpl w:val="336ADA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DE0463"/>
    <w:multiLevelType w:val="hybridMultilevel"/>
    <w:tmpl w:val="8CD08982"/>
    <w:lvl w:ilvl="0" w:tplc="B9F22EB8">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5653D"/>
    <w:multiLevelType w:val="hybridMultilevel"/>
    <w:tmpl w:val="C4081964"/>
    <w:lvl w:ilvl="0" w:tplc="B9F22EB8">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A1AFD"/>
    <w:multiLevelType w:val="hybridMultilevel"/>
    <w:tmpl w:val="1586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212718">
    <w:abstractNumId w:val="14"/>
  </w:num>
  <w:num w:numId="2" w16cid:durableId="219171174">
    <w:abstractNumId w:val="25"/>
  </w:num>
  <w:num w:numId="3" w16cid:durableId="1660379208">
    <w:abstractNumId w:val="6"/>
  </w:num>
  <w:num w:numId="4" w16cid:durableId="371659315">
    <w:abstractNumId w:val="22"/>
  </w:num>
  <w:num w:numId="5" w16cid:durableId="1127048084">
    <w:abstractNumId w:val="24"/>
  </w:num>
  <w:num w:numId="6" w16cid:durableId="1734890877">
    <w:abstractNumId w:val="21"/>
  </w:num>
  <w:num w:numId="7" w16cid:durableId="2002998999">
    <w:abstractNumId w:val="8"/>
  </w:num>
  <w:num w:numId="8" w16cid:durableId="1400589271">
    <w:abstractNumId w:val="16"/>
  </w:num>
  <w:num w:numId="9" w16cid:durableId="1138836949">
    <w:abstractNumId w:val="1"/>
  </w:num>
  <w:num w:numId="10" w16cid:durableId="1616254111">
    <w:abstractNumId w:val="18"/>
  </w:num>
  <w:num w:numId="11" w16cid:durableId="288635205">
    <w:abstractNumId w:val="23"/>
  </w:num>
  <w:num w:numId="12" w16cid:durableId="1246452690">
    <w:abstractNumId w:val="13"/>
  </w:num>
  <w:num w:numId="13" w16cid:durableId="816721562">
    <w:abstractNumId w:val="4"/>
  </w:num>
  <w:num w:numId="14" w16cid:durableId="1812793935">
    <w:abstractNumId w:val="0"/>
  </w:num>
  <w:num w:numId="15" w16cid:durableId="408306312">
    <w:abstractNumId w:val="5"/>
  </w:num>
  <w:num w:numId="16" w16cid:durableId="1955477759">
    <w:abstractNumId w:val="12"/>
  </w:num>
  <w:num w:numId="17" w16cid:durableId="1859388064">
    <w:abstractNumId w:val="26"/>
  </w:num>
  <w:num w:numId="18" w16cid:durableId="237060577">
    <w:abstractNumId w:val="10"/>
  </w:num>
  <w:num w:numId="19" w16cid:durableId="705451496">
    <w:abstractNumId w:val="2"/>
  </w:num>
  <w:num w:numId="20" w16cid:durableId="331422178">
    <w:abstractNumId w:val="17"/>
  </w:num>
  <w:num w:numId="21" w16cid:durableId="1542280996">
    <w:abstractNumId w:val="7"/>
  </w:num>
  <w:num w:numId="22" w16cid:durableId="276065569">
    <w:abstractNumId w:val="3"/>
  </w:num>
  <w:num w:numId="23" w16cid:durableId="842671915">
    <w:abstractNumId w:val="15"/>
  </w:num>
  <w:num w:numId="24" w16cid:durableId="965160315">
    <w:abstractNumId w:val="9"/>
  </w:num>
  <w:num w:numId="25" w16cid:durableId="2116367172">
    <w:abstractNumId w:val="19"/>
  </w:num>
  <w:num w:numId="26" w16cid:durableId="1666588772">
    <w:abstractNumId w:val="20"/>
  </w:num>
  <w:num w:numId="27" w16cid:durableId="1986710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AB"/>
    <w:rsid w:val="00020597"/>
    <w:rsid w:val="00081240"/>
    <w:rsid w:val="00083EAE"/>
    <w:rsid w:val="000B4EC9"/>
    <w:rsid w:val="000D060F"/>
    <w:rsid w:val="00100955"/>
    <w:rsid w:val="00115DC3"/>
    <w:rsid w:val="00122C2D"/>
    <w:rsid w:val="00123148"/>
    <w:rsid w:val="00126B8C"/>
    <w:rsid w:val="001272E9"/>
    <w:rsid w:val="00131A14"/>
    <w:rsid w:val="00131A54"/>
    <w:rsid w:val="001328AE"/>
    <w:rsid w:val="00195419"/>
    <w:rsid w:val="001A0FE5"/>
    <w:rsid w:val="001A68B3"/>
    <w:rsid w:val="001D0194"/>
    <w:rsid w:val="001E307F"/>
    <w:rsid w:val="001F3AE6"/>
    <w:rsid w:val="00233AC7"/>
    <w:rsid w:val="002422BD"/>
    <w:rsid w:val="00242F23"/>
    <w:rsid w:val="002514B7"/>
    <w:rsid w:val="00265701"/>
    <w:rsid w:val="002A0DCE"/>
    <w:rsid w:val="002B68E8"/>
    <w:rsid w:val="002F6DCA"/>
    <w:rsid w:val="00303EF5"/>
    <w:rsid w:val="00305249"/>
    <w:rsid w:val="00321BAB"/>
    <w:rsid w:val="00327282"/>
    <w:rsid w:val="0032738F"/>
    <w:rsid w:val="00333958"/>
    <w:rsid w:val="00337008"/>
    <w:rsid w:val="003523AE"/>
    <w:rsid w:val="00352A46"/>
    <w:rsid w:val="0036306B"/>
    <w:rsid w:val="00372CAB"/>
    <w:rsid w:val="00375349"/>
    <w:rsid w:val="00392109"/>
    <w:rsid w:val="00393EA2"/>
    <w:rsid w:val="00394960"/>
    <w:rsid w:val="00395885"/>
    <w:rsid w:val="003A211F"/>
    <w:rsid w:val="003B4F26"/>
    <w:rsid w:val="003B7A83"/>
    <w:rsid w:val="003C604B"/>
    <w:rsid w:val="0040115C"/>
    <w:rsid w:val="004209C7"/>
    <w:rsid w:val="00427523"/>
    <w:rsid w:val="004418B3"/>
    <w:rsid w:val="0044459C"/>
    <w:rsid w:val="00462913"/>
    <w:rsid w:val="00462BB2"/>
    <w:rsid w:val="00495F5D"/>
    <w:rsid w:val="004A4112"/>
    <w:rsid w:val="004A4CAE"/>
    <w:rsid w:val="004A7D96"/>
    <w:rsid w:val="00503270"/>
    <w:rsid w:val="005114CE"/>
    <w:rsid w:val="0053394D"/>
    <w:rsid w:val="00535062"/>
    <w:rsid w:val="005646D7"/>
    <w:rsid w:val="005A2ECE"/>
    <w:rsid w:val="00610FC2"/>
    <w:rsid w:val="0061248C"/>
    <w:rsid w:val="0061619D"/>
    <w:rsid w:val="00620C77"/>
    <w:rsid w:val="006326DB"/>
    <w:rsid w:val="00641BFA"/>
    <w:rsid w:val="00647D0E"/>
    <w:rsid w:val="0065253B"/>
    <w:rsid w:val="006753E5"/>
    <w:rsid w:val="00687F71"/>
    <w:rsid w:val="006907A6"/>
    <w:rsid w:val="006C6C05"/>
    <w:rsid w:val="006D234A"/>
    <w:rsid w:val="006D7FD2"/>
    <w:rsid w:val="007028EC"/>
    <w:rsid w:val="00710C5C"/>
    <w:rsid w:val="00716AF9"/>
    <w:rsid w:val="0075046E"/>
    <w:rsid w:val="007707C7"/>
    <w:rsid w:val="00783781"/>
    <w:rsid w:val="007840E4"/>
    <w:rsid w:val="00790720"/>
    <w:rsid w:val="00792D27"/>
    <w:rsid w:val="00794759"/>
    <w:rsid w:val="007C021B"/>
    <w:rsid w:val="007D40DA"/>
    <w:rsid w:val="007E5F7D"/>
    <w:rsid w:val="00803B03"/>
    <w:rsid w:val="00804499"/>
    <w:rsid w:val="008234A4"/>
    <w:rsid w:val="00847E5E"/>
    <w:rsid w:val="008519F5"/>
    <w:rsid w:val="0085269B"/>
    <w:rsid w:val="00890CA1"/>
    <w:rsid w:val="008A543A"/>
    <w:rsid w:val="008A79C6"/>
    <w:rsid w:val="008B4B06"/>
    <w:rsid w:val="008B72E5"/>
    <w:rsid w:val="008E1D2B"/>
    <w:rsid w:val="008F3CE4"/>
    <w:rsid w:val="0093075C"/>
    <w:rsid w:val="009701D0"/>
    <w:rsid w:val="00987A2C"/>
    <w:rsid w:val="00992332"/>
    <w:rsid w:val="00992F56"/>
    <w:rsid w:val="009E0039"/>
    <w:rsid w:val="009F4910"/>
    <w:rsid w:val="00A22BD7"/>
    <w:rsid w:val="00A416E6"/>
    <w:rsid w:val="00A44C97"/>
    <w:rsid w:val="00A45ED2"/>
    <w:rsid w:val="00A75579"/>
    <w:rsid w:val="00A763D2"/>
    <w:rsid w:val="00A81FD9"/>
    <w:rsid w:val="00A95B8B"/>
    <w:rsid w:val="00AB7CBF"/>
    <w:rsid w:val="00AC61C3"/>
    <w:rsid w:val="00AD1C21"/>
    <w:rsid w:val="00AE0AF3"/>
    <w:rsid w:val="00AF0B36"/>
    <w:rsid w:val="00B0015F"/>
    <w:rsid w:val="00B02A3C"/>
    <w:rsid w:val="00B1796B"/>
    <w:rsid w:val="00B22EBB"/>
    <w:rsid w:val="00B5276D"/>
    <w:rsid w:val="00B554B8"/>
    <w:rsid w:val="00B655C4"/>
    <w:rsid w:val="00B977F0"/>
    <w:rsid w:val="00BA18B0"/>
    <w:rsid w:val="00BB1B80"/>
    <w:rsid w:val="00BC055C"/>
    <w:rsid w:val="00BC6D4E"/>
    <w:rsid w:val="00BD5653"/>
    <w:rsid w:val="00C0173A"/>
    <w:rsid w:val="00C15789"/>
    <w:rsid w:val="00C213A5"/>
    <w:rsid w:val="00C22866"/>
    <w:rsid w:val="00C27294"/>
    <w:rsid w:val="00C415A7"/>
    <w:rsid w:val="00C61010"/>
    <w:rsid w:val="00CB7861"/>
    <w:rsid w:val="00CC52AC"/>
    <w:rsid w:val="00CC53A4"/>
    <w:rsid w:val="00D041C6"/>
    <w:rsid w:val="00D211D4"/>
    <w:rsid w:val="00D4086F"/>
    <w:rsid w:val="00D51586"/>
    <w:rsid w:val="00D668D4"/>
    <w:rsid w:val="00D74C85"/>
    <w:rsid w:val="00D8071F"/>
    <w:rsid w:val="00D8301B"/>
    <w:rsid w:val="00D95CA1"/>
    <w:rsid w:val="00DA6CB2"/>
    <w:rsid w:val="00DB72AE"/>
    <w:rsid w:val="00DC2319"/>
    <w:rsid w:val="00DD065E"/>
    <w:rsid w:val="00DD2B00"/>
    <w:rsid w:val="00DE3966"/>
    <w:rsid w:val="00E05BE8"/>
    <w:rsid w:val="00E23563"/>
    <w:rsid w:val="00E407D1"/>
    <w:rsid w:val="00E4412C"/>
    <w:rsid w:val="00E453F6"/>
    <w:rsid w:val="00E47147"/>
    <w:rsid w:val="00E51431"/>
    <w:rsid w:val="00E533A0"/>
    <w:rsid w:val="00E612FF"/>
    <w:rsid w:val="00E66E9A"/>
    <w:rsid w:val="00E82220"/>
    <w:rsid w:val="00E93CC7"/>
    <w:rsid w:val="00EA5F59"/>
    <w:rsid w:val="00ED12E1"/>
    <w:rsid w:val="00EF1224"/>
    <w:rsid w:val="00EF3E3D"/>
    <w:rsid w:val="00F009A3"/>
    <w:rsid w:val="00F1742E"/>
    <w:rsid w:val="00F24947"/>
    <w:rsid w:val="00F37EB7"/>
    <w:rsid w:val="00F62D27"/>
    <w:rsid w:val="00F97EC3"/>
    <w:rsid w:val="00FA64EB"/>
    <w:rsid w:val="00FD0775"/>
    <w:rsid w:val="00FD0B48"/>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038A64"/>
  <w15:chartTrackingRefBased/>
  <w15:docId w15:val="{D5EAE8AC-9EF3-C647-9DFD-5593FEA4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AB"/>
    <w:pPr>
      <w:ind w:left="720"/>
      <w:contextualSpacing/>
    </w:pPr>
  </w:style>
  <w:style w:type="character" w:styleId="Hyperlink">
    <w:name w:val="Hyperlink"/>
    <w:basedOn w:val="DefaultParagraphFont"/>
    <w:uiPriority w:val="99"/>
    <w:unhideWhenUsed/>
    <w:rsid w:val="00E66E9A"/>
    <w:rPr>
      <w:color w:val="0563C1" w:themeColor="hyperlink"/>
      <w:u w:val="single"/>
    </w:rPr>
  </w:style>
  <w:style w:type="paragraph" w:styleId="NormalWeb">
    <w:name w:val="Normal (Web)"/>
    <w:basedOn w:val="Normal"/>
    <w:uiPriority w:val="99"/>
    <w:unhideWhenUsed/>
    <w:rsid w:val="00E66E9A"/>
    <w:pPr>
      <w:spacing w:before="100" w:beforeAutospacing="1" w:after="100" w:afterAutospacing="1"/>
    </w:pPr>
    <w:rPr>
      <w:rFonts w:ascii="Times" w:eastAsiaTheme="minorEastAsia" w:hAnsi="Times" w:cs="Times New Roman"/>
      <w:sz w:val="20"/>
      <w:szCs w:val="20"/>
      <w:lang w:eastAsia="ja-JP"/>
    </w:rPr>
  </w:style>
  <w:style w:type="paragraph" w:customStyle="1" w:styleId="Normal1">
    <w:name w:val="Normal1"/>
    <w:rsid w:val="002422BD"/>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CommentReference">
    <w:name w:val="annotation reference"/>
    <w:basedOn w:val="DefaultParagraphFont"/>
    <w:uiPriority w:val="99"/>
    <w:semiHidden/>
    <w:unhideWhenUsed/>
    <w:rsid w:val="00427523"/>
    <w:rPr>
      <w:sz w:val="16"/>
      <w:szCs w:val="16"/>
    </w:rPr>
  </w:style>
  <w:style w:type="paragraph" w:styleId="CommentText">
    <w:name w:val="annotation text"/>
    <w:basedOn w:val="Normal"/>
    <w:link w:val="CommentTextChar"/>
    <w:uiPriority w:val="99"/>
    <w:semiHidden/>
    <w:unhideWhenUsed/>
    <w:rsid w:val="00427523"/>
    <w:rPr>
      <w:sz w:val="20"/>
      <w:szCs w:val="20"/>
    </w:rPr>
  </w:style>
  <w:style w:type="character" w:customStyle="1" w:styleId="CommentTextChar">
    <w:name w:val="Comment Text Char"/>
    <w:basedOn w:val="DefaultParagraphFont"/>
    <w:link w:val="CommentText"/>
    <w:uiPriority w:val="99"/>
    <w:semiHidden/>
    <w:rsid w:val="00427523"/>
    <w:rPr>
      <w:sz w:val="20"/>
      <w:szCs w:val="20"/>
    </w:rPr>
  </w:style>
  <w:style w:type="paragraph" w:styleId="CommentSubject">
    <w:name w:val="annotation subject"/>
    <w:basedOn w:val="CommentText"/>
    <w:next w:val="CommentText"/>
    <w:link w:val="CommentSubjectChar"/>
    <w:uiPriority w:val="99"/>
    <w:semiHidden/>
    <w:unhideWhenUsed/>
    <w:rsid w:val="00427523"/>
    <w:rPr>
      <w:b/>
      <w:bCs/>
    </w:rPr>
  </w:style>
  <w:style w:type="character" w:customStyle="1" w:styleId="CommentSubjectChar">
    <w:name w:val="Comment Subject Char"/>
    <w:basedOn w:val="CommentTextChar"/>
    <w:link w:val="CommentSubject"/>
    <w:uiPriority w:val="99"/>
    <w:semiHidden/>
    <w:rsid w:val="00427523"/>
    <w:rPr>
      <w:b/>
      <w:bCs/>
      <w:sz w:val="20"/>
      <w:szCs w:val="20"/>
    </w:rPr>
  </w:style>
  <w:style w:type="paragraph" w:styleId="BalloonText">
    <w:name w:val="Balloon Text"/>
    <w:basedOn w:val="Normal"/>
    <w:link w:val="BalloonTextChar"/>
    <w:uiPriority w:val="99"/>
    <w:semiHidden/>
    <w:unhideWhenUsed/>
    <w:rsid w:val="00427523"/>
    <w:rPr>
      <w:rFonts w:cs="Times New Roman"/>
      <w:sz w:val="18"/>
      <w:szCs w:val="18"/>
    </w:rPr>
  </w:style>
  <w:style w:type="character" w:customStyle="1" w:styleId="BalloonTextChar">
    <w:name w:val="Balloon Text Char"/>
    <w:basedOn w:val="DefaultParagraphFont"/>
    <w:link w:val="BalloonText"/>
    <w:uiPriority w:val="99"/>
    <w:semiHidden/>
    <w:rsid w:val="00427523"/>
    <w:rPr>
      <w:rFonts w:cs="Times New Roman"/>
      <w:sz w:val="18"/>
      <w:szCs w:val="18"/>
    </w:rPr>
  </w:style>
  <w:style w:type="character" w:styleId="UnresolvedMention">
    <w:name w:val="Unresolved Mention"/>
    <w:basedOn w:val="DefaultParagraphFont"/>
    <w:uiPriority w:val="99"/>
    <w:rsid w:val="00E453F6"/>
    <w:rPr>
      <w:color w:val="605E5C"/>
      <w:shd w:val="clear" w:color="auto" w:fill="E1DFDD"/>
    </w:rPr>
  </w:style>
  <w:style w:type="character" w:styleId="FollowedHyperlink">
    <w:name w:val="FollowedHyperlink"/>
    <w:basedOn w:val="DefaultParagraphFont"/>
    <w:uiPriority w:val="99"/>
    <w:semiHidden/>
    <w:unhideWhenUsed/>
    <w:rsid w:val="00DD2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0824">
      <w:bodyDiv w:val="1"/>
      <w:marLeft w:val="0"/>
      <w:marRight w:val="0"/>
      <w:marTop w:val="0"/>
      <w:marBottom w:val="0"/>
      <w:divBdr>
        <w:top w:val="none" w:sz="0" w:space="0" w:color="auto"/>
        <w:left w:val="none" w:sz="0" w:space="0" w:color="auto"/>
        <w:bottom w:val="none" w:sz="0" w:space="0" w:color="auto"/>
        <w:right w:val="none" w:sz="0" w:space="0" w:color="auto"/>
      </w:divBdr>
      <w:divsChild>
        <w:div w:id="108091365">
          <w:marLeft w:val="0"/>
          <w:marRight w:val="0"/>
          <w:marTop w:val="0"/>
          <w:marBottom w:val="0"/>
          <w:divBdr>
            <w:top w:val="none" w:sz="0" w:space="0" w:color="auto"/>
            <w:left w:val="none" w:sz="0" w:space="0" w:color="auto"/>
            <w:bottom w:val="none" w:sz="0" w:space="0" w:color="auto"/>
            <w:right w:val="none" w:sz="0" w:space="0" w:color="auto"/>
          </w:divBdr>
          <w:divsChild>
            <w:div w:id="826943651">
              <w:marLeft w:val="0"/>
              <w:marRight w:val="0"/>
              <w:marTop w:val="0"/>
              <w:marBottom w:val="0"/>
              <w:divBdr>
                <w:top w:val="none" w:sz="0" w:space="0" w:color="auto"/>
                <w:left w:val="none" w:sz="0" w:space="0" w:color="auto"/>
                <w:bottom w:val="none" w:sz="0" w:space="0" w:color="auto"/>
                <w:right w:val="none" w:sz="0" w:space="0" w:color="auto"/>
              </w:divBdr>
              <w:divsChild>
                <w:div w:id="2029288327">
                  <w:marLeft w:val="0"/>
                  <w:marRight w:val="0"/>
                  <w:marTop w:val="0"/>
                  <w:marBottom w:val="0"/>
                  <w:divBdr>
                    <w:top w:val="none" w:sz="0" w:space="0" w:color="auto"/>
                    <w:left w:val="none" w:sz="0" w:space="0" w:color="auto"/>
                    <w:bottom w:val="none" w:sz="0" w:space="0" w:color="auto"/>
                    <w:right w:val="none" w:sz="0" w:space="0" w:color="auto"/>
                  </w:divBdr>
                  <w:divsChild>
                    <w:div w:id="826633527">
                      <w:marLeft w:val="0"/>
                      <w:marRight w:val="0"/>
                      <w:marTop w:val="0"/>
                      <w:marBottom w:val="0"/>
                      <w:divBdr>
                        <w:top w:val="none" w:sz="0" w:space="0" w:color="auto"/>
                        <w:left w:val="none" w:sz="0" w:space="0" w:color="auto"/>
                        <w:bottom w:val="none" w:sz="0" w:space="0" w:color="auto"/>
                        <w:right w:val="none" w:sz="0" w:space="0" w:color="auto"/>
                      </w:divBdr>
                    </w:div>
                  </w:divsChild>
                </w:div>
                <w:div w:id="1181046598">
                  <w:marLeft w:val="0"/>
                  <w:marRight w:val="0"/>
                  <w:marTop w:val="0"/>
                  <w:marBottom w:val="0"/>
                  <w:divBdr>
                    <w:top w:val="none" w:sz="0" w:space="0" w:color="auto"/>
                    <w:left w:val="none" w:sz="0" w:space="0" w:color="auto"/>
                    <w:bottom w:val="none" w:sz="0" w:space="0" w:color="auto"/>
                    <w:right w:val="none" w:sz="0" w:space="0" w:color="auto"/>
                  </w:divBdr>
                  <w:divsChild>
                    <w:div w:id="334695346">
                      <w:marLeft w:val="0"/>
                      <w:marRight w:val="0"/>
                      <w:marTop w:val="0"/>
                      <w:marBottom w:val="0"/>
                      <w:divBdr>
                        <w:top w:val="none" w:sz="0" w:space="0" w:color="auto"/>
                        <w:left w:val="none" w:sz="0" w:space="0" w:color="auto"/>
                        <w:bottom w:val="none" w:sz="0" w:space="0" w:color="auto"/>
                        <w:right w:val="none" w:sz="0" w:space="0" w:color="auto"/>
                      </w:divBdr>
                    </w:div>
                  </w:divsChild>
                </w:div>
                <w:div w:id="1878735643">
                  <w:marLeft w:val="0"/>
                  <w:marRight w:val="0"/>
                  <w:marTop w:val="0"/>
                  <w:marBottom w:val="0"/>
                  <w:divBdr>
                    <w:top w:val="none" w:sz="0" w:space="0" w:color="auto"/>
                    <w:left w:val="none" w:sz="0" w:space="0" w:color="auto"/>
                    <w:bottom w:val="none" w:sz="0" w:space="0" w:color="auto"/>
                    <w:right w:val="none" w:sz="0" w:space="0" w:color="auto"/>
                  </w:divBdr>
                  <w:divsChild>
                    <w:div w:id="902911218">
                      <w:marLeft w:val="0"/>
                      <w:marRight w:val="0"/>
                      <w:marTop w:val="0"/>
                      <w:marBottom w:val="0"/>
                      <w:divBdr>
                        <w:top w:val="none" w:sz="0" w:space="0" w:color="auto"/>
                        <w:left w:val="none" w:sz="0" w:space="0" w:color="auto"/>
                        <w:bottom w:val="none" w:sz="0" w:space="0" w:color="auto"/>
                        <w:right w:val="none" w:sz="0" w:space="0" w:color="auto"/>
                      </w:divBdr>
                    </w:div>
                  </w:divsChild>
                </w:div>
                <w:div w:id="272326708">
                  <w:marLeft w:val="0"/>
                  <w:marRight w:val="0"/>
                  <w:marTop w:val="0"/>
                  <w:marBottom w:val="0"/>
                  <w:divBdr>
                    <w:top w:val="none" w:sz="0" w:space="0" w:color="auto"/>
                    <w:left w:val="none" w:sz="0" w:space="0" w:color="auto"/>
                    <w:bottom w:val="none" w:sz="0" w:space="0" w:color="auto"/>
                    <w:right w:val="none" w:sz="0" w:space="0" w:color="auto"/>
                  </w:divBdr>
                  <w:divsChild>
                    <w:div w:id="249430867">
                      <w:marLeft w:val="0"/>
                      <w:marRight w:val="0"/>
                      <w:marTop w:val="0"/>
                      <w:marBottom w:val="0"/>
                      <w:divBdr>
                        <w:top w:val="none" w:sz="0" w:space="0" w:color="auto"/>
                        <w:left w:val="none" w:sz="0" w:space="0" w:color="auto"/>
                        <w:bottom w:val="none" w:sz="0" w:space="0" w:color="auto"/>
                        <w:right w:val="none" w:sz="0" w:space="0" w:color="auto"/>
                      </w:divBdr>
                    </w:div>
                  </w:divsChild>
                </w:div>
                <w:div w:id="944655906">
                  <w:marLeft w:val="0"/>
                  <w:marRight w:val="0"/>
                  <w:marTop w:val="0"/>
                  <w:marBottom w:val="0"/>
                  <w:divBdr>
                    <w:top w:val="none" w:sz="0" w:space="0" w:color="auto"/>
                    <w:left w:val="none" w:sz="0" w:space="0" w:color="auto"/>
                    <w:bottom w:val="none" w:sz="0" w:space="0" w:color="auto"/>
                    <w:right w:val="none" w:sz="0" w:space="0" w:color="auto"/>
                  </w:divBdr>
                  <w:divsChild>
                    <w:div w:id="1385908971">
                      <w:marLeft w:val="0"/>
                      <w:marRight w:val="0"/>
                      <w:marTop w:val="0"/>
                      <w:marBottom w:val="0"/>
                      <w:divBdr>
                        <w:top w:val="none" w:sz="0" w:space="0" w:color="auto"/>
                        <w:left w:val="none" w:sz="0" w:space="0" w:color="auto"/>
                        <w:bottom w:val="none" w:sz="0" w:space="0" w:color="auto"/>
                        <w:right w:val="none" w:sz="0" w:space="0" w:color="auto"/>
                      </w:divBdr>
                    </w:div>
                  </w:divsChild>
                </w:div>
                <w:div w:id="1488354684">
                  <w:marLeft w:val="0"/>
                  <w:marRight w:val="0"/>
                  <w:marTop w:val="0"/>
                  <w:marBottom w:val="0"/>
                  <w:divBdr>
                    <w:top w:val="none" w:sz="0" w:space="0" w:color="auto"/>
                    <w:left w:val="none" w:sz="0" w:space="0" w:color="auto"/>
                    <w:bottom w:val="none" w:sz="0" w:space="0" w:color="auto"/>
                    <w:right w:val="none" w:sz="0" w:space="0" w:color="auto"/>
                  </w:divBdr>
                  <w:divsChild>
                    <w:div w:id="109739493">
                      <w:marLeft w:val="0"/>
                      <w:marRight w:val="0"/>
                      <w:marTop w:val="0"/>
                      <w:marBottom w:val="0"/>
                      <w:divBdr>
                        <w:top w:val="none" w:sz="0" w:space="0" w:color="auto"/>
                        <w:left w:val="none" w:sz="0" w:space="0" w:color="auto"/>
                        <w:bottom w:val="none" w:sz="0" w:space="0" w:color="auto"/>
                        <w:right w:val="none" w:sz="0" w:space="0" w:color="auto"/>
                      </w:divBdr>
                    </w:div>
                  </w:divsChild>
                </w:div>
                <w:div w:id="1587811355">
                  <w:marLeft w:val="0"/>
                  <w:marRight w:val="0"/>
                  <w:marTop w:val="0"/>
                  <w:marBottom w:val="0"/>
                  <w:divBdr>
                    <w:top w:val="none" w:sz="0" w:space="0" w:color="auto"/>
                    <w:left w:val="none" w:sz="0" w:space="0" w:color="auto"/>
                    <w:bottom w:val="none" w:sz="0" w:space="0" w:color="auto"/>
                    <w:right w:val="none" w:sz="0" w:space="0" w:color="auto"/>
                  </w:divBdr>
                  <w:divsChild>
                    <w:div w:id="852233222">
                      <w:marLeft w:val="0"/>
                      <w:marRight w:val="0"/>
                      <w:marTop w:val="0"/>
                      <w:marBottom w:val="0"/>
                      <w:divBdr>
                        <w:top w:val="none" w:sz="0" w:space="0" w:color="auto"/>
                        <w:left w:val="none" w:sz="0" w:space="0" w:color="auto"/>
                        <w:bottom w:val="none" w:sz="0" w:space="0" w:color="auto"/>
                        <w:right w:val="none" w:sz="0" w:space="0" w:color="auto"/>
                      </w:divBdr>
                    </w:div>
                  </w:divsChild>
                </w:div>
                <w:div w:id="1992757920">
                  <w:marLeft w:val="0"/>
                  <w:marRight w:val="0"/>
                  <w:marTop w:val="0"/>
                  <w:marBottom w:val="0"/>
                  <w:divBdr>
                    <w:top w:val="none" w:sz="0" w:space="0" w:color="auto"/>
                    <w:left w:val="none" w:sz="0" w:space="0" w:color="auto"/>
                    <w:bottom w:val="none" w:sz="0" w:space="0" w:color="auto"/>
                    <w:right w:val="none" w:sz="0" w:space="0" w:color="auto"/>
                  </w:divBdr>
                  <w:divsChild>
                    <w:div w:id="1340813715">
                      <w:marLeft w:val="0"/>
                      <w:marRight w:val="0"/>
                      <w:marTop w:val="0"/>
                      <w:marBottom w:val="0"/>
                      <w:divBdr>
                        <w:top w:val="none" w:sz="0" w:space="0" w:color="auto"/>
                        <w:left w:val="none" w:sz="0" w:space="0" w:color="auto"/>
                        <w:bottom w:val="none" w:sz="0" w:space="0" w:color="auto"/>
                        <w:right w:val="none" w:sz="0" w:space="0" w:color="auto"/>
                      </w:divBdr>
                    </w:div>
                  </w:divsChild>
                </w:div>
                <w:div w:id="1180662277">
                  <w:marLeft w:val="0"/>
                  <w:marRight w:val="0"/>
                  <w:marTop w:val="0"/>
                  <w:marBottom w:val="0"/>
                  <w:divBdr>
                    <w:top w:val="none" w:sz="0" w:space="0" w:color="auto"/>
                    <w:left w:val="none" w:sz="0" w:space="0" w:color="auto"/>
                    <w:bottom w:val="none" w:sz="0" w:space="0" w:color="auto"/>
                    <w:right w:val="none" w:sz="0" w:space="0" w:color="auto"/>
                  </w:divBdr>
                  <w:divsChild>
                    <w:div w:id="65954141">
                      <w:marLeft w:val="0"/>
                      <w:marRight w:val="0"/>
                      <w:marTop w:val="0"/>
                      <w:marBottom w:val="0"/>
                      <w:divBdr>
                        <w:top w:val="none" w:sz="0" w:space="0" w:color="auto"/>
                        <w:left w:val="none" w:sz="0" w:space="0" w:color="auto"/>
                        <w:bottom w:val="none" w:sz="0" w:space="0" w:color="auto"/>
                        <w:right w:val="none" w:sz="0" w:space="0" w:color="auto"/>
                      </w:divBdr>
                    </w:div>
                  </w:divsChild>
                </w:div>
                <w:div w:id="503710007">
                  <w:marLeft w:val="0"/>
                  <w:marRight w:val="0"/>
                  <w:marTop w:val="0"/>
                  <w:marBottom w:val="0"/>
                  <w:divBdr>
                    <w:top w:val="none" w:sz="0" w:space="0" w:color="auto"/>
                    <w:left w:val="none" w:sz="0" w:space="0" w:color="auto"/>
                    <w:bottom w:val="none" w:sz="0" w:space="0" w:color="auto"/>
                    <w:right w:val="none" w:sz="0" w:space="0" w:color="auto"/>
                  </w:divBdr>
                  <w:divsChild>
                    <w:div w:id="753363089">
                      <w:marLeft w:val="0"/>
                      <w:marRight w:val="0"/>
                      <w:marTop w:val="0"/>
                      <w:marBottom w:val="0"/>
                      <w:divBdr>
                        <w:top w:val="none" w:sz="0" w:space="0" w:color="auto"/>
                        <w:left w:val="none" w:sz="0" w:space="0" w:color="auto"/>
                        <w:bottom w:val="none" w:sz="0" w:space="0" w:color="auto"/>
                        <w:right w:val="none" w:sz="0" w:space="0" w:color="auto"/>
                      </w:divBdr>
                    </w:div>
                  </w:divsChild>
                </w:div>
                <w:div w:id="734855960">
                  <w:marLeft w:val="0"/>
                  <w:marRight w:val="0"/>
                  <w:marTop w:val="0"/>
                  <w:marBottom w:val="0"/>
                  <w:divBdr>
                    <w:top w:val="none" w:sz="0" w:space="0" w:color="auto"/>
                    <w:left w:val="none" w:sz="0" w:space="0" w:color="auto"/>
                    <w:bottom w:val="none" w:sz="0" w:space="0" w:color="auto"/>
                    <w:right w:val="none" w:sz="0" w:space="0" w:color="auto"/>
                  </w:divBdr>
                  <w:divsChild>
                    <w:div w:id="676881066">
                      <w:marLeft w:val="0"/>
                      <w:marRight w:val="0"/>
                      <w:marTop w:val="0"/>
                      <w:marBottom w:val="0"/>
                      <w:divBdr>
                        <w:top w:val="none" w:sz="0" w:space="0" w:color="auto"/>
                        <w:left w:val="none" w:sz="0" w:space="0" w:color="auto"/>
                        <w:bottom w:val="none" w:sz="0" w:space="0" w:color="auto"/>
                        <w:right w:val="none" w:sz="0" w:space="0" w:color="auto"/>
                      </w:divBdr>
                    </w:div>
                  </w:divsChild>
                </w:div>
                <w:div w:id="1999767252">
                  <w:marLeft w:val="0"/>
                  <w:marRight w:val="0"/>
                  <w:marTop w:val="0"/>
                  <w:marBottom w:val="0"/>
                  <w:divBdr>
                    <w:top w:val="none" w:sz="0" w:space="0" w:color="auto"/>
                    <w:left w:val="none" w:sz="0" w:space="0" w:color="auto"/>
                    <w:bottom w:val="none" w:sz="0" w:space="0" w:color="auto"/>
                    <w:right w:val="none" w:sz="0" w:space="0" w:color="auto"/>
                  </w:divBdr>
                  <w:divsChild>
                    <w:div w:id="656617882">
                      <w:marLeft w:val="0"/>
                      <w:marRight w:val="0"/>
                      <w:marTop w:val="0"/>
                      <w:marBottom w:val="0"/>
                      <w:divBdr>
                        <w:top w:val="none" w:sz="0" w:space="0" w:color="auto"/>
                        <w:left w:val="none" w:sz="0" w:space="0" w:color="auto"/>
                        <w:bottom w:val="none" w:sz="0" w:space="0" w:color="auto"/>
                        <w:right w:val="none" w:sz="0" w:space="0" w:color="auto"/>
                      </w:divBdr>
                    </w:div>
                  </w:divsChild>
                </w:div>
                <w:div w:id="209614878">
                  <w:marLeft w:val="0"/>
                  <w:marRight w:val="0"/>
                  <w:marTop w:val="0"/>
                  <w:marBottom w:val="0"/>
                  <w:divBdr>
                    <w:top w:val="none" w:sz="0" w:space="0" w:color="auto"/>
                    <w:left w:val="none" w:sz="0" w:space="0" w:color="auto"/>
                    <w:bottom w:val="none" w:sz="0" w:space="0" w:color="auto"/>
                    <w:right w:val="none" w:sz="0" w:space="0" w:color="auto"/>
                  </w:divBdr>
                  <w:divsChild>
                    <w:div w:id="48696238">
                      <w:marLeft w:val="0"/>
                      <w:marRight w:val="0"/>
                      <w:marTop w:val="0"/>
                      <w:marBottom w:val="0"/>
                      <w:divBdr>
                        <w:top w:val="none" w:sz="0" w:space="0" w:color="auto"/>
                        <w:left w:val="none" w:sz="0" w:space="0" w:color="auto"/>
                        <w:bottom w:val="none" w:sz="0" w:space="0" w:color="auto"/>
                        <w:right w:val="none" w:sz="0" w:space="0" w:color="auto"/>
                      </w:divBdr>
                    </w:div>
                  </w:divsChild>
                </w:div>
                <w:div w:id="1036194055">
                  <w:marLeft w:val="0"/>
                  <w:marRight w:val="0"/>
                  <w:marTop w:val="0"/>
                  <w:marBottom w:val="0"/>
                  <w:divBdr>
                    <w:top w:val="none" w:sz="0" w:space="0" w:color="auto"/>
                    <w:left w:val="none" w:sz="0" w:space="0" w:color="auto"/>
                    <w:bottom w:val="none" w:sz="0" w:space="0" w:color="auto"/>
                    <w:right w:val="none" w:sz="0" w:space="0" w:color="auto"/>
                  </w:divBdr>
                  <w:divsChild>
                    <w:div w:id="947080212">
                      <w:marLeft w:val="0"/>
                      <w:marRight w:val="0"/>
                      <w:marTop w:val="0"/>
                      <w:marBottom w:val="0"/>
                      <w:divBdr>
                        <w:top w:val="none" w:sz="0" w:space="0" w:color="auto"/>
                        <w:left w:val="none" w:sz="0" w:space="0" w:color="auto"/>
                        <w:bottom w:val="none" w:sz="0" w:space="0" w:color="auto"/>
                        <w:right w:val="none" w:sz="0" w:space="0" w:color="auto"/>
                      </w:divBdr>
                    </w:div>
                  </w:divsChild>
                </w:div>
                <w:div w:id="10421869">
                  <w:marLeft w:val="0"/>
                  <w:marRight w:val="0"/>
                  <w:marTop w:val="0"/>
                  <w:marBottom w:val="0"/>
                  <w:divBdr>
                    <w:top w:val="none" w:sz="0" w:space="0" w:color="auto"/>
                    <w:left w:val="none" w:sz="0" w:space="0" w:color="auto"/>
                    <w:bottom w:val="none" w:sz="0" w:space="0" w:color="auto"/>
                    <w:right w:val="none" w:sz="0" w:space="0" w:color="auto"/>
                  </w:divBdr>
                  <w:divsChild>
                    <w:div w:id="1473790710">
                      <w:marLeft w:val="0"/>
                      <w:marRight w:val="0"/>
                      <w:marTop w:val="0"/>
                      <w:marBottom w:val="0"/>
                      <w:divBdr>
                        <w:top w:val="none" w:sz="0" w:space="0" w:color="auto"/>
                        <w:left w:val="none" w:sz="0" w:space="0" w:color="auto"/>
                        <w:bottom w:val="none" w:sz="0" w:space="0" w:color="auto"/>
                        <w:right w:val="none" w:sz="0" w:space="0" w:color="auto"/>
                      </w:divBdr>
                    </w:div>
                  </w:divsChild>
                </w:div>
                <w:div w:id="1531802797">
                  <w:marLeft w:val="0"/>
                  <w:marRight w:val="0"/>
                  <w:marTop w:val="0"/>
                  <w:marBottom w:val="0"/>
                  <w:divBdr>
                    <w:top w:val="none" w:sz="0" w:space="0" w:color="auto"/>
                    <w:left w:val="none" w:sz="0" w:space="0" w:color="auto"/>
                    <w:bottom w:val="none" w:sz="0" w:space="0" w:color="auto"/>
                    <w:right w:val="none" w:sz="0" w:space="0" w:color="auto"/>
                  </w:divBdr>
                  <w:divsChild>
                    <w:div w:id="164442575">
                      <w:marLeft w:val="0"/>
                      <w:marRight w:val="0"/>
                      <w:marTop w:val="0"/>
                      <w:marBottom w:val="0"/>
                      <w:divBdr>
                        <w:top w:val="none" w:sz="0" w:space="0" w:color="auto"/>
                        <w:left w:val="none" w:sz="0" w:space="0" w:color="auto"/>
                        <w:bottom w:val="none" w:sz="0" w:space="0" w:color="auto"/>
                        <w:right w:val="none" w:sz="0" w:space="0" w:color="auto"/>
                      </w:divBdr>
                    </w:div>
                  </w:divsChild>
                </w:div>
                <w:div w:id="1179545899">
                  <w:marLeft w:val="0"/>
                  <w:marRight w:val="0"/>
                  <w:marTop w:val="0"/>
                  <w:marBottom w:val="0"/>
                  <w:divBdr>
                    <w:top w:val="none" w:sz="0" w:space="0" w:color="auto"/>
                    <w:left w:val="none" w:sz="0" w:space="0" w:color="auto"/>
                    <w:bottom w:val="none" w:sz="0" w:space="0" w:color="auto"/>
                    <w:right w:val="none" w:sz="0" w:space="0" w:color="auto"/>
                  </w:divBdr>
                  <w:divsChild>
                    <w:div w:id="9352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5584">
      <w:bodyDiv w:val="1"/>
      <w:marLeft w:val="0"/>
      <w:marRight w:val="0"/>
      <w:marTop w:val="0"/>
      <w:marBottom w:val="0"/>
      <w:divBdr>
        <w:top w:val="none" w:sz="0" w:space="0" w:color="auto"/>
        <w:left w:val="none" w:sz="0" w:space="0" w:color="auto"/>
        <w:bottom w:val="none" w:sz="0" w:space="0" w:color="auto"/>
        <w:right w:val="none" w:sz="0" w:space="0" w:color="auto"/>
      </w:divBdr>
    </w:div>
    <w:div w:id="623124217">
      <w:bodyDiv w:val="1"/>
      <w:marLeft w:val="0"/>
      <w:marRight w:val="0"/>
      <w:marTop w:val="0"/>
      <w:marBottom w:val="0"/>
      <w:divBdr>
        <w:top w:val="none" w:sz="0" w:space="0" w:color="auto"/>
        <w:left w:val="none" w:sz="0" w:space="0" w:color="auto"/>
        <w:bottom w:val="none" w:sz="0" w:space="0" w:color="auto"/>
        <w:right w:val="none" w:sz="0" w:space="0" w:color="auto"/>
      </w:divBdr>
    </w:div>
    <w:div w:id="6635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health.usc.edu/studying-abroad/" TargetMode="External"/><Relationship Id="rId13" Type="http://schemas.openxmlformats.org/officeDocument/2006/relationships/hyperlink" Target="http://equity.usc.edu/" TargetMode="External"/><Relationship Id="rId18" Type="http://schemas.openxmlformats.org/officeDocument/2006/relationships/hyperlink" Target="http://titleix.usc.edu" TargetMode="External"/><Relationship Id="rId26" Type="http://schemas.openxmlformats.org/officeDocument/2006/relationships/hyperlink" Target="tel://+330155633155" TargetMode="External"/><Relationship Id="rId3" Type="http://schemas.openxmlformats.org/officeDocument/2006/relationships/styles" Target="styles.xml"/><Relationship Id="rId21" Type="http://schemas.openxmlformats.org/officeDocument/2006/relationships/hyperlink" Target="https://uscsa.usc.edu/" TargetMode="External"/><Relationship Id="rId7" Type="http://schemas.openxmlformats.org/officeDocument/2006/relationships/hyperlink" Target="mailto:housing@usc.edu" TargetMode="External"/><Relationship Id="rId12" Type="http://schemas.openxmlformats.org/officeDocument/2006/relationships/hyperlink" Target="https://policy.usc.edu/student-misconduct/" TargetMode="External"/><Relationship Id="rId17" Type="http://schemas.openxmlformats.org/officeDocument/2006/relationships/hyperlink" Target="https://equity.usc.edu/" TargetMode="External"/><Relationship Id="rId25"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s://studenthealth.usc.edu/sexual-assault/" TargetMode="External"/><Relationship Id="rId20" Type="http://schemas.openxmlformats.org/officeDocument/2006/relationships/hyperlink" Target="http://dsp.usc.ed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bpack@usc.edu" TargetMode="External"/><Relationship Id="rId11" Type="http://schemas.openxmlformats.org/officeDocument/2006/relationships/hyperlink" Target="http://dsp.usc.edu/" TargetMode="External"/><Relationship Id="rId24"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hyperlink" Target="http://www.suicidepreventionlifeline.org/" TargetMode="External"/><Relationship Id="rId23" Type="http://schemas.openxmlformats.org/officeDocument/2006/relationships/hyperlink" Target="http://dps.usc.edu/" TargetMode="External"/><Relationship Id="rId28" Type="http://schemas.openxmlformats.org/officeDocument/2006/relationships/theme" Target="theme/theme1.xml"/><Relationship Id="rId10" Type="http://schemas.openxmlformats.org/officeDocument/2006/relationships/hyperlink" Target="https://policy.usc.edu/scampus-part-b/" TargetMode="External"/><Relationship Id="rId19" Type="http://schemas.openxmlformats.org/officeDocument/2006/relationships/hyperlink" Target="https://usc-advocate.symplicity.com/care_report/"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studentaffairs.usc.edu/ssa/ssa-overseas/" TargetMode="External"/><Relationship Id="rId14" Type="http://schemas.openxmlformats.org/officeDocument/2006/relationships/hyperlink" Target="https://studenthealth.usc.edu/counseling/" TargetMode="External"/><Relationship Id="rId22" Type="http://schemas.openxmlformats.org/officeDocument/2006/relationships/hyperlink" Target="https://diversity.usc.ed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0D8C3602AC2E47812D3AA22B2F3B3A" ma:contentTypeVersion="16" ma:contentTypeDescription="Create a new document." ma:contentTypeScope="" ma:versionID="ae6b4e311eed3cb19950b4ab2639d1a4">
  <xsd:schema xmlns:xsd="http://www.w3.org/2001/XMLSchema" xmlns:xs="http://www.w3.org/2001/XMLSchema" xmlns:p="http://schemas.microsoft.com/office/2006/metadata/properties" xmlns:ns2="615fe1e1-c76b-4344-b2b1-bb0996f87bc6" xmlns:ns3="d1b58043-3fcb-4304-9039-6ad33600f3d1" targetNamespace="http://schemas.microsoft.com/office/2006/metadata/properties" ma:root="true" ma:fieldsID="ec32f9245abf4c4dfcb5e3bd13d95ca8" ns2:_="" ns3:_="">
    <xsd:import namespace="615fe1e1-c76b-4344-b2b1-bb0996f87bc6"/>
    <xsd:import namespace="d1b58043-3fcb-4304-9039-6ad33600f3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fe1e1-c76b-4344-b2b1-bb0996f8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859ec5-0d3b-4e39-82c7-2539434c4e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b58043-3fcb-4304-9039-6ad33600f3d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0242b4-9c07-43bd-8a74-d9dbd5105b75}" ma:internalName="TaxCatchAll" ma:showField="CatchAllData" ma:web="d1b58043-3fcb-4304-9039-6ad33600f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5fe1e1-c76b-4344-b2b1-bb0996f87bc6">
      <Terms xmlns="http://schemas.microsoft.com/office/infopath/2007/PartnerControls"/>
    </lcf76f155ced4ddcb4097134ff3c332f>
    <TaxCatchAll xmlns="d1b58043-3fcb-4304-9039-6ad33600f3d1" xsi:nil="true"/>
  </documentManagement>
</p:properties>
</file>

<file path=customXml/itemProps1.xml><?xml version="1.0" encoding="utf-8"?>
<ds:datastoreItem xmlns:ds="http://schemas.openxmlformats.org/officeDocument/2006/customXml" ds:itemID="{2C03CE1D-0119-2C4D-B403-12C67954CD4E}">
  <ds:schemaRefs>
    <ds:schemaRef ds:uri="http://schemas.openxmlformats.org/officeDocument/2006/bibliography"/>
  </ds:schemaRefs>
</ds:datastoreItem>
</file>

<file path=customXml/itemProps2.xml><?xml version="1.0" encoding="utf-8"?>
<ds:datastoreItem xmlns:ds="http://schemas.openxmlformats.org/officeDocument/2006/customXml" ds:itemID="{6364E78A-FA47-41A1-ADF8-619188FD799E}"/>
</file>

<file path=customXml/itemProps3.xml><?xml version="1.0" encoding="utf-8"?>
<ds:datastoreItem xmlns:ds="http://schemas.openxmlformats.org/officeDocument/2006/customXml" ds:itemID="{C993B4BD-1CED-40B9-B578-8D930704735C}"/>
</file>

<file path=customXml/itemProps4.xml><?xml version="1.0" encoding="utf-8"?>
<ds:datastoreItem xmlns:ds="http://schemas.openxmlformats.org/officeDocument/2006/customXml" ds:itemID="{A8AD1795-6F4F-4290-8769-24663B7C9BF3}"/>
</file>

<file path=docProps/app.xml><?xml version="1.0" encoding="utf-8"?>
<Properties xmlns="http://schemas.openxmlformats.org/officeDocument/2006/extended-properties" xmlns:vt="http://schemas.openxmlformats.org/officeDocument/2006/docPropsVTypes">
  <Template>Normal.dotm</Template>
  <TotalTime>62</TotalTime>
  <Pages>14</Pages>
  <Words>5251</Words>
  <Characters>29935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Pack</dc:creator>
  <cp:keywords/>
  <dc:description/>
  <cp:lastModifiedBy>Benjamin Pack</cp:lastModifiedBy>
  <cp:revision>69</cp:revision>
  <cp:lastPrinted>2020-01-23T21:48:00Z</cp:lastPrinted>
  <dcterms:created xsi:type="dcterms:W3CDTF">2022-09-12T21:01:00Z</dcterms:created>
  <dcterms:modified xsi:type="dcterms:W3CDTF">2023-02-01T15:29:00Z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0x010100400D8C3602AC2E47812D3AA22B2F3B3A</vt:lpwstr>
  </property>
</Properties>
</file>