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sible.xml" ContentType="application/vnd.openxmlformats-officedocument.wordprocessingml.commentsExtensible+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CCBF" w14:textId="41A2A3FF" w:rsidR="000A5856" w:rsidRPr="00FE2DE5" w:rsidRDefault="000A5856" w:rsidP="0073796D">
      <w:pPr>
        <w:spacing w:after="200" w:line="276" w:lineRule="auto"/>
        <w:rPr>
          <w:rFonts w:ascii="Helvetica" w:hAnsi="Helvetica"/>
          <w:b/>
          <w:bCs/>
          <w:color w:val="000000" w:themeColor="text1"/>
        </w:rPr>
      </w:pPr>
    </w:p>
    <w:p w14:paraId="238570F6" w14:textId="0D49BB59" w:rsidR="00B47187" w:rsidRDefault="0073796D" w:rsidP="00B47187">
      <w:pPr>
        <w:ind w:left="3600"/>
        <w:rPr>
          <w:rFonts w:asciiTheme="minorHAnsi" w:hAnsiTheme="minorHAnsi" w:cstheme="minorHAnsi"/>
          <w:b/>
          <w:bCs/>
          <w:color w:val="000000" w:themeColor="text1"/>
          <w:sz w:val="28"/>
          <w:szCs w:val="28"/>
        </w:rPr>
      </w:pPr>
      <w:r>
        <w:rPr>
          <w:noProof/>
        </w:rPr>
        <w:drawing>
          <wp:anchor distT="0" distB="0" distL="114300" distR="114300" simplePos="0" relativeHeight="251658240" behindDoc="0" locked="0" layoutInCell="1" allowOverlap="1" wp14:anchorId="46EF341B" wp14:editId="29DDC981">
            <wp:simplePos x="0" y="0"/>
            <wp:positionH relativeFrom="column">
              <wp:posOffset>-90449</wp:posOffset>
            </wp:positionH>
            <wp:positionV relativeFrom="paragraph">
              <wp:posOffset>23398</wp:posOffset>
            </wp:positionV>
            <wp:extent cx="1915795" cy="704215"/>
            <wp:effectExtent l="0" t="0" r="1905" b="0"/>
            <wp:wrapThrough wrapText="bothSides">
              <wp:wrapPolygon edited="0">
                <wp:start x="0" y="0"/>
                <wp:lineTo x="0" y="21035"/>
                <wp:lineTo x="21478" y="21035"/>
                <wp:lineTo x="21478"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5795" cy="704215"/>
                    </a:xfrm>
                    <a:prstGeom prst="rect">
                      <a:avLst/>
                    </a:prstGeom>
                  </pic:spPr>
                </pic:pic>
              </a:graphicData>
            </a:graphic>
            <wp14:sizeRelH relativeFrom="page">
              <wp14:pctWidth>0</wp14:pctWidth>
            </wp14:sizeRelH>
            <wp14:sizeRelV relativeFrom="page">
              <wp14:pctHeight>0</wp14:pctHeight>
            </wp14:sizeRelV>
          </wp:anchor>
        </w:drawing>
      </w:r>
      <w:r w:rsidR="00B47187" w:rsidRPr="00FE2DE5">
        <w:rPr>
          <w:rFonts w:asciiTheme="minorHAnsi" w:hAnsiTheme="minorHAnsi" w:cstheme="minorHAnsi"/>
          <w:b/>
          <w:bCs/>
          <w:color w:val="000000" w:themeColor="text1"/>
          <w:sz w:val="28"/>
          <w:szCs w:val="28"/>
        </w:rPr>
        <w:t>Course ID and Title</w:t>
      </w:r>
      <w:r w:rsidR="00B47187">
        <w:rPr>
          <w:rFonts w:asciiTheme="minorHAnsi" w:hAnsiTheme="minorHAnsi" w:cstheme="minorHAnsi"/>
          <w:b/>
          <w:bCs/>
          <w:color w:val="000000" w:themeColor="text1"/>
          <w:sz w:val="28"/>
          <w:szCs w:val="28"/>
        </w:rPr>
        <w:t xml:space="preserve"> </w:t>
      </w:r>
      <w:r w:rsidR="006B0FF9" w:rsidRPr="006B0FF9">
        <w:rPr>
          <w:rFonts w:asciiTheme="minorHAnsi" w:hAnsiTheme="minorHAnsi" w:cstheme="minorHAnsi"/>
          <w:color w:val="000000" w:themeColor="text1"/>
          <w:sz w:val="28"/>
          <w:szCs w:val="28"/>
        </w:rPr>
        <w:t>MDA</w:t>
      </w:r>
      <w:r w:rsidR="006B0FF9">
        <w:rPr>
          <w:rFonts w:asciiTheme="minorHAnsi" w:hAnsiTheme="minorHAnsi" w:cstheme="minorHAnsi"/>
          <w:b/>
          <w:bCs/>
          <w:color w:val="000000" w:themeColor="text1"/>
          <w:sz w:val="28"/>
          <w:szCs w:val="28"/>
        </w:rPr>
        <w:t xml:space="preserve"> </w:t>
      </w:r>
      <w:r w:rsidR="0042221B">
        <w:rPr>
          <w:rFonts w:ascii="Arial" w:eastAsia="Arial" w:hAnsi="Arial" w:cs="Arial"/>
          <w:color w:val="282828"/>
        </w:rPr>
        <w:t>4</w:t>
      </w:r>
      <w:r w:rsidR="0058633F">
        <w:rPr>
          <w:rFonts w:ascii="Arial" w:eastAsia="Arial" w:hAnsi="Arial" w:cs="Arial"/>
          <w:color w:val="282828"/>
        </w:rPr>
        <w:t>44</w:t>
      </w:r>
      <w:r w:rsidR="0042221B">
        <w:rPr>
          <w:rFonts w:ascii="Arial" w:eastAsia="Arial" w:hAnsi="Arial" w:cs="Arial"/>
          <w:color w:val="282828"/>
        </w:rPr>
        <w:t xml:space="preserve"> Teaching English as a Foreign Language</w:t>
      </w:r>
    </w:p>
    <w:p w14:paraId="514B6256" w14:textId="0EDB6398" w:rsidR="00B47187" w:rsidRDefault="00B47187" w:rsidP="00B47187">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42221B">
        <w:rPr>
          <w:rFonts w:asciiTheme="minorHAnsi" w:hAnsiTheme="minorHAnsi" w:cstheme="minorHAnsi"/>
          <w:b/>
          <w:bCs/>
          <w:color w:val="000000" w:themeColor="text1"/>
        </w:rPr>
        <w:t>4</w:t>
      </w:r>
    </w:p>
    <w:p w14:paraId="54085655" w14:textId="7D4A884B" w:rsidR="00B47187" w:rsidRPr="00781A0D" w:rsidRDefault="00B47187" w:rsidP="00B47187">
      <w:pPr>
        <w:ind w:left="3600"/>
        <w:rPr>
          <w:rFonts w:asciiTheme="minorHAnsi" w:hAnsiTheme="minorHAnsi" w:cstheme="minorHAnsi"/>
          <w:color w:val="000000" w:themeColor="text1"/>
        </w:rPr>
      </w:pPr>
      <w:r w:rsidRPr="00FE2DE5">
        <w:rPr>
          <w:rFonts w:asciiTheme="minorHAnsi" w:hAnsiTheme="minorHAnsi" w:cstheme="minorHAnsi"/>
          <w:b/>
          <w:bCs/>
          <w:color w:val="000000" w:themeColor="text1"/>
        </w:rPr>
        <w:t>Term</w:t>
      </w:r>
      <w:r w:rsidR="00682A83">
        <w:rPr>
          <w:rFonts w:asciiTheme="minorHAnsi" w:hAnsiTheme="minorHAnsi" w:cstheme="minorHAnsi"/>
          <w:b/>
          <w:bCs/>
          <w:color w:val="000000" w:themeColor="text1"/>
        </w:rPr>
        <w:t>:</w:t>
      </w:r>
      <w:r w:rsidRPr="00FE2DE5">
        <w:rPr>
          <w:rFonts w:asciiTheme="minorHAnsi" w:hAnsiTheme="minorHAnsi" w:cstheme="minorHAnsi"/>
          <w:b/>
          <w:bCs/>
          <w:color w:val="000000" w:themeColor="text1"/>
        </w:rPr>
        <w:t xml:space="preserve"> </w:t>
      </w:r>
      <w:r w:rsidR="0042221B" w:rsidRPr="00781A0D">
        <w:rPr>
          <w:rFonts w:asciiTheme="minorHAnsi" w:hAnsiTheme="minorHAnsi" w:cstheme="minorHAnsi"/>
          <w:color w:val="000000" w:themeColor="text1"/>
        </w:rPr>
        <w:t>Spring</w:t>
      </w:r>
      <w:r w:rsidR="00781A0D" w:rsidRPr="00781A0D">
        <w:rPr>
          <w:rFonts w:asciiTheme="minorHAnsi" w:hAnsiTheme="minorHAnsi" w:cstheme="minorHAnsi"/>
          <w:color w:val="000000" w:themeColor="text1"/>
        </w:rPr>
        <w:t>/Summer</w:t>
      </w:r>
      <w:r w:rsidR="0042221B" w:rsidRPr="00781A0D">
        <w:rPr>
          <w:rFonts w:asciiTheme="minorHAnsi" w:hAnsiTheme="minorHAnsi" w:cstheme="minorHAnsi"/>
          <w:color w:val="000000" w:themeColor="text1"/>
        </w:rPr>
        <w:t xml:space="preserve"> 202</w:t>
      </w:r>
      <w:r w:rsidR="003F21B3">
        <w:rPr>
          <w:rFonts w:asciiTheme="minorHAnsi" w:hAnsiTheme="minorHAnsi" w:cstheme="minorHAnsi"/>
          <w:color w:val="000000" w:themeColor="text1"/>
        </w:rPr>
        <w:t>3</w:t>
      </w:r>
    </w:p>
    <w:p w14:paraId="5D8988E4" w14:textId="22ABC1C4" w:rsidR="00781A0D" w:rsidRPr="00781A0D" w:rsidRDefault="00781A0D" w:rsidP="00B47187">
      <w:pPr>
        <w:ind w:left="3600"/>
        <w:rPr>
          <w:rFonts w:asciiTheme="minorHAnsi" w:hAnsiTheme="minorHAnsi" w:cstheme="minorHAnsi"/>
          <w:color w:val="000000" w:themeColor="text1"/>
        </w:rPr>
      </w:pPr>
      <w:r w:rsidRPr="00781A0D">
        <w:rPr>
          <w:rFonts w:asciiTheme="minorHAnsi" w:hAnsiTheme="minorHAnsi" w:cstheme="minorHAnsi"/>
          <w:color w:val="000000" w:themeColor="text1"/>
        </w:rPr>
        <w:t>M, T, W, Th</w:t>
      </w:r>
    </w:p>
    <w:p w14:paraId="7F029F72" w14:textId="1B5ABF14" w:rsidR="00781A0D" w:rsidRPr="00781A0D" w:rsidRDefault="00781A0D" w:rsidP="00B47187">
      <w:pPr>
        <w:ind w:left="3600"/>
        <w:rPr>
          <w:rFonts w:asciiTheme="minorHAnsi" w:hAnsiTheme="minorHAnsi" w:cstheme="minorHAnsi"/>
          <w:color w:val="000000" w:themeColor="text1"/>
        </w:rPr>
      </w:pPr>
      <w:r w:rsidRPr="00781A0D">
        <w:rPr>
          <w:rFonts w:asciiTheme="minorHAnsi" w:hAnsiTheme="minorHAnsi" w:cstheme="minorHAnsi"/>
          <w:color w:val="000000" w:themeColor="text1"/>
        </w:rPr>
        <w:t>May 1</w:t>
      </w:r>
      <w:r w:rsidR="008147B6">
        <w:rPr>
          <w:rFonts w:asciiTheme="minorHAnsi" w:hAnsiTheme="minorHAnsi" w:cstheme="minorHAnsi"/>
          <w:color w:val="000000" w:themeColor="text1"/>
        </w:rPr>
        <w:t>5</w:t>
      </w:r>
      <w:r w:rsidRPr="00781A0D">
        <w:rPr>
          <w:rFonts w:asciiTheme="minorHAnsi" w:hAnsiTheme="minorHAnsi" w:cstheme="minorHAnsi"/>
          <w:color w:val="000000" w:themeColor="text1"/>
        </w:rPr>
        <w:t xml:space="preserve"> 2022-June 10 202</w:t>
      </w:r>
      <w:r w:rsidR="003F21B3">
        <w:rPr>
          <w:rFonts w:asciiTheme="minorHAnsi" w:hAnsiTheme="minorHAnsi" w:cstheme="minorHAnsi"/>
          <w:color w:val="000000" w:themeColor="text1"/>
        </w:rPr>
        <w:t>3</w:t>
      </w:r>
    </w:p>
    <w:p w14:paraId="4A620BF9" w14:textId="77777777" w:rsidR="000A5856" w:rsidRPr="000132B7" w:rsidRDefault="000A5856" w:rsidP="000A5856">
      <w:pPr>
        <w:rPr>
          <w:rFonts w:asciiTheme="minorHAnsi" w:hAnsiTheme="minorHAnsi" w:cstheme="minorHAnsi"/>
          <w:b/>
          <w:bCs/>
          <w:color w:val="000000" w:themeColor="text1"/>
        </w:rPr>
      </w:pPr>
    </w:p>
    <w:p w14:paraId="2E722686" w14:textId="73CBBA71" w:rsidR="000A5856" w:rsidRPr="000132B7" w:rsidRDefault="000A5856" w:rsidP="000A5856">
      <w:pPr>
        <w:ind w:left="3600"/>
        <w:rPr>
          <w:rFonts w:asciiTheme="minorHAnsi" w:hAnsiTheme="minorHAnsi" w:cstheme="minorHAnsi"/>
          <w:bCs/>
          <w:color w:val="000000" w:themeColor="text1"/>
        </w:rPr>
      </w:pPr>
      <w:r w:rsidRPr="000132B7">
        <w:rPr>
          <w:rFonts w:asciiTheme="minorHAnsi" w:hAnsiTheme="minorHAnsi" w:cstheme="minorHAnsi"/>
          <w:b/>
          <w:bCs/>
          <w:color w:val="000000" w:themeColor="text1"/>
        </w:rPr>
        <w:t xml:space="preserve">Location: </w:t>
      </w:r>
      <w:r w:rsidR="003F21B3">
        <w:rPr>
          <w:rFonts w:asciiTheme="minorHAnsi" w:hAnsiTheme="minorHAnsi" w:cstheme="minorHAnsi"/>
          <w:bCs/>
          <w:color w:val="000000" w:themeColor="text1"/>
          <w:sz w:val="20"/>
          <w:szCs w:val="20"/>
        </w:rPr>
        <w:t>Paris, France</w:t>
      </w:r>
    </w:p>
    <w:p w14:paraId="6C3CBF10" w14:textId="0965FB1A" w:rsidR="000A5856" w:rsidRPr="000132B7" w:rsidRDefault="000A5856" w:rsidP="000A5856">
      <w:pPr>
        <w:rPr>
          <w:rFonts w:ascii="Helvetica" w:hAnsi="Helvetica"/>
          <w:b/>
          <w:bCs/>
          <w:color w:val="000000" w:themeColor="text1"/>
        </w:rPr>
      </w:pPr>
    </w:p>
    <w:p w14:paraId="717AC797" w14:textId="16BA34B6" w:rsidR="000A5856" w:rsidRPr="00AB01D5" w:rsidRDefault="005739EE" w:rsidP="000A5856">
      <w:pPr>
        <w:ind w:left="3600"/>
        <w:rPr>
          <w:rFonts w:asciiTheme="minorHAnsi" w:hAnsiTheme="minorHAnsi" w:cstheme="minorHAnsi"/>
          <w:b/>
          <w:bCs/>
          <w:color w:val="000000" w:themeColor="text1"/>
        </w:rPr>
      </w:pPr>
      <w:r w:rsidRPr="00AB01D5">
        <w:rPr>
          <w:rFonts w:asciiTheme="minorHAnsi" w:hAnsiTheme="minorHAnsi" w:cstheme="minorHAnsi"/>
          <w:b/>
          <w:bCs/>
          <w:color w:val="000000" w:themeColor="text1"/>
        </w:rPr>
        <w:t xml:space="preserve">Faculty </w:t>
      </w:r>
    </w:p>
    <w:p w14:paraId="72FE53E8" w14:textId="77777777" w:rsidR="001A0EC1" w:rsidRDefault="000A5856" w:rsidP="00AB01D5">
      <w:pPr>
        <w:ind w:left="3600"/>
        <w:rPr>
          <w:rFonts w:asciiTheme="minorHAnsi" w:hAnsiTheme="minorHAnsi" w:cstheme="minorHAnsi"/>
          <w:b/>
          <w:bCs/>
          <w:color w:val="000000" w:themeColor="text1"/>
        </w:rPr>
      </w:pPr>
      <w:r w:rsidRPr="00AB01D5">
        <w:rPr>
          <w:rFonts w:asciiTheme="minorHAnsi" w:hAnsiTheme="minorHAnsi" w:cstheme="minorHAnsi"/>
          <w:b/>
          <w:bCs/>
          <w:color w:val="000000" w:themeColor="text1"/>
          <w:sz w:val="22"/>
          <w:szCs w:val="22"/>
        </w:rPr>
        <w:t>Contact Info:</w:t>
      </w:r>
      <w:r w:rsidR="00AB01D5">
        <w:rPr>
          <w:rFonts w:asciiTheme="minorHAnsi" w:hAnsiTheme="minorHAnsi" w:cstheme="minorHAnsi"/>
          <w:b/>
          <w:bCs/>
          <w:color w:val="000000" w:themeColor="text1"/>
        </w:rPr>
        <w:t xml:space="preserve"> </w:t>
      </w:r>
    </w:p>
    <w:p w14:paraId="6BE69A99" w14:textId="3672F3C3" w:rsidR="00AB01D5" w:rsidRDefault="00AB01D5" w:rsidP="00AB01D5">
      <w:pPr>
        <w:ind w:left="3600"/>
        <w:rPr>
          <w:rFonts w:asciiTheme="minorHAnsi" w:hAnsiTheme="minorHAnsi" w:cstheme="minorHAnsi"/>
          <w:b/>
          <w:bCs/>
          <w:color w:val="000000" w:themeColor="text1"/>
        </w:rPr>
      </w:pPr>
      <w:r>
        <w:rPr>
          <w:rFonts w:asciiTheme="minorHAnsi" w:hAnsiTheme="minorHAnsi" w:cstheme="minorHAnsi"/>
          <w:b/>
          <w:bCs/>
          <w:color w:val="000000" w:themeColor="text1"/>
        </w:rPr>
        <w:t>Dr. Emmy Min</w:t>
      </w:r>
    </w:p>
    <w:p w14:paraId="4FAF4137" w14:textId="4C5D4243" w:rsidR="00AB01D5" w:rsidRPr="00AB01D5" w:rsidRDefault="00AB01D5" w:rsidP="00AB01D5">
      <w:pPr>
        <w:ind w:left="3600"/>
        <w:rPr>
          <w:rFonts w:asciiTheme="minorHAnsi" w:hAnsiTheme="minorHAnsi" w:cstheme="minorHAnsi"/>
          <w:b/>
          <w:bCs/>
          <w:color w:val="000000" w:themeColor="text1"/>
        </w:rPr>
      </w:pPr>
      <w:r>
        <w:rPr>
          <w:rFonts w:asciiTheme="minorHAnsi" w:hAnsiTheme="minorHAnsi" w:cstheme="minorHAnsi"/>
          <w:b/>
          <w:bCs/>
          <w:color w:val="000000" w:themeColor="text1"/>
          <w:sz w:val="22"/>
          <w:szCs w:val="22"/>
        </w:rPr>
        <w:t>emmymin@usc.</w:t>
      </w:r>
      <w:r>
        <w:rPr>
          <w:rFonts w:asciiTheme="minorHAnsi" w:hAnsiTheme="minorHAnsi" w:cstheme="minorHAnsi"/>
          <w:b/>
          <w:bCs/>
          <w:color w:val="000000" w:themeColor="text1"/>
        </w:rPr>
        <w:t>edu</w:t>
      </w:r>
    </w:p>
    <w:p w14:paraId="0B02D8D4" w14:textId="3A0A9B6E" w:rsidR="00781A0D" w:rsidRDefault="00781A0D" w:rsidP="000A5856">
      <w:pPr>
        <w:ind w:left="3600"/>
        <w:rPr>
          <w:rFonts w:asciiTheme="minorHAnsi" w:hAnsiTheme="minorHAnsi" w:cstheme="minorHAnsi"/>
          <w:bCs/>
          <w:color w:val="000000" w:themeColor="text1"/>
          <w:sz w:val="20"/>
          <w:szCs w:val="20"/>
        </w:rPr>
      </w:pPr>
    </w:p>
    <w:p w14:paraId="7466792A" w14:textId="3965C3E9" w:rsidR="005739EE" w:rsidRDefault="005739EE" w:rsidP="001F46FE">
      <w:pPr>
        <w:rPr>
          <w:rFonts w:asciiTheme="minorHAnsi" w:hAnsiTheme="minorHAnsi" w:cstheme="minorHAnsi"/>
          <w:b/>
          <w:bCs/>
          <w:color w:val="000000" w:themeColor="text1"/>
        </w:rPr>
      </w:pPr>
    </w:p>
    <w:p w14:paraId="1019A2FB" w14:textId="77777777" w:rsidR="00781A0D" w:rsidRDefault="00781A0D" w:rsidP="000A5856">
      <w:pPr>
        <w:ind w:left="3600"/>
        <w:rPr>
          <w:rFonts w:asciiTheme="minorHAnsi" w:hAnsiTheme="minorHAnsi" w:cstheme="minorHAnsi"/>
          <w:b/>
          <w:bCs/>
          <w:color w:val="000000" w:themeColor="text1"/>
        </w:rPr>
      </w:pPr>
    </w:p>
    <w:p w14:paraId="601A166E" w14:textId="77777777" w:rsidR="000A5856" w:rsidRPr="000132B7" w:rsidRDefault="000A5856" w:rsidP="000A5856">
      <w:pPr>
        <w:rPr>
          <w:color w:val="000000" w:themeColor="text1"/>
        </w:rPr>
        <w:sectPr w:rsidR="000A5856" w:rsidRPr="000132B7" w:rsidSect="00307F75">
          <w:headerReference w:type="default" r:id="rId8"/>
          <w:footerReference w:type="even" r:id="rId9"/>
          <w:footerReference w:type="default" r:id="rId10"/>
          <w:pgSz w:w="12240" w:h="15840" w:code="1"/>
          <w:pgMar w:top="1152" w:right="1170" w:bottom="1152" w:left="1728" w:header="864" w:footer="504" w:gutter="0"/>
          <w:cols w:space="720"/>
          <w:titlePg/>
          <w:docGrid w:linePitch="326"/>
        </w:sectPr>
      </w:pPr>
    </w:p>
    <w:p w14:paraId="63DB51DA" w14:textId="77777777" w:rsidR="000A5856" w:rsidRPr="000132B7" w:rsidRDefault="000A5856" w:rsidP="000A5856">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0A5856" w:rsidRPr="000132B7" w14:paraId="7DB3F0AC" w14:textId="77777777" w:rsidTr="0023047C">
        <w:tc>
          <w:tcPr>
            <w:tcW w:w="9108" w:type="dxa"/>
          </w:tcPr>
          <w:p w14:paraId="6FDFF481" w14:textId="77777777" w:rsidR="000A5856" w:rsidRPr="000132B7" w:rsidRDefault="000A5856" w:rsidP="0023047C">
            <w:pPr>
              <w:rPr>
                <w:b/>
                <w:bCs/>
                <w:color w:val="000000" w:themeColor="text1"/>
                <w:sz w:val="22"/>
                <w:szCs w:val="22"/>
              </w:rPr>
            </w:pPr>
          </w:p>
        </w:tc>
      </w:tr>
    </w:tbl>
    <w:p w14:paraId="7B24E167" w14:textId="77777777" w:rsidR="000A5856" w:rsidRDefault="000A5856" w:rsidP="000A5856">
      <w:pPr>
        <w:outlineLvl w:val="0"/>
        <w:rPr>
          <w:rFonts w:asciiTheme="minorHAnsi" w:hAnsiTheme="minorHAnsi" w:cstheme="minorHAnsi"/>
          <w:b/>
          <w:bCs/>
          <w:color w:val="000000" w:themeColor="text1"/>
        </w:rPr>
      </w:pPr>
    </w:p>
    <w:p w14:paraId="50E8346A" w14:textId="04C34307" w:rsidR="000A5856" w:rsidRDefault="000A5856" w:rsidP="000A5856">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772F940E" w14:textId="77777777" w:rsidR="000A5856" w:rsidRPr="004A015C" w:rsidRDefault="000A5856" w:rsidP="000A5856">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lastRenderedPageBreak/>
        <w:t>Course Description</w:t>
      </w:r>
    </w:p>
    <w:p w14:paraId="2E65DD79" w14:textId="09FB8E2D" w:rsidR="002F3CEC" w:rsidRPr="008D7F7D" w:rsidRDefault="002F3CEC" w:rsidP="002F3CEC">
      <w:pPr>
        <w:outlineLvl w:val="0"/>
        <w:rPr>
          <w:rFonts w:asciiTheme="minorHAnsi" w:hAnsiTheme="minorHAnsi" w:cstheme="minorHAnsi"/>
          <w:bCs/>
          <w:color w:val="000000" w:themeColor="text1"/>
          <w:sz w:val="20"/>
          <w:szCs w:val="20"/>
        </w:rPr>
      </w:pPr>
      <w:r w:rsidRPr="002F3CEC">
        <w:rPr>
          <w:rFonts w:asciiTheme="minorHAnsi" w:hAnsiTheme="minorHAnsi" w:cstheme="minorHAnsi"/>
          <w:bCs/>
          <w:color w:val="000000" w:themeColor="text1"/>
          <w:sz w:val="20"/>
          <w:szCs w:val="20"/>
        </w:rPr>
        <w:t xml:space="preserve">This </w:t>
      </w:r>
      <w:proofErr w:type="spellStart"/>
      <w:r w:rsidR="007145F3">
        <w:rPr>
          <w:rFonts w:asciiTheme="minorHAnsi" w:hAnsiTheme="minorHAnsi" w:cstheme="minorHAnsi"/>
          <w:bCs/>
          <w:color w:val="000000" w:themeColor="text1"/>
          <w:sz w:val="20"/>
          <w:szCs w:val="20"/>
        </w:rPr>
        <w:t>Maymester</w:t>
      </w:r>
      <w:proofErr w:type="spellEnd"/>
      <w:r w:rsidR="007145F3">
        <w:rPr>
          <w:rFonts w:asciiTheme="minorHAnsi" w:hAnsiTheme="minorHAnsi" w:cstheme="minorHAnsi"/>
          <w:bCs/>
          <w:color w:val="000000" w:themeColor="text1"/>
          <w:sz w:val="20"/>
          <w:szCs w:val="20"/>
        </w:rPr>
        <w:t xml:space="preserve"> </w:t>
      </w:r>
      <w:r w:rsidRPr="002F3CEC">
        <w:rPr>
          <w:rFonts w:asciiTheme="minorHAnsi" w:hAnsiTheme="minorHAnsi" w:cstheme="minorHAnsi"/>
          <w:bCs/>
          <w:color w:val="000000" w:themeColor="text1"/>
          <w:sz w:val="20"/>
          <w:szCs w:val="20"/>
        </w:rPr>
        <w:t xml:space="preserve">course will teach you to be an ambitious English as a Foreign Language (EFL) teacher who facilitates learning experiences that are equitable, inclusive, and empowering. Upon completion of this course, you will earn a department certificate in Teaching English as a Foreign Language (TEFL). This course will prepare you to become a caring and curious EFL teacher and give you the tools to engage in ongoing reflection to ensure your practices are data-driven and </w:t>
      </w:r>
      <w:proofErr w:type="spellStart"/>
      <w:r w:rsidRPr="002F3CEC">
        <w:rPr>
          <w:rFonts w:asciiTheme="minorHAnsi" w:hAnsiTheme="minorHAnsi" w:cstheme="minorHAnsi"/>
          <w:bCs/>
          <w:color w:val="000000" w:themeColor="text1"/>
          <w:sz w:val="20"/>
          <w:szCs w:val="20"/>
        </w:rPr>
        <w:t>socioculturally</w:t>
      </w:r>
      <w:proofErr w:type="spellEnd"/>
      <w:r w:rsidRPr="002F3CEC">
        <w:rPr>
          <w:rFonts w:asciiTheme="minorHAnsi" w:hAnsiTheme="minorHAnsi" w:cstheme="minorHAnsi"/>
          <w:bCs/>
          <w:color w:val="000000" w:themeColor="text1"/>
          <w:sz w:val="20"/>
          <w:szCs w:val="20"/>
        </w:rPr>
        <w:t xml:space="preserve"> sustaining. In this </w:t>
      </w:r>
      <w:r w:rsidR="007145F3">
        <w:rPr>
          <w:rFonts w:asciiTheme="minorHAnsi" w:hAnsiTheme="minorHAnsi" w:cstheme="minorHAnsi"/>
          <w:bCs/>
          <w:color w:val="000000" w:themeColor="text1"/>
          <w:sz w:val="20"/>
          <w:szCs w:val="20"/>
        </w:rPr>
        <w:t xml:space="preserve">on location </w:t>
      </w:r>
      <w:r w:rsidRPr="002F3CEC">
        <w:rPr>
          <w:rFonts w:asciiTheme="minorHAnsi" w:hAnsiTheme="minorHAnsi" w:cstheme="minorHAnsi"/>
          <w:bCs/>
          <w:color w:val="000000" w:themeColor="text1"/>
          <w:sz w:val="20"/>
          <w:szCs w:val="20"/>
        </w:rPr>
        <w:t>course you will have the opportunity to observe EFL classes and teach EFL lessons</w:t>
      </w:r>
      <w:r w:rsidR="005250BE">
        <w:rPr>
          <w:rFonts w:asciiTheme="minorHAnsi" w:hAnsiTheme="minorHAnsi" w:cstheme="minorHAnsi"/>
          <w:bCs/>
          <w:color w:val="000000" w:themeColor="text1"/>
          <w:sz w:val="20"/>
          <w:szCs w:val="20"/>
        </w:rPr>
        <w:t xml:space="preserve"> as well as visit organizations and </w:t>
      </w:r>
      <w:r w:rsidR="005250BE" w:rsidRPr="008D7F7D">
        <w:rPr>
          <w:rFonts w:asciiTheme="minorHAnsi" w:hAnsiTheme="minorHAnsi" w:cstheme="minorHAnsi"/>
          <w:bCs/>
          <w:color w:val="000000" w:themeColor="text1"/>
          <w:sz w:val="20"/>
          <w:szCs w:val="20"/>
        </w:rPr>
        <w:t>locations related to education and society</w:t>
      </w:r>
      <w:r w:rsidRPr="008D7F7D">
        <w:rPr>
          <w:rFonts w:asciiTheme="minorHAnsi" w:hAnsiTheme="minorHAnsi" w:cstheme="minorHAnsi"/>
          <w:bCs/>
          <w:color w:val="000000" w:themeColor="text1"/>
          <w:sz w:val="20"/>
          <w:szCs w:val="20"/>
        </w:rPr>
        <w:t xml:space="preserve"> </w:t>
      </w:r>
      <w:r w:rsidR="0043757E" w:rsidRPr="008D7F7D">
        <w:rPr>
          <w:rFonts w:asciiTheme="minorHAnsi" w:hAnsiTheme="minorHAnsi" w:cstheme="minorHAnsi"/>
          <w:bCs/>
          <w:color w:val="000000" w:themeColor="text1"/>
          <w:sz w:val="20"/>
          <w:szCs w:val="20"/>
        </w:rPr>
        <w:t>in Paris, France</w:t>
      </w:r>
      <w:r w:rsidRPr="008D7F7D">
        <w:rPr>
          <w:rFonts w:asciiTheme="minorHAnsi" w:hAnsiTheme="minorHAnsi" w:cstheme="minorHAnsi"/>
          <w:bCs/>
          <w:color w:val="000000" w:themeColor="text1"/>
          <w:sz w:val="20"/>
          <w:szCs w:val="20"/>
        </w:rPr>
        <w:t xml:space="preserve">. </w:t>
      </w:r>
    </w:p>
    <w:p w14:paraId="3D086BCE" w14:textId="77777777" w:rsidR="00781A0D" w:rsidRPr="008D7F7D" w:rsidRDefault="00781A0D" w:rsidP="00781A0D">
      <w:pPr>
        <w:jc w:val="both"/>
        <w:rPr>
          <w:rFonts w:ascii="Candara" w:hAnsi="Candara" w:cs="Tahoma"/>
          <w:color w:val="808080" w:themeColor="background1" w:themeShade="80"/>
          <w:sz w:val="20"/>
          <w:szCs w:val="20"/>
          <w:highlight w:val="yellow"/>
        </w:rPr>
      </w:pPr>
    </w:p>
    <w:p w14:paraId="601C6C8E" w14:textId="46878EB6" w:rsidR="0043757E" w:rsidRPr="000B605A" w:rsidRDefault="0043757E" w:rsidP="007145F3">
      <w:pPr>
        <w:jc w:val="both"/>
        <w:rPr>
          <w:rFonts w:ascii="Candara" w:hAnsi="Candara" w:cs="Tahoma"/>
          <w:color w:val="000000" w:themeColor="text1"/>
          <w:sz w:val="20"/>
          <w:szCs w:val="20"/>
        </w:rPr>
      </w:pPr>
      <w:r w:rsidRPr="000B605A">
        <w:rPr>
          <w:rFonts w:ascii="Candara" w:hAnsi="Candara" w:cs="Tahoma"/>
          <w:color w:val="000000" w:themeColor="text1"/>
          <w:sz w:val="20"/>
          <w:szCs w:val="20"/>
        </w:rPr>
        <w:t>T</w:t>
      </w:r>
      <w:r w:rsidR="008831BD" w:rsidRPr="000B605A">
        <w:rPr>
          <w:rFonts w:ascii="Candara" w:hAnsi="Candara" w:cs="Tahoma"/>
          <w:color w:val="000000" w:themeColor="text1"/>
          <w:sz w:val="20"/>
          <w:szCs w:val="20"/>
        </w:rPr>
        <w:t>here will be o</w:t>
      </w:r>
      <w:r w:rsidR="00781A0D" w:rsidRPr="000B605A">
        <w:rPr>
          <w:rFonts w:ascii="Candara" w:hAnsi="Candara" w:cs="Tahoma"/>
          <w:color w:val="000000" w:themeColor="text1"/>
          <w:sz w:val="20"/>
          <w:szCs w:val="20"/>
        </w:rPr>
        <w:t xml:space="preserve">nsite visits to schools where English is taught such as public </w:t>
      </w:r>
      <w:r w:rsidRPr="000B605A">
        <w:rPr>
          <w:rFonts w:ascii="Candara" w:hAnsi="Candara" w:cs="Tahoma"/>
          <w:color w:val="000000" w:themeColor="text1"/>
          <w:sz w:val="20"/>
          <w:szCs w:val="20"/>
        </w:rPr>
        <w:t xml:space="preserve">and private </w:t>
      </w:r>
      <w:r w:rsidR="00781A0D" w:rsidRPr="000B605A">
        <w:rPr>
          <w:rFonts w:ascii="Candara" w:hAnsi="Candara" w:cs="Tahoma"/>
          <w:color w:val="000000" w:themeColor="text1"/>
          <w:sz w:val="20"/>
          <w:szCs w:val="20"/>
        </w:rPr>
        <w:t>primary and secondary schools</w:t>
      </w:r>
      <w:r w:rsidRPr="000B605A">
        <w:rPr>
          <w:rFonts w:ascii="Candara" w:hAnsi="Candara" w:cs="Tahoma"/>
          <w:color w:val="000000" w:themeColor="text1"/>
          <w:sz w:val="20"/>
          <w:szCs w:val="20"/>
        </w:rPr>
        <w:t xml:space="preserve"> in both Paris and the suburbs</w:t>
      </w:r>
      <w:r w:rsidR="00505876" w:rsidRPr="000B605A">
        <w:rPr>
          <w:rFonts w:ascii="Candara" w:hAnsi="Candara" w:cs="Tahoma"/>
          <w:color w:val="000000" w:themeColor="text1"/>
          <w:sz w:val="20"/>
          <w:szCs w:val="20"/>
        </w:rPr>
        <w:t xml:space="preserve"> where the majority of </w:t>
      </w:r>
      <w:proofErr w:type="gramStart"/>
      <w:r w:rsidR="00505876" w:rsidRPr="000B605A">
        <w:rPr>
          <w:rFonts w:ascii="Candara" w:hAnsi="Candara" w:cs="Tahoma"/>
          <w:color w:val="000000" w:themeColor="text1"/>
          <w:sz w:val="20"/>
          <w:szCs w:val="20"/>
        </w:rPr>
        <w:t xml:space="preserve">students </w:t>
      </w:r>
      <w:r w:rsidR="00781A0D" w:rsidRPr="000B605A">
        <w:rPr>
          <w:rFonts w:ascii="Candara" w:hAnsi="Candara" w:cs="Tahoma"/>
          <w:color w:val="000000" w:themeColor="text1"/>
          <w:sz w:val="20"/>
          <w:szCs w:val="20"/>
        </w:rPr>
        <w:t>,</w:t>
      </w:r>
      <w:proofErr w:type="gramEnd"/>
      <w:r w:rsidR="00781A0D" w:rsidRPr="000B605A">
        <w:rPr>
          <w:rFonts w:ascii="Candara" w:hAnsi="Candara" w:cs="Tahoma"/>
          <w:color w:val="000000" w:themeColor="text1"/>
          <w:sz w:val="20"/>
          <w:szCs w:val="20"/>
        </w:rPr>
        <w:t xml:space="preserve"> </w:t>
      </w:r>
      <w:r w:rsidRPr="000B605A">
        <w:rPr>
          <w:rFonts w:ascii="Candara" w:hAnsi="Candara" w:cs="Tahoma"/>
          <w:color w:val="000000" w:themeColor="text1"/>
          <w:sz w:val="20"/>
          <w:szCs w:val="20"/>
        </w:rPr>
        <w:t xml:space="preserve">and </w:t>
      </w:r>
      <w:r w:rsidR="00781A0D" w:rsidRPr="000B605A">
        <w:rPr>
          <w:rFonts w:ascii="Candara" w:hAnsi="Candara" w:cs="Tahoma"/>
          <w:color w:val="000000" w:themeColor="text1"/>
          <w:sz w:val="20"/>
          <w:szCs w:val="20"/>
        </w:rPr>
        <w:t>private language academies</w:t>
      </w:r>
      <w:r w:rsidRPr="000B605A">
        <w:rPr>
          <w:rFonts w:ascii="Candara" w:hAnsi="Candara" w:cs="Tahoma"/>
          <w:color w:val="000000" w:themeColor="text1"/>
          <w:sz w:val="20"/>
          <w:szCs w:val="20"/>
        </w:rPr>
        <w:t xml:space="preserve"> for adult learners studying English for specific purposes</w:t>
      </w:r>
      <w:r w:rsidR="00781A0D" w:rsidRPr="000B605A">
        <w:rPr>
          <w:rFonts w:ascii="Candara" w:hAnsi="Candara" w:cs="Tahoma"/>
          <w:color w:val="000000" w:themeColor="text1"/>
          <w:sz w:val="20"/>
          <w:szCs w:val="20"/>
        </w:rPr>
        <w:t xml:space="preserve">. Onsight visits will also include </w:t>
      </w:r>
      <w:r w:rsidRPr="000B605A">
        <w:rPr>
          <w:rFonts w:ascii="Candara" w:hAnsi="Candara" w:cs="Tahoma"/>
          <w:color w:val="000000" w:themeColor="text1"/>
          <w:sz w:val="20"/>
          <w:szCs w:val="20"/>
        </w:rPr>
        <w:t>the UNESCO headquarters located in Paris</w:t>
      </w:r>
      <w:r w:rsidR="00873972">
        <w:rPr>
          <w:rFonts w:ascii="Candara" w:hAnsi="Candara" w:cs="Tahoma"/>
          <w:color w:val="000000" w:themeColor="text1"/>
          <w:sz w:val="20"/>
          <w:szCs w:val="20"/>
        </w:rPr>
        <w:t xml:space="preserve"> and </w:t>
      </w:r>
      <w:r w:rsidR="00505876" w:rsidRPr="000B605A">
        <w:rPr>
          <w:rFonts w:ascii="Candara" w:hAnsi="Candara" w:cs="Tahoma"/>
          <w:color w:val="000000" w:themeColor="text1"/>
          <w:sz w:val="20"/>
          <w:szCs w:val="20"/>
        </w:rPr>
        <w:t>Giverny (Monet's home and gardens)</w:t>
      </w:r>
      <w:r w:rsidR="00781A0D" w:rsidRPr="000B605A">
        <w:rPr>
          <w:rFonts w:ascii="Candara" w:hAnsi="Candara" w:cs="Tahoma"/>
          <w:color w:val="000000" w:themeColor="text1"/>
          <w:sz w:val="20"/>
          <w:szCs w:val="20"/>
        </w:rPr>
        <w:t>.</w:t>
      </w:r>
      <w:r w:rsidR="00873972">
        <w:rPr>
          <w:rFonts w:ascii="Candara" w:hAnsi="Candara" w:cs="Tahoma"/>
          <w:color w:val="000000" w:themeColor="text1"/>
          <w:sz w:val="20"/>
          <w:szCs w:val="20"/>
        </w:rPr>
        <w:t xml:space="preserve"> (Subject to change)</w:t>
      </w:r>
      <w:r w:rsidR="008831BD" w:rsidRPr="000B605A">
        <w:rPr>
          <w:rFonts w:ascii="Candara" w:hAnsi="Candara" w:cs="Tahoma"/>
          <w:color w:val="000000" w:themeColor="text1"/>
          <w:sz w:val="20"/>
          <w:szCs w:val="20"/>
        </w:rPr>
        <w:t xml:space="preserve"> </w:t>
      </w:r>
    </w:p>
    <w:p w14:paraId="12249A58" w14:textId="77777777" w:rsidR="0043757E" w:rsidRPr="000B605A" w:rsidRDefault="0043757E" w:rsidP="007145F3">
      <w:pPr>
        <w:jc w:val="both"/>
        <w:rPr>
          <w:rFonts w:ascii="Candara" w:hAnsi="Candara" w:cs="Tahoma"/>
          <w:color w:val="000000" w:themeColor="text1"/>
          <w:sz w:val="20"/>
          <w:szCs w:val="20"/>
        </w:rPr>
      </w:pPr>
    </w:p>
    <w:p w14:paraId="375981AB" w14:textId="26EFCE2D" w:rsidR="007145F3" w:rsidRPr="007145F3" w:rsidRDefault="007145F3" w:rsidP="007145F3">
      <w:pPr>
        <w:jc w:val="both"/>
        <w:rPr>
          <w:rFonts w:ascii="Candara" w:hAnsi="Candara" w:cs="Tahoma"/>
          <w:color w:val="000000" w:themeColor="text1"/>
          <w:sz w:val="20"/>
          <w:szCs w:val="20"/>
        </w:rPr>
      </w:pPr>
      <w:r w:rsidRPr="000B605A">
        <w:rPr>
          <w:rFonts w:ascii="Candara" w:hAnsi="Candara" w:cs="Tahoma"/>
          <w:color w:val="000000" w:themeColor="text1"/>
          <w:sz w:val="20"/>
          <w:szCs w:val="20"/>
        </w:rPr>
        <w:t>You</w:t>
      </w:r>
      <w:r w:rsidR="00781A0D" w:rsidRPr="000B605A">
        <w:rPr>
          <w:rFonts w:ascii="Candara" w:hAnsi="Candara" w:cs="Tahoma"/>
          <w:color w:val="000000" w:themeColor="text1"/>
          <w:sz w:val="20"/>
          <w:szCs w:val="20"/>
        </w:rPr>
        <w:t xml:space="preserve"> will live in homestay families in </w:t>
      </w:r>
      <w:r w:rsidR="0043757E" w:rsidRPr="000B605A">
        <w:rPr>
          <w:rFonts w:ascii="Candara" w:hAnsi="Candara" w:cs="Tahoma"/>
          <w:color w:val="000000" w:themeColor="text1"/>
          <w:sz w:val="20"/>
          <w:szCs w:val="20"/>
        </w:rPr>
        <w:t>Paris</w:t>
      </w:r>
      <w:r w:rsidR="00873972">
        <w:rPr>
          <w:rFonts w:ascii="Candara" w:hAnsi="Candara" w:cs="Tahoma"/>
          <w:color w:val="000000" w:themeColor="text1"/>
          <w:sz w:val="20"/>
          <w:szCs w:val="20"/>
        </w:rPr>
        <w:t xml:space="preserve"> or in Aparthotels.</w:t>
      </w:r>
      <w:r w:rsidR="008831BD" w:rsidRPr="000B605A">
        <w:rPr>
          <w:rFonts w:ascii="Candara" w:hAnsi="Candara" w:cs="Tahoma"/>
          <w:color w:val="000000" w:themeColor="text1"/>
          <w:sz w:val="20"/>
          <w:szCs w:val="20"/>
        </w:rPr>
        <w:t xml:space="preserve"> </w:t>
      </w:r>
    </w:p>
    <w:p w14:paraId="3964533B" w14:textId="77777777" w:rsidR="007145F3" w:rsidRPr="007145F3" w:rsidRDefault="007145F3" w:rsidP="008831BD">
      <w:pPr>
        <w:jc w:val="both"/>
        <w:rPr>
          <w:rFonts w:ascii="Candara" w:hAnsi="Candara" w:cs="Tahoma"/>
          <w:color w:val="000000" w:themeColor="text1"/>
          <w:sz w:val="20"/>
          <w:szCs w:val="20"/>
        </w:rPr>
      </w:pPr>
    </w:p>
    <w:p w14:paraId="4DE651D5" w14:textId="2D548B2C" w:rsidR="000A5856" w:rsidRPr="007145F3" w:rsidRDefault="008831BD" w:rsidP="007145F3">
      <w:pPr>
        <w:jc w:val="both"/>
        <w:rPr>
          <w:rFonts w:ascii="Candara" w:hAnsi="Candara" w:cs="Tahoma"/>
          <w:color w:val="000000" w:themeColor="text1"/>
          <w:sz w:val="20"/>
          <w:szCs w:val="20"/>
        </w:rPr>
      </w:pPr>
      <w:r w:rsidRPr="007145F3">
        <w:rPr>
          <w:rFonts w:ascii="Candara" w:hAnsi="Candara" w:cs="Tahoma"/>
          <w:color w:val="000000" w:themeColor="text1"/>
          <w:sz w:val="20"/>
          <w:szCs w:val="20"/>
        </w:rPr>
        <w:t>The course will be conducted in English. Cultural and linguistic immersion will offer opportunities for students to reflect on their own learning process to inform their EFL teaching.</w:t>
      </w:r>
      <w:r w:rsidR="007145F3" w:rsidRPr="007145F3">
        <w:rPr>
          <w:rFonts w:ascii="Candara" w:hAnsi="Candara" w:cs="Tahoma"/>
          <w:color w:val="000000" w:themeColor="text1"/>
          <w:sz w:val="20"/>
          <w:szCs w:val="20"/>
        </w:rPr>
        <w:t xml:space="preserve"> The focus of this course is to learn how to teach EFL.  In the course you will learn that language teaching and learning is a social, political, cultural, and personal process of becoming in the target language. Given this importance of society in language teaching, you will connect the learning objectives of how to teach EFL to education and society through reflective prompts that will be offered for all on site visits and learning experiences.</w:t>
      </w:r>
    </w:p>
    <w:p w14:paraId="08FA1A38" w14:textId="77777777" w:rsidR="007145F3" w:rsidRPr="004A015C" w:rsidRDefault="007145F3" w:rsidP="000A5856">
      <w:pPr>
        <w:outlineLvl w:val="0"/>
        <w:rPr>
          <w:rFonts w:asciiTheme="minorHAnsi" w:hAnsiTheme="minorHAnsi" w:cstheme="minorHAnsi"/>
          <w:bCs/>
          <w:color w:val="000000" w:themeColor="text1"/>
          <w:sz w:val="20"/>
          <w:szCs w:val="20"/>
        </w:rPr>
      </w:pPr>
    </w:p>
    <w:p w14:paraId="6B6BB391" w14:textId="1DD4C45A" w:rsidR="008831BD" w:rsidRPr="008831BD" w:rsidRDefault="000A5856" w:rsidP="000A5856">
      <w:pPr>
        <w:rPr>
          <w:rFonts w:ascii="Calibri" w:hAnsi="Calibri"/>
          <w:szCs w:val="22"/>
        </w:rPr>
      </w:pPr>
      <w:r w:rsidRPr="004A015C">
        <w:rPr>
          <w:rFonts w:asciiTheme="minorHAnsi" w:hAnsiTheme="minorHAnsi" w:cstheme="minorHAnsi"/>
          <w:b/>
          <w:bCs/>
          <w:color w:val="000000" w:themeColor="text1"/>
        </w:rPr>
        <w:t>Learning Objectives</w:t>
      </w:r>
      <w:r w:rsidR="00807EF1">
        <w:rPr>
          <w:rFonts w:asciiTheme="minorHAnsi" w:hAnsiTheme="minorHAnsi" w:cstheme="minorHAnsi"/>
          <w:b/>
          <w:bCs/>
          <w:color w:val="000000" w:themeColor="text1"/>
        </w:rPr>
        <w:t xml:space="preserve"> (including </w:t>
      </w:r>
      <w:r w:rsidR="00807EF1" w:rsidRPr="00807EF1">
        <w:rPr>
          <w:rFonts w:ascii="Calibri" w:hAnsi="Calibri"/>
          <w:b/>
          <w:szCs w:val="22"/>
        </w:rPr>
        <w:t>rationale for the trip)</w:t>
      </w:r>
      <w:r w:rsidRPr="004A015C">
        <w:rPr>
          <w:rFonts w:asciiTheme="minorHAnsi" w:hAnsiTheme="minorHAnsi" w:cstheme="minorHAnsi"/>
          <w:bCs/>
          <w:color w:val="000000" w:themeColor="text1"/>
          <w:sz w:val="20"/>
          <w:szCs w:val="20"/>
        </w:rPr>
        <w:tab/>
      </w:r>
    </w:p>
    <w:p w14:paraId="5E57620B" w14:textId="7DE4E411" w:rsidR="0042221B" w:rsidRPr="0042221B" w:rsidRDefault="0042221B">
      <w:pPr>
        <w:numPr>
          <w:ilvl w:val="0"/>
          <w:numId w:val="1"/>
        </w:numPr>
        <w:rPr>
          <w:rFonts w:ascii="Calibri" w:hAnsi="Calibri"/>
          <w:sz w:val="22"/>
          <w:szCs w:val="22"/>
        </w:rPr>
      </w:pPr>
      <w:r w:rsidRPr="0042221B">
        <w:rPr>
          <w:rFonts w:ascii="Calibri" w:hAnsi="Calibri"/>
          <w:sz w:val="22"/>
          <w:szCs w:val="22"/>
        </w:rPr>
        <w:t xml:space="preserve">Design EFL learning activities and one EFL lesson. </w:t>
      </w:r>
    </w:p>
    <w:p w14:paraId="59593016" w14:textId="510E4AF3" w:rsidR="0042221B" w:rsidRPr="0042221B" w:rsidRDefault="0042221B">
      <w:pPr>
        <w:numPr>
          <w:ilvl w:val="0"/>
          <w:numId w:val="1"/>
        </w:numPr>
        <w:rPr>
          <w:rFonts w:ascii="Calibri" w:hAnsi="Calibri"/>
          <w:sz w:val="22"/>
          <w:szCs w:val="22"/>
        </w:rPr>
      </w:pPr>
      <w:r w:rsidRPr="0042221B">
        <w:rPr>
          <w:rFonts w:ascii="Calibri" w:hAnsi="Calibri"/>
          <w:sz w:val="22"/>
          <w:szCs w:val="22"/>
        </w:rPr>
        <w:t>Facilitate equitable EFL learning activities for one lesson.</w:t>
      </w:r>
    </w:p>
    <w:p w14:paraId="4D96B201" w14:textId="2C5E1FF9" w:rsidR="0042221B" w:rsidRPr="0042221B" w:rsidRDefault="0042221B">
      <w:pPr>
        <w:numPr>
          <w:ilvl w:val="0"/>
          <w:numId w:val="1"/>
        </w:numPr>
        <w:rPr>
          <w:rFonts w:ascii="Calibri" w:hAnsi="Calibri"/>
          <w:b/>
          <w:sz w:val="22"/>
          <w:szCs w:val="22"/>
        </w:rPr>
      </w:pPr>
      <w:r w:rsidRPr="0042221B">
        <w:rPr>
          <w:rFonts w:ascii="Calibri" w:hAnsi="Calibri"/>
          <w:sz w:val="22"/>
          <w:szCs w:val="22"/>
        </w:rPr>
        <w:t>Plan strategies for an equitable and inclusive learning environment</w:t>
      </w:r>
      <w:r w:rsidR="005250BE">
        <w:rPr>
          <w:rFonts w:ascii="Calibri" w:hAnsi="Calibri"/>
          <w:sz w:val="22"/>
          <w:szCs w:val="22"/>
        </w:rPr>
        <w:t xml:space="preserve"> for an </w:t>
      </w:r>
      <w:r w:rsidR="005250BE" w:rsidRPr="0042221B">
        <w:rPr>
          <w:rFonts w:ascii="Calibri" w:hAnsi="Calibri"/>
          <w:sz w:val="22"/>
          <w:szCs w:val="22"/>
        </w:rPr>
        <w:t xml:space="preserve">EFL </w:t>
      </w:r>
      <w:r w:rsidR="005250BE">
        <w:rPr>
          <w:rFonts w:ascii="Calibri" w:hAnsi="Calibri"/>
          <w:sz w:val="22"/>
          <w:szCs w:val="22"/>
        </w:rPr>
        <w:t>class</w:t>
      </w:r>
      <w:r w:rsidRPr="0042221B">
        <w:rPr>
          <w:rFonts w:ascii="Calibri" w:hAnsi="Calibri"/>
          <w:sz w:val="22"/>
          <w:szCs w:val="22"/>
        </w:rPr>
        <w:t>.</w:t>
      </w:r>
    </w:p>
    <w:p w14:paraId="0F9CCA61" w14:textId="77777777" w:rsidR="00506763" w:rsidRPr="00506763" w:rsidRDefault="0042221B">
      <w:pPr>
        <w:numPr>
          <w:ilvl w:val="0"/>
          <w:numId w:val="1"/>
        </w:numPr>
        <w:rPr>
          <w:rFonts w:ascii="Calibri" w:hAnsi="Calibri"/>
          <w:b/>
          <w:sz w:val="22"/>
          <w:szCs w:val="22"/>
        </w:rPr>
      </w:pPr>
      <w:r>
        <w:rPr>
          <w:rFonts w:ascii="Calibri" w:hAnsi="Calibri"/>
          <w:sz w:val="22"/>
          <w:szCs w:val="22"/>
        </w:rPr>
        <w:t xml:space="preserve">Reflect on </w:t>
      </w:r>
      <w:r w:rsidR="00EC2009">
        <w:rPr>
          <w:rFonts w:ascii="Calibri" w:hAnsi="Calibri"/>
          <w:sz w:val="22"/>
          <w:szCs w:val="22"/>
        </w:rPr>
        <w:t xml:space="preserve">personal and </w:t>
      </w:r>
      <w:r w:rsidR="00524C34">
        <w:rPr>
          <w:rFonts w:ascii="Calibri" w:hAnsi="Calibri"/>
          <w:sz w:val="22"/>
          <w:szCs w:val="22"/>
        </w:rPr>
        <w:t xml:space="preserve">local </w:t>
      </w:r>
      <w:r w:rsidR="005250BE">
        <w:rPr>
          <w:rFonts w:ascii="Calibri" w:hAnsi="Calibri"/>
          <w:sz w:val="22"/>
          <w:szCs w:val="22"/>
        </w:rPr>
        <w:t>factors in education and society</w:t>
      </w:r>
      <w:r w:rsidR="00F86B7E" w:rsidRPr="00F86B7E">
        <w:rPr>
          <w:color w:val="000000" w:themeColor="text1"/>
        </w:rPr>
        <w:t xml:space="preserve"> </w:t>
      </w:r>
      <w:r w:rsidR="00F86B7E" w:rsidRPr="00F86B7E">
        <w:rPr>
          <w:rFonts w:ascii="Calibri" w:hAnsi="Calibri"/>
          <w:sz w:val="22"/>
          <w:szCs w:val="22"/>
        </w:rPr>
        <w:t>that impact TEFL.</w:t>
      </w:r>
      <w:r w:rsidR="005250BE">
        <w:rPr>
          <w:rFonts w:ascii="Calibri" w:hAnsi="Calibri"/>
          <w:sz w:val="22"/>
          <w:szCs w:val="22"/>
        </w:rPr>
        <w:t xml:space="preserve"> </w:t>
      </w:r>
    </w:p>
    <w:p w14:paraId="2937AD6D" w14:textId="1569E23D" w:rsidR="0042221B" w:rsidRPr="0042221B" w:rsidRDefault="00506763">
      <w:pPr>
        <w:numPr>
          <w:ilvl w:val="0"/>
          <w:numId w:val="1"/>
        </w:numPr>
        <w:rPr>
          <w:rFonts w:ascii="Calibri" w:hAnsi="Calibri"/>
          <w:b/>
          <w:sz w:val="22"/>
          <w:szCs w:val="22"/>
        </w:rPr>
      </w:pPr>
      <w:r>
        <w:rPr>
          <w:rFonts w:ascii="Calibri" w:hAnsi="Calibri"/>
          <w:sz w:val="22"/>
          <w:szCs w:val="22"/>
        </w:rPr>
        <w:t>Determine your personal</w:t>
      </w:r>
      <w:r w:rsidR="005250BE">
        <w:rPr>
          <w:rFonts w:ascii="Calibri" w:hAnsi="Calibri"/>
          <w:sz w:val="22"/>
          <w:szCs w:val="22"/>
        </w:rPr>
        <w:t xml:space="preserve"> English as a foreign</w:t>
      </w:r>
      <w:r w:rsidR="0042221B">
        <w:rPr>
          <w:rFonts w:ascii="Calibri" w:hAnsi="Calibri"/>
          <w:sz w:val="22"/>
          <w:szCs w:val="22"/>
        </w:rPr>
        <w:t xml:space="preserve"> language</w:t>
      </w:r>
      <w:r w:rsidR="0042221B" w:rsidRPr="0042221B">
        <w:rPr>
          <w:rFonts w:ascii="Calibri" w:hAnsi="Calibri"/>
          <w:sz w:val="22"/>
          <w:szCs w:val="22"/>
        </w:rPr>
        <w:t xml:space="preserve"> teaching philosophy. </w:t>
      </w:r>
    </w:p>
    <w:p w14:paraId="42366180" w14:textId="79C0DC26" w:rsidR="000A5856" w:rsidRPr="004A015C" w:rsidRDefault="000A5856" w:rsidP="000A5856">
      <w:pPr>
        <w:rPr>
          <w:rFonts w:asciiTheme="minorHAnsi" w:hAnsiTheme="minorHAnsi" w:cstheme="minorHAnsi"/>
          <w:bCs/>
          <w:color w:val="000000" w:themeColor="text1"/>
          <w:sz w:val="20"/>
          <w:szCs w:val="20"/>
        </w:rPr>
        <w:sectPr w:rsidR="000A5856" w:rsidRPr="004A015C" w:rsidSect="00307F75">
          <w:type w:val="continuous"/>
          <w:pgSz w:w="12240" w:h="15840" w:code="1"/>
          <w:pgMar w:top="1152" w:right="1728" w:bottom="1152" w:left="1728" w:header="864" w:footer="504" w:gutter="0"/>
          <w:cols w:space="720"/>
          <w:titlePg/>
          <w:docGrid w:linePitch="326"/>
        </w:sectPr>
      </w:pPr>
    </w:p>
    <w:p w14:paraId="3B4740D8" w14:textId="77777777" w:rsidR="000A5856" w:rsidRPr="004A015C" w:rsidRDefault="000A5856" w:rsidP="000A5856">
      <w:pPr>
        <w:outlineLvl w:val="0"/>
        <w:rPr>
          <w:rFonts w:asciiTheme="minorHAnsi" w:hAnsiTheme="minorHAnsi" w:cstheme="minorHAnsi"/>
          <w:bCs/>
          <w:color w:val="000000" w:themeColor="text1"/>
          <w:sz w:val="20"/>
          <w:szCs w:val="20"/>
        </w:rPr>
      </w:pPr>
    </w:p>
    <w:p w14:paraId="378F740A" w14:textId="3EBAB3D9" w:rsidR="000A5856" w:rsidRPr="004A015C" w:rsidRDefault="000A5856" w:rsidP="000A5856">
      <w:pPr>
        <w:ind w:right="54"/>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Prerequisite(s): </w:t>
      </w:r>
      <w:r w:rsidR="0042221B" w:rsidRPr="0042221B">
        <w:rPr>
          <w:rFonts w:asciiTheme="minorHAnsi" w:hAnsiTheme="minorHAnsi" w:cstheme="minorHAnsi"/>
          <w:color w:val="000000" w:themeColor="text1"/>
          <w:sz w:val="20"/>
          <w:szCs w:val="20"/>
        </w:rPr>
        <w:t>None.</w:t>
      </w:r>
    </w:p>
    <w:p w14:paraId="156367BF" w14:textId="0D6785DD" w:rsidR="000A5856" w:rsidRPr="004A015C" w:rsidRDefault="000A5856" w:rsidP="000A5856">
      <w:pPr>
        <w:ind w:right="-576"/>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Co-Requisite(s): </w:t>
      </w:r>
      <w:r w:rsidR="00EC2009">
        <w:rPr>
          <w:rFonts w:asciiTheme="minorHAnsi" w:hAnsiTheme="minorHAnsi" w:cstheme="minorHAnsi"/>
          <w:color w:val="000000" w:themeColor="text1"/>
          <w:sz w:val="20"/>
          <w:szCs w:val="20"/>
        </w:rPr>
        <w:t>None.</w:t>
      </w:r>
    </w:p>
    <w:p w14:paraId="218FC223" w14:textId="24141463" w:rsidR="000A5856" w:rsidRPr="004A015C" w:rsidRDefault="000A5856" w:rsidP="000A5856">
      <w:pPr>
        <w:ind w:right="-576"/>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Concurrent Enrollment: </w:t>
      </w:r>
      <w:r w:rsidR="00F41E67">
        <w:rPr>
          <w:rFonts w:asciiTheme="minorHAnsi" w:hAnsiTheme="minorHAnsi" w:cstheme="minorHAnsi"/>
          <w:color w:val="000000" w:themeColor="text1"/>
          <w:sz w:val="20"/>
          <w:szCs w:val="20"/>
        </w:rPr>
        <w:t>None.</w:t>
      </w:r>
    </w:p>
    <w:p w14:paraId="23177196" w14:textId="1FEB07E6" w:rsidR="000A5856" w:rsidRPr="00524C34" w:rsidRDefault="000A5856" w:rsidP="00524C34">
      <w:pPr>
        <w:sectPr w:rsidR="000A5856" w:rsidRPr="00524C34" w:rsidSect="00CE276F">
          <w:type w:val="continuous"/>
          <w:pgSz w:w="12240" w:h="15840" w:code="1"/>
          <w:pgMar w:top="1152" w:right="1728" w:bottom="1152" w:left="1728" w:header="864" w:footer="504" w:gutter="0"/>
          <w:cols w:space="720"/>
          <w:titlePg/>
          <w:docGrid w:linePitch="326"/>
        </w:sectPr>
      </w:pPr>
      <w:r w:rsidRPr="004A015C">
        <w:rPr>
          <w:rFonts w:asciiTheme="minorHAnsi" w:hAnsiTheme="minorHAnsi" w:cstheme="minorHAnsi"/>
          <w:b/>
          <w:bCs/>
          <w:color w:val="000000" w:themeColor="text1"/>
          <w:szCs w:val="20"/>
        </w:rPr>
        <w:t>Recommended Preparation</w:t>
      </w:r>
      <w:r w:rsidRPr="004A015C">
        <w:rPr>
          <w:rStyle w:val="tooltiptext"/>
          <w:rFonts w:asciiTheme="minorHAnsi" w:hAnsiTheme="minorHAnsi" w:cstheme="minorHAnsi"/>
          <w:color w:val="000000" w:themeColor="text1"/>
          <w:szCs w:val="20"/>
        </w:rPr>
        <w:t xml:space="preserve">: </w:t>
      </w:r>
      <w:r w:rsidR="00F41E67">
        <w:rPr>
          <w:rFonts w:ascii="Calibri" w:hAnsi="Calibri" w:cs="Calibri"/>
          <w:color w:val="000000"/>
          <w:sz w:val="20"/>
          <w:szCs w:val="20"/>
        </w:rPr>
        <w:t>Previous background in education is not required for success in this course.</w:t>
      </w:r>
      <w:r w:rsidR="00524C34">
        <w:rPr>
          <w:rFonts w:ascii="Calibri" w:hAnsi="Calibri" w:cs="Calibri"/>
          <w:color w:val="000000"/>
          <w:sz w:val="20"/>
          <w:szCs w:val="20"/>
        </w:rPr>
        <w:t xml:space="preserve"> Some knowledge of </w:t>
      </w:r>
      <w:r w:rsidR="005D19EE">
        <w:rPr>
          <w:rFonts w:ascii="Calibri" w:hAnsi="Calibri" w:cs="Calibri"/>
          <w:color w:val="000000"/>
          <w:sz w:val="20"/>
          <w:szCs w:val="20"/>
        </w:rPr>
        <w:t>French</w:t>
      </w:r>
      <w:r w:rsidR="00524C34">
        <w:rPr>
          <w:rFonts w:ascii="Calibri" w:hAnsi="Calibri" w:cs="Calibri"/>
          <w:color w:val="000000"/>
          <w:sz w:val="20"/>
          <w:szCs w:val="20"/>
        </w:rPr>
        <w:t xml:space="preserve"> </w:t>
      </w:r>
      <w:r w:rsidR="005D19EE">
        <w:rPr>
          <w:rFonts w:ascii="Calibri" w:hAnsi="Calibri" w:cs="Calibri"/>
          <w:color w:val="000000"/>
          <w:sz w:val="20"/>
          <w:szCs w:val="20"/>
        </w:rPr>
        <w:t xml:space="preserve">(equivalent to at least one semester) </w:t>
      </w:r>
      <w:r w:rsidR="00524C34">
        <w:rPr>
          <w:rFonts w:ascii="Calibri" w:hAnsi="Calibri" w:cs="Calibri"/>
          <w:color w:val="000000"/>
          <w:sz w:val="20"/>
          <w:szCs w:val="20"/>
        </w:rPr>
        <w:t xml:space="preserve">is </w:t>
      </w:r>
      <w:r w:rsidR="005D19EE">
        <w:rPr>
          <w:rFonts w:ascii="Calibri" w:hAnsi="Calibri" w:cs="Calibri"/>
          <w:color w:val="000000"/>
          <w:sz w:val="20"/>
          <w:szCs w:val="20"/>
        </w:rPr>
        <w:t xml:space="preserve">highly </w:t>
      </w:r>
      <w:r w:rsidR="00524C34">
        <w:rPr>
          <w:rFonts w:ascii="Calibri" w:hAnsi="Calibri" w:cs="Calibri"/>
          <w:color w:val="000000"/>
          <w:sz w:val="20"/>
          <w:szCs w:val="20"/>
        </w:rPr>
        <w:t xml:space="preserve">recommended. </w:t>
      </w:r>
    </w:p>
    <w:p w14:paraId="556D5C29" w14:textId="77777777" w:rsidR="000A5856" w:rsidRPr="004A015C" w:rsidRDefault="000A5856" w:rsidP="000A5856">
      <w:pPr>
        <w:rPr>
          <w:rFonts w:asciiTheme="minorHAnsi" w:hAnsiTheme="minorHAnsi" w:cstheme="minorHAnsi"/>
          <w:b/>
          <w:bCs/>
          <w:color w:val="000000" w:themeColor="text1"/>
          <w:sz w:val="20"/>
          <w:szCs w:val="20"/>
        </w:rPr>
        <w:sectPr w:rsidR="000A5856" w:rsidRPr="004A015C" w:rsidSect="00ED134C">
          <w:type w:val="continuous"/>
          <w:pgSz w:w="12240" w:h="15840" w:code="1"/>
          <w:pgMar w:top="1152" w:right="1728" w:bottom="1152" w:left="1728" w:header="864" w:footer="504" w:gutter="0"/>
          <w:cols w:num="2" w:space="720"/>
          <w:titlePg/>
          <w:docGrid w:linePitch="326"/>
        </w:sectPr>
      </w:pPr>
    </w:p>
    <w:p w14:paraId="5F757479" w14:textId="77777777" w:rsidR="000A5856" w:rsidRDefault="000A5856" w:rsidP="000A5856">
      <w:pPr>
        <w:outlineLvl w:val="0"/>
        <w:rPr>
          <w:rFonts w:asciiTheme="minorHAnsi" w:hAnsiTheme="minorHAnsi" w:cstheme="minorHAnsi"/>
          <w:b/>
          <w:bCs/>
          <w:color w:val="000000" w:themeColor="text1"/>
          <w:sz w:val="20"/>
          <w:szCs w:val="20"/>
        </w:rPr>
      </w:pPr>
    </w:p>
    <w:p w14:paraId="38022F28" w14:textId="77777777" w:rsidR="000A5856" w:rsidRPr="004A015C" w:rsidRDefault="000A5856" w:rsidP="000A5856">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t>Required Readings and Supplementary Materials</w:t>
      </w:r>
    </w:p>
    <w:p w14:paraId="75F29A98" w14:textId="43768947" w:rsidR="00F41E67" w:rsidRDefault="00F41E67" w:rsidP="00F41E67">
      <w:r>
        <w:rPr>
          <w:color w:val="000000"/>
        </w:rPr>
        <w:t xml:space="preserve">All required materials will be provided by the instructor via ARES and on the Blackboard platform. These will include articles, videos, and websites from a diverse set of educators equitably enacting English language education. </w:t>
      </w:r>
      <w:r>
        <w:rPr>
          <w:rFonts w:ascii="Times" w:eastAsia="Times" w:hAnsi="Times" w:cs="Times"/>
          <w:color w:val="000000"/>
        </w:rPr>
        <w:t xml:space="preserve">It is imperative that students secure the required materials listed in the course schedule table below. Starting with Week 1, students will be expected to read, reflect upon, and prepare to discuss assigned texts (readings, videos/tutorials, and online resources) prior to class time. </w:t>
      </w:r>
      <w:r>
        <w:rPr>
          <w:color w:val="000000"/>
        </w:rPr>
        <w:t xml:space="preserve">All assigned texts listed in the course calendar will be either hyperlinked (links often require a </w:t>
      </w:r>
      <w:hyperlink r:id="rId11">
        <w:r>
          <w:rPr>
            <w:color w:val="0000FF"/>
            <w:u w:val="single"/>
          </w:rPr>
          <w:t>VPN</w:t>
        </w:r>
      </w:hyperlink>
      <w:r>
        <w:rPr>
          <w:color w:val="000000"/>
        </w:rPr>
        <w:t xml:space="preserve"> and </w:t>
      </w:r>
      <w:hyperlink r:id="rId12">
        <w:r>
          <w:rPr>
            <w:color w:val="0000FF"/>
            <w:u w:val="single"/>
          </w:rPr>
          <w:t>USC Shibboleth</w:t>
        </w:r>
      </w:hyperlink>
      <w:r>
        <w:rPr>
          <w:color w:val="000000"/>
        </w:rPr>
        <w:t xml:space="preserve"> sign-in), or will be located on the Blackboard class page (for all mini-lectures).</w:t>
      </w:r>
    </w:p>
    <w:p w14:paraId="3A0B7E39" w14:textId="77777777" w:rsidR="00F41E67" w:rsidRDefault="00F41E67" w:rsidP="00F41E67">
      <w:pPr>
        <w:pBdr>
          <w:top w:val="nil"/>
          <w:left w:val="nil"/>
          <w:bottom w:val="nil"/>
          <w:right w:val="nil"/>
          <w:between w:val="nil"/>
        </w:pBdr>
        <w:rPr>
          <w:color w:val="000000"/>
        </w:rPr>
      </w:pPr>
    </w:p>
    <w:p w14:paraId="65F61CE8" w14:textId="77777777" w:rsidR="00F41E67" w:rsidRDefault="00F41E67" w:rsidP="00F41E67">
      <w:pPr>
        <w:pBdr>
          <w:top w:val="nil"/>
          <w:left w:val="nil"/>
          <w:bottom w:val="nil"/>
          <w:right w:val="nil"/>
          <w:between w:val="nil"/>
        </w:pBdr>
        <w:rPr>
          <w:b/>
          <w:color w:val="000000"/>
        </w:rPr>
      </w:pPr>
      <w:r>
        <w:rPr>
          <w:b/>
          <w:color w:val="000000"/>
        </w:rPr>
        <w:t>Communication</w:t>
      </w:r>
    </w:p>
    <w:p w14:paraId="648FEBA1" w14:textId="6A9241D6" w:rsidR="000A5856" w:rsidRDefault="00F41E67" w:rsidP="00F41E67">
      <w:pPr>
        <w:rPr>
          <w:color w:val="000000"/>
        </w:rPr>
      </w:pPr>
      <w:r>
        <w:rPr>
          <w:color w:val="000000"/>
        </w:rPr>
        <w:t xml:space="preserve">Communication and collaboration are essential for teachers working in any school. Therefore, it’s important that you feel comfortable asking questions about and giving </w:t>
      </w:r>
      <w:r>
        <w:rPr>
          <w:color w:val="000000"/>
        </w:rPr>
        <w:lastRenderedPageBreak/>
        <w:t>feedback on this course just as your classmates will be providing you with feedback on the plans you develop in this class. If you have questions or comments, please speak to your professor directly.</w:t>
      </w:r>
    </w:p>
    <w:p w14:paraId="07F497B8" w14:textId="77777777" w:rsidR="00F41E67" w:rsidRDefault="00F41E67" w:rsidP="00F41E67">
      <w:pPr>
        <w:rPr>
          <w:rFonts w:asciiTheme="minorHAnsi" w:hAnsiTheme="minorHAnsi" w:cstheme="minorHAnsi"/>
          <w:b/>
          <w:iCs/>
          <w:color w:val="000000" w:themeColor="text1"/>
          <w:sz w:val="20"/>
          <w:szCs w:val="20"/>
        </w:rPr>
      </w:pPr>
    </w:p>
    <w:p w14:paraId="004F7428" w14:textId="77777777" w:rsidR="000A5856" w:rsidRPr="003109DA" w:rsidRDefault="000A5856" w:rsidP="000A5856">
      <w:pPr>
        <w:rPr>
          <w:rFonts w:asciiTheme="minorHAnsi" w:hAnsiTheme="minorHAnsi" w:cstheme="minorHAnsi"/>
          <w:b/>
          <w:iCs/>
          <w:color w:val="000000" w:themeColor="text1"/>
        </w:rPr>
      </w:pPr>
      <w:r w:rsidRPr="003109DA">
        <w:rPr>
          <w:rFonts w:asciiTheme="minorHAnsi" w:hAnsiTheme="minorHAnsi" w:cstheme="minorHAnsi"/>
          <w:b/>
          <w:iCs/>
          <w:color w:val="000000" w:themeColor="text1"/>
        </w:rPr>
        <w:t xml:space="preserve">Description and Assessment of Assignments </w:t>
      </w:r>
    </w:p>
    <w:p w14:paraId="63C87D1F" w14:textId="071755B6" w:rsidR="00274C7E" w:rsidRDefault="00F41E67" w:rsidP="00274C7E">
      <w:pPr>
        <w:pBdr>
          <w:top w:val="nil"/>
          <w:left w:val="nil"/>
          <w:bottom w:val="nil"/>
          <w:right w:val="nil"/>
          <w:between w:val="nil"/>
        </w:pBdr>
        <w:rPr>
          <w:b/>
          <w:color w:val="000000"/>
        </w:rPr>
      </w:pPr>
      <w:r>
        <w:rPr>
          <w:color w:val="000000"/>
        </w:rPr>
        <w:t>Below is a general overview of the assignments. The instructor will provide a detailed assignment description and grading rubric for each assignment. For the detailed descriptions and rubrics, please see the assignment guides posted on Blackboard and in the class Google Drive folder.</w:t>
      </w:r>
    </w:p>
    <w:p w14:paraId="0277D136" w14:textId="77777777" w:rsidR="00934541" w:rsidRDefault="00934541" w:rsidP="000A5856">
      <w:pPr>
        <w:rPr>
          <w:rFonts w:asciiTheme="minorHAnsi" w:hAnsiTheme="minorHAnsi" w:cstheme="minorHAnsi"/>
          <w:b/>
          <w:iCs/>
          <w:color w:val="000000" w:themeColor="text1"/>
        </w:rPr>
      </w:pPr>
    </w:p>
    <w:p w14:paraId="49A1AA91" w14:textId="77777777" w:rsidR="000A5856" w:rsidRPr="00FE2DE5" w:rsidRDefault="000A5856" w:rsidP="000A5856">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p>
    <w:p w14:paraId="1BFA3D6C" w14:textId="1B013DEE" w:rsidR="000A5856" w:rsidRPr="00FE2DE5" w:rsidRDefault="0057160C"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I</w:t>
      </w:r>
      <w:r w:rsidRPr="00FE2DE5">
        <w:rPr>
          <w:rStyle w:val="tooltiptext"/>
          <w:rFonts w:asciiTheme="minorHAnsi" w:hAnsiTheme="minorHAnsi" w:cstheme="minorHAnsi"/>
          <w:color w:val="000000" w:themeColor="text1"/>
          <w:sz w:val="20"/>
          <w:szCs w:val="20"/>
        </w:rPr>
        <w:t xml:space="preserve">ncluding the </w:t>
      </w:r>
      <w:r>
        <w:rPr>
          <w:rStyle w:val="tooltiptext"/>
          <w:rFonts w:asciiTheme="minorHAnsi" w:hAnsiTheme="minorHAnsi" w:cstheme="minorHAnsi"/>
          <w:color w:val="000000" w:themeColor="text1"/>
          <w:sz w:val="20"/>
          <w:szCs w:val="20"/>
        </w:rPr>
        <w:t xml:space="preserve">above detailed </w:t>
      </w:r>
      <w:r w:rsidRPr="00FE2DE5">
        <w:rPr>
          <w:rStyle w:val="tooltiptext"/>
          <w:rFonts w:asciiTheme="minorHAnsi" w:hAnsiTheme="minorHAnsi" w:cstheme="minorHAnsi"/>
          <w:color w:val="000000" w:themeColor="text1"/>
          <w:sz w:val="20"/>
          <w:szCs w:val="20"/>
        </w:rPr>
        <w:t>assignments</w:t>
      </w:r>
      <w:r>
        <w:rPr>
          <w:rFonts w:asciiTheme="minorHAnsi" w:hAnsiTheme="minorHAnsi" w:cstheme="minorHAnsi"/>
          <w:bCs/>
          <w:color w:val="000000" w:themeColor="text1"/>
          <w:sz w:val="20"/>
          <w:szCs w:val="20"/>
        </w:rPr>
        <w:t>, h</w:t>
      </w:r>
      <w:r w:rsidR="000A5856" w:rsidRPr="00FE2DE5">
        <w:rPr>
          <w:rFonts w:asciiTheme="minorHAnsi" w:hAnsiTheme="minorHAnsi" w:cstheme="minorHAnsi"/>
          <w:bCs/>
          <w:color w:val="000000" w:themeColor="text1"/>
          <w:sz w:val="20"/>
          <w:szCs w:val="20"/>
        </w:rPr>
        <w:t>ow will</w:t>
      </w:r>
      <w:r>
        <w:rPr>
          <w:rStyle w:val="tooltiptext"/>
          <w:rFonts w:asciiTheme="minorHAnsi" w:hAnsiTheme="minorHAnsi" w:cstheme="minorHAnsi"/>
          <w:color w:val="000000" w:themeColor="text1"/>
          <w:sz w:val="20"/>
          <w:szCs w:val="20"/>
        </w:rPr>
        <w:t xml:space="preserve"> students be graded overall?</w:t>
      </w:r>
      <w:r w:rsidR="000A5856" w:rsidRPr="00FE2DE5">
        <w:rPr>
          <w:rStyle w:val="tooltiptext"/>
          <w:rFonts w:asciiTheme="minorHAnsi" w:hAnsiTheme="minorHAnsi" w:cstheme="minorHAnsi"/>
          <w:color w:val="000000" w:themeColor="text1"/>
          <w:sz w:val="20"/>
          <w:szCs w:val="20"/>
        </w:rPr>
        <w:t xml:space="preserve"> </w:t>
      </w:r>
    </w:p>
    <w:p w14:paraId="6A130FD4" w14:textId="77777777" w:rsidR="000A5856" w:rsidRPr="00FE2DE5" w:rsidRDefault="000A5856" w:rsidP="000A5856">
      <w:pPr>
        <w:ind w:left="1440"/>
        <w:rPr>
          <w:rStyle w:val="tooltiptext"/>
          <w:rFonts w:asciiTheme="minorHAnsi" w:hAnsiTheme="minorHAnsi" w:cstheme="minorHAnsi"/>
          <w:color w:val="000000" w:themeColor="text1"/>
          <w:sz w:val="20"/>
          <w:szCs w:val="20"/>
        </w:rPr>
      </w:pPr>
    </w:p>
    <w:p w14:paraId="78532FAC" w14:textId="77777777" w:rsidR="00B47187" w:rsidRDefault="00B47187" w:rsidP="00B47187">
      <w:pPr>
        <w:ind w:left="1440"/>
        <w:rPr>
          <w:rStyle w:val="tooltiptext"/>
          <w:rFonts w:asciiTheme="minorHAnsi" w:hAnsiTheme="minorHAnsi" w:cstheme="minorHAnsi"/>
          <w:color w:val="000000" w:themeColor="text1"/>
          <w:sz w:val="20"/>
          <w:szCs w:val="20"/>
        </w:rPr>
      </w:pPr>
      <w:bookmarkStart w:id="0" w:name="_MON_1408973715"/>
      <w:bookmarkStart w:id="1" w:name="_MON_1408973778"/>
      <w:bookmarkStart w:id="2" w:name="_MON_1408973824"/>
      <w:bookmarkStart w:id="3" w:name="_MON_1408973860"/>
      <w:bookmarkStart w:id="4" w:name="_MON_1408969065"/>
      <w:bookmarkStart w:id="5" w:name="_MON_1409031649"/>
      <w:bookmarkStart w:id="6" w:name="_MON_1409031672"/>
      <w:bookmarkEnd w:id="0"/>
      <w:bookmarkEnd w:id="1"/>
      <w:bookmarkEnd w:id="2"/>
      <w:bookmarkEnd w:id="3"/>
      <w:bookmarkEnd w:id="4"/>
      <w:bookmarkEnd w:id="5"/>
      <w:bookmarkEnd w:id="6"/>
    </w:p>
    <w:tbl>
      <w:tblPr>
        <w:tblStyle w:val="TableGridLight"/>
        <w:tblW w:w="0" w:type="auto"/>
        <w:tblInd w:w="574" w:type="dxa"/>
        <w:tblLook w:val="04A0" w:firstRow="1" w:lastRow="0" w:firstColumn="1" w:lastColumn="0" w:noHBand="0" w:noVBand="1"/>
      </w:tblPr>
      <w:tblGrid>
        <w:gridCol w:w="4320"/>
        <w:gridCol w:w="788"/>
        <w:gridCol w:w="983"/>
      </w:tblGrid>
      <w:tr w:rsidR="00B47187" w14:paraId="4743D45A" w14:textId="77777777" w:rsidTr="00274C7E">
        <w:trPr>
          <w:trHeight w:val="263"/>
        </w:trPr>
        <w:tc>
          <w:tcPr>
            <w:tcW w:w="4320" w:type="dxa"/>
            <w:shd w:val="clear" w:color="auto" w:fill="BFBFBF" w:themeFill="background1" w:themeFillShade="BF"/>
          </w:tcPr>
          <w:p w14:paraId="2A58DCC3" w14:textId="77777777" w:rsidR="00B47187" w:rsidRPr="005B7DDA" w:rsidRDefault="00B47187" w:rsidP="00A57C87">
            <w:pPr>
              <w:rPr>
                <w:rStyle w:val="tooltiptext"/>
                <w:rFonts w:asciiTheme="minorHAnsi" w:hAnsiTheme="minorHAnsi" w:cstheme="minorHAnsi"/>
                <w:b/>
                <w:color w:val="000000" w:themeColor="text1"/>
                <w:sz w:val="22"/>
                <w:szCs w:val="22"/>
              </w:rPr>
            </w:pPr>
            <w:r w:rsidRPr="005B7DDA">
              <w:rPr>
                <w:rStyle w:val="tooltiptext"/>
                <w:rFonts w:asciiTheme="minorHAnsi" w:hAnsiTheme="minorHAnsi" w:cstheme="minorHAnsi"/>
                <w:b/>
                <w:color w:val="000000" w:themeColor="text1"/>
                <w:sz w:val="22"/>
                <w:szCs w:val="22"/>
              </w:rPr>
              <w:t>Assignment</w:t>
            </w:r>
          </w:p>
        </w:tc>
        <w:tc>
          <w:tcPr>
            <w:tcW w:w="788" w:type="dxa"/>
            <w:shd w:val="clear" w:color="auto" w:fill="BFBFBF" w:themeFill="background1" w:themeFillShade="BF"/>
          </w:tcPr>
          <w:p w14:paraId="2E19E14F" w14:textId="77777777" w:rsidR="00B47187" w:rsidRPr="005B7DDA" w:rsidRDefault="00B47187" w:rsidP="00A57C87">
            <w:pPr>
              <w:rPr>
                <w:rStyle w:val="tooltiptext"/>
                <w:rFonts w:asciiTheme="minorHAnsi" w:hAnsiTheme="minorHAnsi" w:cstheme="minorHAnsi"/>
                <w:b/>
                <w:color w:val="000000" w:themeColor="text1"/>
                <w:sz w:val="22"/>
                <w:szCs w:val="22"/>
              </w:rPr>
            </w:pPr>
            <w:r w:rsidRPr="005B7DDA">
              <w:rPr>
                <w:rStyle w:val="tooltiptext"/>
                <w:rFonts w:asciiTheme="minorHAnsi" w:hAnsiTheme="minorHAnsi" w:cstheme="minorHAnsi"/>
                <w:b/>
                <w:color w:val="000000" w:themeColor="text1"/>
                <w:sz w:val="22"/>
                <w:szCs w:val="22"/>
              </w:rPr>
              <w:t>Points</w:t>
            </w:r>
          </w:p>
        </w:tc>
        <w:tc>
          <w:tcPr>
            <w:tcW w:w="983" w:type="dxa"/>
            <w:shd w:val="clear" w:color="auto" w:fill="BFBFBF" w:themeFill="background1" w:themeFillShade="BF"/>
          </w:tcPr>
          <w:p w14:paraId="31E55D94" w14:textId="77777777" w:rsidR="00B47187" w:rsidRPr="005B7DDA" w:rsidRDefault="00B47187" w:rsidP="00A57C87">
            <w:pPr>
              <w:rPr>
                <w:rStyle w:val="tooltiptext"/>
                <w:rFonts w:asciiTheme="minorHAnsi" w:hAnsiTheme="minorHAnsi" w:cstheme="minorHAnsi"/>
                <w:b/>
                <w:color w:val="000000" w:themeColor="text1"/>
                <w:sz w:val="22"/>
                <w:szCs w:val="22"/>
              </w:rPr>
            </w:pPr>
            <w:r w:rsidRPr="005B7DDA">
              <w:rPr>
                <w:rStyle w:val="tooltiptext"/>
                <w:rFonts w:asciiTheme="minorHAnsi" w:hAnsiTheme="minorHAnsi" w:cstheme="minorHAnsi"/>
                <w:b/>
                <w:color w:val="000000" w:themeColor="text1"/>
                <w:sz w:val="22"/>
                <w:szCs w:val="22"/>
              </w:rPr>
              <w:t xml:space="preserve">% </w:t>
            </w:r>
            <w:proofErr w:type="gramStart"/>
            <w:r w:rsidRPr="005B7DDA">
              <w:rPr>
                <w:rStyle w:val="tooltiptext"/>
                <w:rFonts w:asciiTheme="minorHAnsi" w:hAnsiTheme="minorHAnsi" w:cstheme="minorHAnsi"/>
                <w:b/>
                <w:color w:val="000000" w:themeColor="text1"/>
                <w:sz w:val="22"/>
                <w:szCs w:val="22"/>
              </w:rPr>
              <w:t>of</w:t>
            </w:r>
            <w:proofErr w:type="gramEnd"/>
            <w:r w:rsidRPr="005B7DDA">
              <w:rPr>
                <w:rStyle w:val="tooltiptext"/>
                <w:rFonts w:asciiTheme="minorHAnsi" w:hAnsiTheme="minorHAnsi" w:cstheme="minorHAnsi"/>
                <w:b/>
                <w:color w:val="000000" w:themeColor="text1"/>
                <w:sz w:val="22"/>
                <w:szCs w:val="22"/>
              </w:rPr>
              <w:t xml:space="preserve"> Grade</w:t>
            </w:r>
          </w:p>
        </w:tc>
      </w:tr>
      <w:tr w:rsidR="00B47187" w14:paraId="4BEA0AB1" w14:textId="77777777" w:rsidTr="00274C7E">
        <w:trPr>
          <w:trHeight w:val="263"/>
        </w:trPr>
        <w:tc>
          <w:tcPr>
            <w:tcW w:w="4320" w:type="dxa"/>
          </w:tcPr>
          <w:p w14:paraId="10365584" w14:textId="32148D78" w:rsidR="00B47187" w:rsidRPr="00274C7E" w:rsidRDefault="00F41E67" w:rsidP="00A57C87">
            <w:pPr>
              <w:rPr>
                <w:rStyle w:val="tooltiptext"/>
                <w:color w:val="000000" w:themeColor="text1"/>
              </w:rPr>
            </w:pPr>
            <w:r w:rsidRPr="00274C7E">
              <w:rPr>
                <w:rStyle w:val="tooltiptext"/>
                <w:color w:val="000000" w:themeColor="text1"/>
              </w:rPr>
              <w:t>TEFL Lesson Plan</w:t>
            </w:r>
          </w:p>
        </w:tc>
        <w:tc>
          <w:tcPr>
            <w:tcW w:w="788" w:type="dxa"/>
          </w:tcPr>
          <w:p w14:paraId="0F7B741C" w14:textId="4E6C6A80" w:rsidR="00B47187" w:rsidRPr="00274C7E" w:rsidRDefault="00DC2076" w:rsidP="00A57C87">
            <w:pPr>
              <w:rPr>
                <w:rStyle w:val="tooltiptext"/>
                <w:color w:val="000000" w:themeColor="text1"/>
              </w:rPr>
            </w:pPr>
            <w:r>
              <w:rPr>
                <w:rStyle w:val="tooltiptext"/>
                <w:color w:val="000000" w:themeColor="text1"/>
              </w:rPr>
              <w:t>3</w:t>
            </w:r>
            <w:r w:rsidR="00576D0E">
              <w:rPr>
                <w:rStyle w:val="tooltiptext"/>
                <w:color w:val="000000" w:themeColor="text1"/>
              </w:rPr>
              <w:t>0</w:t>
            </w:r>
          </w:p>
        </w:tc>
        <w:tc>
          <w:tcPr>
            <w:tcW w:w="983" w:type="dxa"/>
          </w:tcPr>
          <w:p w14:paraId="0E2210C5" w14:textId="6B1FD3D6" w:rsidR="00B47187" w:rsidRPr="00274C7E" w:rsidRDefault="00DC2076" w:rsidP="00A57C87">
            <w:pPr>
              <w:rPr>
                <w:rStyle w:val="tooltiptext"/>
                <w:color w:val="000000" w:themeColor="text1"/>
              </w:rPr>
            </w:pPr>
            <w:r>
              <w:rPr>
                <w:rStyle w:val="tooltiptext"/>
                <w:color w:val="000000" w:themeColor="text1"/>
              </w:rPr>
              <w:t>3</w:t>
            </w:r>
            <w:r w:rsidR="00576D0E">
              <w:rPr>
                <w:rStyle w:val="tooltiptext"/>
                <w:color w:val="000000" w:themeColor="text1"/>
              </w:rPr>
              <w:t>0</w:t>
            </w:r>
          </w:p>
        </w:tc>
      </w:tr>
      <w:tr w:rsidR="00B47187" w14:paraId="7E10BECC" w14:textId="77777777" w:rsidTr="00274C7E">
        <w:trPr>
          <w:trHeight w:val="263"/>
        </w:trPr>
        <w:tc>
          <w:tcPr>
            <w:tcW w:w="4320" w:type="dxa"/>
          </w:tcPr>
          <w:p w14:paraId="1B349206" w14:textId="4E24A8F9" w:rsidR="00B47187" w:rsidRPr="00274C7E" w:rsidRDefault="00F41E67" w:rsidP="00A57C87">
            <w:pPr>
              <w:rPr>
                <w:rStyle w:val="tooltiptext"/>
              </w:rPr>
            </w:pPr>
            <w:r w:rsidRPr="00274C7E">
              <w:t xml:space="preserve">TEFL </w:t>
            </w:r>
            <w:r w:rsidR="00DC2076">
              <w:t xml:space="preserve">Instruction </w:t>
            </w:r>
          </w:p>
        </w:tc>
        <w:tc>
          <w:tcPr>
            <w:tcW w:w="788" w:type="dxa"/>
          </w:tcPr>
          <w:p w14:paraId="4AD2ADEC" w14:textId="13787040" w:rsidR="00B47187" w:rsidRPr="00274C7E" w:rsidRDefault="00DC2076" w:rsidP="00A57C87">
            <w:pPr>
              <w:rPr>
                <w:rStyle w:val="tooltiptext"/>
                <w:color w:val="000000" w:themeColor="text1"/>
              </w:rPr>
            </w:pPr>
            <w:r>
              <w:rPr>
                <w:rStyle w:val="tooltiptext"/>
                <w:color w:val="000000" w:themeColor="text1"/>
              </w:rPr>
              <w:t>3</w:t>
            </w:r>
            <w:r w:rsidR="00576D0E">
              <w:rPr>
                <w:rStyle w:val="tooltiptext"/>
                <w:color w:val="000000" w:themeColor="text1"/>
              </w:rPr>
              <w:t>0</w:t>
            </w:r>
          </w:p>
        </w:tc>
        <w:tc>
          <w:tcPr>
            <w:tcW w:w="983" w:type="dxa"/>
          </w:tcPr>
          <w:p w14:paraId="0F6703FD" w14:textId="050A886B" w:rsidR="00B47187" w:rsidRPr="00274C7E" w:rsidRDefault="00DC2076" w:rsidP="00A57C87">
            <w:pPr>
              <w:rPr>
                <w:rStyle w:val="tooltiptext"/>
                <w:color w:val="000000" w:themeColor="text1"/>
              </w:rPr>
            </w:pPr>
            <w:r>
              <w:rPr>
                <w:rStyle w:val="tooltiptext"/>
                <w:color w:val="000000" w:themeColor="text1"/>
              </w:rPr>
              <w:t>3</w:t>
            </w:r>
            <w:r w:rsidR="00576D0E">
              <w:rPr>
                <w:rStyle w:val="tooltiptext"/>
                <w:color w:val="000000" w:themeColor="text1"/>
              </w:rPr>
              <w:t>0</w:t>
            </w:r>
          </w:p>
        </w:tc>
      </w:tr>
      <w:tr w:rsidR="00B47187" w14:paraId="5206C2B4" w14:textId="77777777" w:rsidTr="00274C7E">
        <w:trPr>
          <w:trHeight w:val="263"/>
        </w:trPr>
        <w:tc>
          <w:tcPr>
            <w:tcW w:w="4320" w:type="dxa"/>
          </w:tcPr>
          <w:p w14:paraId="637499A9" w14:textId="1F3C996F" w:rsidR="00B47187" w:rsidRPr="00274C7E" w:rsidRDefault="00F41E67" w:rsidP="00A57C87">
            <w:pPr>
              <w:rPr>
                <w:rStyle w:val="tooltiptext"/>
              </w:rPr>
            </w:pPr>
            <w:r w:rsidRPr="00274C7E">
              <w:t xml:space="preserve">EFL Teaching </w:t>
            </w:r>
            <w:r w:rsidR="00DC2076">
              <w:t>Reflection Video</w:t>
            </w:r>
          </w:p>
        </w:tc>
        <w:tc>
          <w:tcPr>
            <w:tcW w:w="788" w:type="dxa"/>
          </w:tcPr>
          <w:p w14:paraId="0B37C47C" w14:textId="4080C188" w:rsidR="00B47187" w:rsidRPr="00274C7E" w:rsidRDefault="00DC2076" w:rsidP="00A57C87">
            <w:pPr>
              <w:rPr>
                <w:rStyle w:val="tooltiptext"/>
                <w:color w:val="000000" w:themeColor="text1"/>
              </w:rPr>
            </w:pPr>
            <w:r>
              <w:rPr>
                <w:rStyle w:val="tooltiptext"/>
                <w:color w:val="000000" w:themeColor="text1"/>
              </w:rPr>
              <w:t>30</w:t>
            </w:r>
          </w:p>
        </w:tc>
        <w:tc>
          <w:tcPr>
            <w:tcW w:w="983" w:type="dxa"/>
          </w:tcPr>
          <w:p w14:paraId="75798596" w14:textId="0596DF22" w:rsidR="00B47187" w:rsidRPr="00274C7E" w:rsidRDefault="00DC2076" w:rsidP="00A57C87">
            <w:pPr>
              <w:rPr>
                <w:rStyle w:val="tooltiptext"/>
                <w:color w:val="000000" w:themeColor="text1"/>
              </w:rPr>
            </w:pPr>
            <w:r>
              <w:rPr>
                <w:rStyle w:val="tooltiptext"/>
                <w:color w:val="000000" w:themeColor="text1"/>
              </w:rPr>
              <w:t>30</w:t>
            </w:r>
          </w:p>
        </w:tc>
      </w:tr>
      <w:tr w:rsidR="00274C7E" w14:paraId="379610EF" w14:textId="77777777" w:rsidTr="00274C7E">
        <w:trPr>
          <w:trHeight w:val="263"/>
        </w:trPr>
        <w:tc>
          <w:tcPr>
            <w:tcW w:w="4320" w:type="dxa"/>
          </w:tcPr>
          <w:p w14:paraId="3E2E9060" w14:textId="1D709805" w:rsidR="00274C7E" w:rsidRPr="00274C7E" w:rsidRDefault="00576D0E" w:rsidP="00576D0E">
            <w:r>
              <w:t xml:space="preserve">Class Participation </w:t>
            </w:r>
          </w:p>
        </w:tc>
        <w:tc>
          <w:tcPr>
            <w:tcW w:w="788" w:type="dxa"/>
          </w:tcPr>
          <w:p w14:paraId="1B658E84" w14:textId="6DC2E91F" w:rsidR="00274C7E" w:rsidRPr="00274C7E" w:rsidRDefault="00576D0E" w:rsidP="00274C7E">
            <w:pPr>
              <w:rPr>
                <w:rStyle w:val="tooltiptext"/>
                <w:color w:val="000000" w:themeColor="text1"/>
              </w:rPr>
            </w:pPr>
            <w:r>
              <w:rPr>
                <w:rStyle w:val="tooltiptext"/>
                <w:color w:val="000000" w:themeColor="text1"/>
              </w:rPr>
              <w:t>10</w:t>
            </w:r>
          </w:p>
        </w:tc>
        <w:tc>
          <w:tcPr>
            <w:tcW w:w="983" w:type="dxa"/>
          </w:tcPr>
          <w:p w14:paraId="2219170D" w14:textId="76144567" w:rsidR="00274C7E" w:rsidRPr="00274C7E" w:rsidRDefault="00576D0E" w:rsidP="00274C7E">
            <w:pPr>
              <w:rPr>
                <w:rStyle w:val="tooltiptext"/>
                <w:color w:val="000000" w:themeColor="text1"/>
              </w:rPr>
            </w:pPr>
            <w:r>
              <w:rPr>
                <w:rStyle w:val="tooltiptext"/>
                <w:color w:val="000000" w:themeColor="text1"/>
              </w:rPr>
              <w:t>10</w:t>
            </w:r>
          </w:p>
        </w:tc>
      </w:tr>
      <w:tr w:rsidR="00274C7E" w14:paraId="3AFC94F1" w14:textId="77777777" w:rsidTr="00274C7E">
        <w:trPr>
          <w:trHeight w:val="263"/>
        </w:trPr>
        <w:tc>
          <w:tcPr>
            <w:tcW w:w="4320" w:type="dxa"/>
          </w:tcPr>
          <w:p w14:paraId="68684CEE" w14:textId="32A8ECC2" w:rsidR="00274C7E" w:rsidRPr="00274C7E" w:rsidRDefault="00274C7E" w:rsidP="00274C7E">
            <w:pPr>
              <w:jc w:val="right"/>
              <w:rPr>
                <w:rStyle w:val="tooltiptext"/>
                <w:color w:val="000000" w:themeColor="text1"/>
              </w:rPr>
            </w:pPr>
            <w:r w:rsidRPr="00274C7E">
              <w:rPr>
                <w:rStyle w:val="tooltiptext"/>
                <w:b/>
                <w:color w:val="000000" w:themeColor="text1"/>
              </w:rPr>
              <w:t>TOTAL</w:t>
            </w:r>
          </w:p>
        </w:tc>
        <w:tc>
          <w:tcPr>
            <w:tcW w:w="788" w:type="dxa"/>
          </w:tcPr>
          <w:p w14:paraId="045C22A0" w14:textId="60BEF750" w:rsidR="00274C7E" w:rsidRPr="00274C7E" w:rsidRDefault="00274C7E" w:rsidP="00274C7E">
            <w:pPr>
              <w:rPr>
                <w:rStyle w:val="tooltiptext"/>
                <w:color w:val="000000" w:themeColor="text1"/>
              </w:rPr>
            </w:pPr>
            <w:r w:rsidRPr="00274C7E">
              <w:rPr>
                <w:rStyle w:val="tooltiptext"/>
                <w:color w:val="000000" w:themeColor="text1"/>
              </w:rPr>
              <w:t>100</w:t>
            </w:r>
          </w:p>
        </w:tc>
        <w:tc>
          <w:tcPr>
            <w:tcW w:w="983" w:type="dxa"/>
          </w:tcPr>
          <w:p w14:paraId="5DA917A2" w14:textId="1C8FEBF4" w:rsidR="00274C7E" w:rsidRPr="00274C7E" w:rsidRDefault="00274C7E" w:rsidP="00274C7E">
            <w:pPr>
              <w:rPr>
                <w:rStyle w:val="tooltiptext"/>
                <w:color w:val="000000" w:themeColor="text1"/>
              </w:rPr>
            </w:pPr>
            <w:r w:rsidRPr="00274C7E">
              <w:rPr>
                <w:rStyle w:val="tooltiptext"/>
                <w:color w:val="000000" w:themeColor="text1"/>
              </w:rPr>
              <w:t>100</w:t>
            </w:r>
          </w:p>
        </w:tc>
      </w:tr>
    </w:tbl>
    <w:p w14:paraId="35DF6736" w14:textId="77777777" w:rsidR="000A5856" w:rsidRPr="00FE2DE5" w:rsidRDefault="000A5856" w:rsidP="000A5856">
      <w:pPr>
        <w:ind w:left="1440"/>
        <w:rPr>
          <w:rStyle w:val="tooltiptext"/>
          <w:rFonts w:asciiTheme="minorHAnsi" w:hAnsiTheme="minorHAnsi" w:cstheme="minorHAnsi"/>
          <w:color w:val="000000" w:themeColor="text1"/>
          <w:sz w:val="20"/>
          <w:szCs w:val="20"/>
        </w:rPr>
      </w:pPr>
    </w:p>
    <w:p w14:paraId="56874A79" w14:textId="77777777" w:rsidR="000A5856" w:rsidRDefault="000A5856" w:rsidP="000A5856">
      <w:pPr>
        <w:rPr>
          <w:rStyle w:val="tooltiptext"/>
          <w:rFonts w:asciiTheme="minorHAnsi" w:hAnsiTheme="minorHAnsi" w:cstheme="minorHAnsi"/>
          <w:color w:val="000000" w:themeColor="text1"/>
          <w:sz w:val="20"/>
          <w:szCs w:val="20"/>
        </w:rPr>
      </w:pPr>
    </w:p>
    <w:p w14:paraId="1F40E537" w14:textId="77777777" w:rsidR="000A5856" w:rsidRDefault="000A5856" w:rsidP="000A5856">
      <w:pPr>
        <w:rPr>
          <w:rStyle w:val="tooltiptext"/>
          <w:rFonts w:asciiTheme="minorHAnsi" w:hAnsiTheme="minorHAnsi" w:cstheme="minorHAnsi"/>
          <w:b/>
          <w:color w:val="FF0000"/>
          <w:szCs w:val="20"/>
        </w:rPr>
      </w:pPr>
    </w:p>
    <w:p w14:paraId="17A63FFB" w14:textId="77777777" w:rsidR="000A5856" w:rsidRPr="008E4FFD" w:rsidRDefault="000A5856" w:rsidP="000A5856">
      <w:pPr>
        <w:rPr>
          <w:rStyle w:val="tooltiptext"/>
          <w:rFonts w:asciiTheme="minorHAnsi" w:hAnsiTheme="minorHAnsi" w:cstheme="minorHAnsi"/>
          <w:b/>
          <w:color w:val="000000" w:themeColor="text1"/>
          <w:szCs w:val="20"/>
        </w:rPr>
      </w:pPr>
      <w:r w:rsidRPr="008E4FFD">
        <w:rPr>
          <w:rStyle w:val="tooltiptext"/>
          <w:rFonts w:asciiTheme="minorHAnsi" w:hAnsiTheme="minorHAnsi" w:cstheme="minorHAnsi"/>
          <w:b/>
          <w:color w:val="000000" w:themeColor="text1"/>
          <w:szCs w:val="20"/>
        </w:rPr>
        <w:t>Grading Scale</w:t>
      </w:r>
      <w:r>
        <w:rPr>
          <w:rStyle w:val="tooltiptext"/>
          <w:rFonts w:asciiTheme="minorHAnsi" w:hAnsiTheme="minorHAnsi" w:cstheme="minorHAnsi"/>
          <w:b/>
          <w:color w:val="000000" w:themeColor="text1"/>
          <w:szCs w:val="20"/>
        </w:rPr>
        <w:t xml:space="preserve"> (Example)</w:t>
      </w:r>
    </w:p>
    <w:p w14:paraId="5FF14138" w14:textId="77777777" w:rsidR="000A5856" w:rsidRPr="008E4FFD" w:rsidRDefault="000A5856" w:rsidP="000A5856">
      <w:pPr>
        <w:rPr>
          <w:rFonts w:asciiTheme="minorHAnsi" w:hAnsiTheme="minorHAnsi"/>
          <w:bCs/>
          <w:color w:val="000000" w:themeColor="text1"/>
          <w:sz w:val="20"/>
          <w:szCs w:val="20"/>
        </w:rPr>
      </w:pPr>
      <w:r w:rsidRPr="008E4FFD">
        <w:rPr>
          <w:rFonts w:asciiTheme="minorHAnsi" w:hAnsiTheme="minorHAnsi"/>
          <w:color w:val="000000" w:themeColor="text1"/>
          <w:sz w:val="20"/>
          <w:szCs w:val="20"/>
        </w:rPr>
        <w:t>Course final grades will be determined using the following scale</w:t>
      </w:r>
      <w:r>
        <w:rPr>
          <w:rFonts w:asciiTheme="minorHAnsi" w:hAnsiTheme="minorHAnsi"/>
          <w:color w:val="000000" w:themeColor="text1"/>
          <w:sz w:val="20"/>
          <w:szCs w:val="20"/>
        </w:rPr>
        <w:t xml:space="preserve"> </w:t>
      </w:r>
    </w:p>
    <w:p w14:paraId="455FF4A9"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95-100</w:t>
      </w:r>
    </w:p>
    <w:p w14:paraId="0D39BFC7"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90-94</w:t>
      </w:r>
    </w:p>
    <w:p w14:paraId="7B7EFA99"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87-89</w:t>
      </w:r>
    </w:p>
    <w:p w14:paraId="5160C075"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83-86</w:t>
      </w:r>
    </w:p>
    <w:p w14:paraId="07C43288"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80-82</w:t>
      </w:r>
    </w:p>
    <w:p w14:paraId="0CD33FB6"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77-79</w:t>
      </w:r>
    </w:p>
    <w:p w14:paraId="1F3FD45A"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73-76</w:t>
      </w:r>
    </w:p>
    <w:p w14:paraId="6EC2531D"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70-72</w:t>
      </w:r>
    </w:p>
    <w:p w14:paraId="2FFB783F"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67-69</w:t>
      </w:r>
    </w:p>
    <w:p w14:paraId="5D40D457"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63-66</w:t>
      </w:r>
    </w:p>
    <w:p w14:paraId="1B1EE413"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60-62</w:t>
      </w:r>
    </w:p>
    <w:p w14:paraId="0B2077E9" w14:textId="77777777" w:rsidR="000A5856" w:rsidRPr="009D6261" w:rsidRDefault="000A5856" w:rsidP="000A5856">
      <w:pPr>
        <w:rPr>
          <w:rStyle w:val="tooltiptext"/>
          <w:rFonts w:asciiTheme="minorHAnsi" w:hAnsiTheme="minorHAnsi"/>
          <w:color w:val="000000" w:themeColor="text1"/>
          <w:sz w:val="20"/>
          <w:szCs w:val="20"/>
        </w:rPr>
      </w:pPr>
      <w:r w:rsidRPr="008E4FFD">
        <w:rPr>
          <w:rFonts w:asciiTheme="minorHAnsi" w:hAnsiTheme="minorHAnsi"/>
          <w:color w:val="000000" w:themeColor="text1"/>
          <w:sz w:val="20"/>
          <w:szCs w:val="20"/>
        </w:rPr>
        <w:t>F</w:t>
      </w:r>
      <w:r w:rsidRPr="008E4FFD">
        <w:rPr>
          <w:rFonts w:asciiTheme="minorHAnsi" w:hAnsiTheme="minorHAnsi"/>
          <w:color w:val="000000" w:themeColor="text1"/>
          <w:sz w:val="20"/>
          <w:szCs w:val="20"/>
        </w:rPr>
        <w:tab/>
        <w:t>59 and below</w:t>
      </w:r>
    </w:p>
    <w:p w14:paraId="681B42A8" w14:textId="77777777" w:rsidR="00641B9D" w:rsidRDefault="00641B9D" w:rsidP="0057160C">
      <w:pPr>
        <w:autoSpaceDE w:val="0"/>
        <w:autoSpaceDN w:val="0"/>
        <w:adjustRightInd w:val="0"/>
        <w:rPr>
          <w:rFonts w:asciiTheme="minorHAnsi" w:hAnsiTheme="minorHAnsi" w:cstheme="minorHAnsi"/>
          <w:b/>
          <w:color w:val="000000" w:themeColor="text1"/>
        </w:rPr>
      </w:pPr>
    </w:p>
    <w:p w14:paraId="0924B7B5" w14:textId="33809D31" w:rsidR="0057160C" w:rsidRDefault="0057160C" w:rsidP="0057160C">
      <w:pPr>
        <w:autoSpaceDE w:val="0"/>
        <w:autoSpaceDN w:val="0"/>
        <w:adjustRightInd w:val="0"/>
        <w:rPr>
          <w:rFonts w:asciiTheme="minorHAnsi" w:hAnsiTheme="minorHAnsi" w:cstheme="minorHAnsi"/>
          <w:b/>
          <w:color w:val="000000" w:themeColor="text1"/>
        </w:rPr>
      </w:pPr>
      <w:r w:rsidRPr="00FE2DE5">
        <w:rPr>
          <w:rFonts w:asciiTheme="minorHAnsi" w:hAnsiTheme="minorHAnsi" w:cstheme="minorHAnsi"/>
          <w:b/>
          <w:color w:val="000000" w:themeColor="text1"/>
        </w:rPr>
        <w:t xml:space="preserve">Assignment </w:t>
      </w:r>
      <w:r>
        <w:rPr>
          <w:rFonts w:asciiTheme="minorHAnsi" w:hAnsiTheme="minorHAnsi" w:cstheme="minorHAnsi"/>
          <w:b/>
          <w:color w:val="000000" w:themeColor="text1"/>
        </w:rPr>
        <w:t>Rubrics</w:t>
      </w:r>
    </w:p>
    <w:p w14:paraId="60A8453D" w14:textId="77777777" w:rsidR="0057160C" w:rsidRDefault="0057160C" w:rsidP="0057160C">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Include assignment rubrics to be used, if any. </w:t>
      </w:r>
    </w:p>
    <w:p w14:paraId="32750EA0" w14:textId="77777777" w:rsidR="0057160C" w:rsidRDefault="0057160C" w:rsidP="000A5856">
      <w:pPr>
        <w:autoSpaceDE w:val="0"/>
        <w:autoSpaceDN w:val="0"/>
        <w:adjustRightInd w:val="0"/>
        <w:rPr>
          <w:rFonts w:asciiTheme="minorHAnsi" w:hAnsiTheme="minorHAnsi" w:cstheme="minorHAnsi"/>
          <w:color w:val="000000" w:themeColor="text1"/>
          <w:sz w:val="20"/>
          <w:szCs w:val="20"/>
        </w:rPr>
      </w:pPr>
    </w:p>
    <w:p w14:paraId="4FBEE551" w14:textId="77777777" w:rsidR="0057160C" w:rsidRDefault="0057160C"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b/>
          <w:color w:val="000000" w:themeColor="text1"/>
        </w:rPr>
        <w:t xml:space="preserve">Assignment </w:t>
      </w:r>
      <w:r w:rsidRPr="00FE2DE5">
        <w:rPr>
          <w:rFonts w:asciiTheme="minorHAnsi" w:hAnsiTheme="minorHAnsi" w:cstheme="minorHAnsi"/>
          <w:b/>
          <w:color w:val="000000" w:themeColor="text1"/>
        </w:rPr>
        <w:t>Submission Policy</w:t>
      </w:r>
    </w:p>
    <w:p w14:paraId="6970426B" w14:textId="77777777" w:rsidR="000A5856" w:rsidRDefault="000A5856" w:rsidP="000A5856">
      <w:pPr>
        <w:autoSpaceDE w:val="0"/>
        <w:autoSpaceDN w:val="0"/>
        <w:adjustRightInd w:val="0"/>
        <w:rPr>
          <w:rFonts w:asciiTheme="minorHAnsi" w:hAnsiTheme="minorHAnsi" w:cstheme="minorHAnsi"/>
          <w:color w:val="000000" w:themeColor="text1"/>
          <w:sz w:val="20"/>
          <w:szCs w:val="20"/>
        </w:rPr>
      </w:pPr>
      <w:r w:rsidRPr="00FE2DE5">
        <w:rPr>
          <w:rFonts w:asciiTheme="minorHAnsi" w:hAnsiTheme="minorHAnsi" w:cstheme="minorHAnsi"/>
          <w:color w:val="000000" w:themeColor="text1"/>
          <w:sz w:val="20"/>
          <w:szCs w:val="20"/>
        </w:rPr>
        <w:t xml:space="preserve">Describe how, and when, assignments are to be submitted. </w:t>
      </w:r>
    </w:p>
    <w:p w14:paraId="12B0F597" w14:textId="77777777" w:rsidR="0057160C" w:rsidRDefault="0057160C" w:rsidP="000A5856">
      <w:pPr>
        <w:autoSpaceDE w:val="0"/>
        <w:autoSpaceDN w:val="0"/>
        <w:adjustRightInd w:val="0"/>
        <w:rPr>
          <w:rFonts w:asciiTheme="minorHAnsi" w:hAnsiTheme="minorHAnsi" w:cstheme="minorHAnsi"/>
          <w:color w:val="000000" w:themeColor="text1"/>
          <w:sz w:val="20"/>
          <w:szCs w:val="20"/>
        </w:rPr>
      </w:pPr>
    </w:p>
    <w:p w14:paraId="29CA58DB" w14:textId="77777777" w:rsidR="0057160C" w:rsidRDefault="0057160C" w:rsidP="0057160C">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Grading Timeline</w:t>
      </w:r>
    </w:p>
    <w:p w14:paraId="52BF8979" w14:textId="77777777" w:rsidR="0057160C" w:rsidRDefault="0057160C"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Announce a standard timeline for grading and feedback. </w:t>
      </w:r>
    </w:p>
    <w:p w14:paraId="1909BE7A" w14:textId="77777777" w:rsidR="00B47187" w:rsidRDefault="00B47187" w:rsidP="000A5856">
      <w:pPr>
        <w:autoSpaceDE w:val="0"/>
        <w:autoSpaceDN w:val="0"/>
        <w:adjustRightInd w:val="0"/>
        <w:rPr>
          <w:rFonts w:asciiTheme="minorHAnsi" w:hAnsiTheme="minorHAnsi" w:cstheme="minorHAnsi"/>
          <w:color w:val="000000" w:themeColor="text1"/>
          <w:sz w:val="20"/>
          <w:szCs w:val="20"/>
        </w:rPr>
      </w:pPr>
    </w:p>
    <w:p w14:paraId="25DD07CB" w14:textId="77777777" w:rsidR="00B47187" w:rsidRPr="00FE2DE5" w:rsidRDefault="00B47187" w:rsidP="00B47187">
      <w:pPr>
        <w:pStyle w:val="NormalWeb"/>
        <w:spacing w:before="0" w:beforeAutospacing="0" w:after="0" w:afterAutospacing="0"/>
        <w:rPr>
          <w:rFonts w:asciiTheme="minorHAnsi" w:hAnsiTheme="minorHAnsi" w:cstheme="minorHAnsi"/>
          <w:b/>
          <w:bCs/>
          <w:color w:val="000000" w:themeColor="text1"/>
        </w:rPr>
      </w:pPr>
      <w:r w:rsidRPr="00FE2DE5">
        <w:rPr>
          <w:rFonts w:asciiTheme="minorHAnsi" w:hAnsiTheme="minorHAnsi" w:cstheme="minorHAnsi"/>
          <w:b/>
          <w:bCs/>
          <w:color w:val="000000" w:themeColor="text1"/>
        </w:rPr>
        <w:t>Additional Policies</w:t>
      </w:r>
    </w:p>
    <w:p w14:paraId="2B80B670" w14:textId="77777777" w:rsidR="00B47187" w:rsidRDefault="00B47187" w:rsidP="00B47187">
      <w:pPr>
        <w:outlineLvl w:val="0"/>
        <w:rPr>
          <w:rFonts w:asciiTheme="minorHAnsi" w:hAnsiTheme="minorHAnsi" w:cstheme="minorHAnsi"/>
          <w:color w:val="000000" w:themeColor="text1"/>
          <w:sz w:val="20"/>
          <w:szCs w:val="20"/>
        </w:rPr>
      </w:pPr>
      <w:r w:rsidRPr="00FE2DE5">
        <w:rPr>
          <w:rFonts w:asciiTheme="minorHAnsi" w:hAnsiTheme="minorHAnsi" w:cstheme="minorHAnsi"/>
          <w:color w:val="000000" w:themeColor="text1"/>
          <w:sz w:val="20"/>
          <w:szCs w:val="20"/>
        </w:rPr>
        <w:lastRenderedPageBreak/>
        <w:t xml:space="preserve">Add any additional policies that students should be aware of: late assignments, missed classes, attendance expectations, use of technology in the classroom, etc.  </w:t>
      </w:r>
    </w:p>
    <w:p w14:paraId="6198773E" w14:textId="77777777" w:rsidR="00641B9D" w:rsidRDefault="00641B9D" w:rsidP="00641B9D">
      <w:pPr>
        <w:pBdr>
          <w:top w:val="nil"/>
          <w:left w:val="nil"/>
          <w:bottom w:val="nil"/>
          <w:right w:val="nil"/>
          <w:between w:val="nil"/>
        </w:pBdr>
        <w:rPr>
          <w:b/>
          <w:color w:val="000000"/>
        </w:rPr>
      </w:pPr>
    </w:p>
    <w:p w14:paraId="519346C0" w14:textId="72813343" w:rsidR="00641B9D" w:rsidRDefault="00641B9D" w:rsidP="00641B9D">
      <w:pPr>
        <w:pBdr>
          <w:top w:val="nil"/>
          <w:left w:val="nil"/>
          <w:bottom w:val="nil"/>
          <w:right w:val="nil"/>
          <w:between w:val="nil"/>
        </w:pBdr>
        <w:rPr>
          <w:b/>
          <w:color w:val="000000"/>
        </w:rPr>
      </w:pPr>
      <w:r>
        <w:rPr>
          <w:b/>
          <w:color w:val="000000"/>
        </w:rPr>
        <w:t>Weekly Activities</w:t>
      </w:r>
    </w:p>
    <w:p w14:paraId="1A0E0B0B" w14:textId="0084E8FC" w:rsidR="00641B9D" w:rsidRDefault="00641B9D" w:rsidP="00641B9D">
      <w:pPr>
        <w:pBdr>
          <w:top w:val="nil"/>
          <w:left w:val="nil"/>
          <w:bottom w:val="nil"/>
          <w:right w:val="nil"/>
          <w:between w:val="nil"/>
        </w:pBdr>
        <w:rPr>
          <w:color w:val="000000"/>
        </w:rPr>
      </w:pPr>
      <w:r>
        <w:rPr>
          <w:color w:val="000000"/>
        </w:rPr>
        <w:t xml:space="preserve">There are a number of class activities that you will be asked to complete each week, either before or during class time. The purpose of these activities is to help you engage in more thoughtful reflection about topics, serve as interim tasks for other course assignments, and/or provide practice for key skills. The out of class activities primarily consist of 6 hours of instructional observation and practice done in pairs or small groups that will be scheduled and organized by your instructor and whole-class trips to schools, community/Non-Governmental/Non-Profit organization, and cultural and touristic sites. In class activities will include self and peer review. </w:t>
      </w:r>
    </w:p>
    <w:p w14:paraId="27CA6FED" w14:textId="77777777" w:rsidR="00641B9D" w:rsidRDefault="00641B9D" w:rsidP="00641B9D">
      <w:pPr>
        <w:pBdr>
          <w:top w:val="nil"/>
          <w:left w:val="nil"/>
          <w:bottom w:val="nil"/>
          <w:right w:val="nil"/>
          <w:between w:val="nil"/>
        </w:pBdr>
        <w:rPr>
          <w:color w:val="000000"/>
        </w:rPr>
      </w:pPr>
    </w:p>
    <w:p w14:paraId="1C34A327" w14:textId="77777777" w:rsidR="00641B9D" w:rsidRDefault="00641B9D" w:rsidP="00641B9D">
      <w:pPr>
        <w:pBdr>
          <w:top w:val="nil"/>
          <w:left w:val="nil"/>
          <w:bottom w:val="nil"/>
          <w:right w:val="nil"/>
          <w:between w:val="nil"/>
        </w:pBdr>
        <w:spacing w:after="20"/>
        <w:rPr>
          <w:b/>
          <w:color w:val="000000"/>
        </w:rPr>
      </w:pPr>
      <w:r>
        <w:rPr>
          <w:b/>
          <w:color w:val="000000"/>
        </w:rPr>
        <w:t>In-Class Self and Peer Review</w:t>
      </w:r>
    </w:p>
    <w:p w14:paraId="2A63D0A8" w14:textId="77777777" w:rsidR="00641B9D" w:rsidRDefault="00641B9D" w:rsidP="00641B9D">
      <w:pPr>
        <w:rPr>
          <w:color w:val="000000"/>
        </w:rPr>
      </w:pPr>
      <w:r>
        <w:rPr>
          <w:color w:val="000000"/>
        </w:rPr>
        <w:t xml:space="preserve">Every week of class, you will conduct reviews of plans and instructional rehearsals. You will be required to include this review in the appendices of your course assignments, and you will not be graded separately for this activity. You will complete your review based on a rubric for a given assignment and/or a checklist for that assignment. </w:t>
      </w:r>
    </w:p>
    <w:p w14:paraId="52488D6E" w14:textId="77777777" w:rsidR="00641B9D" w:rsidRDefault="00641B9D">
      <w:pPr>
        <w:numPr>
          <w:ilvl w:val="0"/>
          <w:numId w:val="2"/>
        </w:numPr>
        <w:pBdr>
          <w:top w:val="nil"/>
          <w:left w:val="nil"/>
          <w:bottom w:val="nil"/>
          <w:right w:val="nil"/>
          <w:between w:val="nil"/>
        </w:pBdr>
        <w:rPr>
          <w:color w:val="000000"/>
        </w:rPr>
      </w:pPr>
      <w:r>
        <w:rPr>
          <w:color w:val="000000"/>
        </w:rPr>
        <w:t>Week 1, you will be reviewing your own and your peers’ Lesson Plans</w:t>
      </w:r>
    </w:p>
    <w:p w14:paraId="44668AFB" w14:textId="73051E3A" w:rsidR="00641B9D" w:rsidRDefault="00641B9D">
      <w:pPr>
        <w:numPr>
          <w:ilvl w:val="0"/>
          <w:numId w:val="2"/>
        </w:numPr>
        <w:pBdr>
          <w:top w:val="nil"/>
          <w:left w:val="nil"/>
          <w:bottom w:val="nil"/>
          <w:right w:val="nil"/>
          <w:between w:val="nil"/>
        </w:pBdr>
        <w:rPr>
          <w:color w:val="000000"/>
        </w:rPr>
      </w:pPr>
      <w:r>
        <w:rPr>
          <w:color w:val="000000"/>
        </w:rPr>
        <w:t>Week 2, you will be reviewing your own and your peers’ rehearsals of on</w:t>
      </w:r>
      <w:r w:rsidR="005F7840">
        <w:rPr>
          <w:color w:val="000000"/>
        </w:rPr>
        <w:t>e</w:t>
      </w:r>
      <w:r>
        <w:rPr>
          <w:color w:val="000000"/>
        </w:rPr>
        <w:t xml:space="preserve"> or more instructional activities from their lesson plan. </w:t>
      </w:r>
    </w:p>
    <w:p w14:paraId="2CEE86BE" w14:textId="77777777" w:rsidR="00641B9D" w:rsidRPr="00274C7E" w:rsidRDefault="00641B9D">
      <w:pPr>
        <w:numPr>
          <w:ilvl w:val="0"/>
          <w:numId w:val="2"/>
        </w:numPr>
        <w:pBdr>
          <w:top w:val="nil"/>
          <w:left w:val="nil"/>
          <w:bottom w:val="nil"/>
          <w:right w:val="nil"/>
          <w:between w:val="nil"/>
        </w:pBdr>
        <w:rPr>
          <w:color w:val="000000"/>
        </w:rPr>
      </w:pPr>
      <w:r>
        <w:rPr>
          <w:color w:val="000000"/>
        </w:rPr>
        <w:t>Weeks 3, you will be reviewing your own and your peers’ Classroom Support Plans.</w:t>
      </w:r>
    </w:p>
    <w:p w14:paraId="55B3EC68" w14:textId="22BE06B9" w:rsidR="00641B9D" w:rsidRDefault="00641B9D">
      <w:pPr>
        <w:numPr>
          <w:ilvl w:val="0"/>
          <w:numId w:val="2"/>
        </w:numPr>
        <w:pBdr>
          <w:top w:val="nil"/>
          <w:left w:val="nil"/>
          <w:bottom w:val="nil"/>
          <w:right w:val="nil"/>
          <w:between w:val="nil"/>
        </w:pBdr>
        <w:rPr>
          <w:color w:val="000000"/>
        </w:rPr>
      </w:pPr>
      <w:r>
        <w:rPr>
          <w:color w:val="000000"/>
        </w:rPr>
        <w:t>Week 4, you will be reviewing your own and your peers’ Philosophy of Teaching.</w:t>
      </w:r>
    </w:p>
    <w:p w14:paraId="6F14B14F" w14:textId="07E31632" w:rsidR="00641B9D" w:rsidRDefault="00641B9D" w:rsidP="00641B9D">
      <w:pPr>
        <w:pBdr>
          <w:top w:val="nil"/>
          <w:left w:val="nil"/>
          <w:bottom w:val="nil"/>
          <w:right w:val="nil"/>
          <w:between w:val="nil"/>
        </w:pBdr>
        <w:rPr>
          <w:color w:val="000000"/>
        </w:rPr>
      </w:pPr>
    </w:p>
    <w:p w14:paraId="30B09641" w14:textId="41F20A32" w:rsidR="00641B9D" w:rsidRDefault="00641B9D" w:rsidP="00641B9D">
      <w:pPr>
        <w:pBdr>
          <w:top w:val="nil"/>
          <w:left w:val="nil"/>
          <w:bottom w:val="nil"/>
          <w:right w:val="nil"/>
          <w:between w:val="nil"/>
        </w:pBdr>
        <w:spacing w:after="220"/>
        <w:jc w:val="center"/>
        <w:rPr>
          <w:b/>
          <w:color w:val="000000"/>
        </w:rPr>
      </w:pPr>
      <w:r>
        <w:rPr>
          <w:b/>
          <w:color w:val="000000"/>
        </w:rPr>
        <w:t>Four Major Course Assignments</w:t>
      </w:r>
    </w:p>
    <w:p w14:paraId="01811202" w14:textId="6673B872" w:rsidR="00641B9D" w:rsidRDefault="00641B9D" w:rsidP="00641B9D">
      <w:pPr>
        <w:pBdr>
          <w:top w:val="nil"/>
          <w:left w:val="nil"/>
          <w:bottom w:val="nil"/>
          <w:right w:val="nil"/>
          <w:between w:val="nil"/>
        </w:pBdr>
        <w:spacing w:after="220"/>
        <w:rPr>
          <w:color w:val="000000"/>
        </w:rPr>
      </w:pPr>
      <w:r>
        <w:rPr>
          <w:color w:val="000000"/>
        </w:rPr>
        <w:t>There are three major assignments in the course that are each worth 25% of your grade. Each assignment (listed below) aligns with one of the four course learning objectives. Detailed assignment guides with steps for completion of the assignment, rubrics, templates/outlines, and assignment exemplars can be found using the links below.</w:t>
      </w:r>
    </w:p>
    <w:p w14:paraId="4F9C9AC3" w14:textId="27820E97" w:rsidR="00641B9D" w:rsidRPr="00870596" w:rsidRDefault="0063093B">
      <w:pPr>
        <w:numPr>
          <w:ilvl w:val="0"/>
          <w:numId w:val="3"/>
        </w:numPr>
        <w:pBdr>
          <w:top w:val="nil"/>
          <w:left w:val="nil"/>
          <w:bottom w:val="nil"/>
          <w:right w:val="nil"/>
          <w:between w:val="nil"/>
        </w:pBdr>
        <w:spacing w:after="220"/>
        <w:rPr>
          <w:color w:val="000000"/>
        </w:rPr>
      </w:pPr>
      <w:hyperlink r:id="rId13" w:history="1">
        <w:r w:rsidRPr="0063093B">
          <w:rPr>
            <w:rStyle w:val="Hyperlink"/>
          </w:rPr>
          <w:t>Assignment Guides and Rubric</w:t>
        </w:r>
      </w:hyperlink>
    </w:p>
    <w:p w14:paraId="45EA01FC" w14:textId="68C74245" w:rsidR="00641B9D" w:rsidRDefault="00641B9D" w:rsidP="00641B9D">
      <w:pPr>
        <w:jc w:val="center"/>
        <w:rPr>
          <w:b/>
        </w:rPr>
      </w:pPr>
      <w:r>
        <w:rPr>
          <w:b/>
        </w:rPr>
        <w:t>TEFL Lesson Plan</w:t>
      </w:r>
    </w:p>
    <w:p w14:paraId="3D5AE901" w14:textId="77777777" w:rsidR="00641B9D" w:rsidRDefault="00641B9D" w:rsidP="00641B9D">
      <w:pPr>
        <w:pBdr>
          <w:top w:val="nil"/>
          <w:left w:val="nil"/>
          <w:bottom w:val="nil"/>
          <w:right w:val="nil"/>
          <w:between w:val="nil"/>
        </w:pBdr>
        <w:spacing w:after="20"/>
        <w:jc w:val="center"/>
        <w:rPr>
          <w:b/>
          <w:color w:val="000000"/>
        </w:rPr>
      </w:pPr>
    </w:p>
    <w:p w14:paraId="63A997A3" w14:textId="77777777" w:rsidR="00641B9D" w:rsidRDefault="00641B9D" w:rsidP="00641B9D">
      <w:pPr>
        <w:pBdr>
          <w:top w:val="nil"/>
          <w:left w:val="nil"/>
          <w:bottom w:val="nil"/>
          <w:right w:val="nil"/>
          <w:between w:val="nil"/>
        </w:pBdr>
        <w:rPr>
          <w:b/>
          <w:color w:val="000000"/>
        </w:rPr>
      </w:pPr>
      <w:r>
        <w:rPr>
          <w:b/>
          <w:color w:val="000000"/>
        </w:rPr>
        <w:t>Learning Objective</w:t>
      </w:r>
    </w:p>
    <w:p w14:paraId="7C2B44F8" w14:textId="2C131479" w:rsidR="00641B9D" w:rsidRDefault="00641B9D" w:rsidP="00641B9D">
      <w:pPr>
        <w:pBdr>
          <w:top w:val="nil"/>
          <w:left w:val="nil"/>
          <w:bottom w:val="nil"/>
          <w:right w:val="nil"/>
          <w:between w:val="nil"/>
        </w:pBdr>
        <w:spacing w:after="220"/>
        <w:rPr>
          <w:color w:val="000000"/>
          <w:sz w:val="22"/>
          <w:szCs w:val="22"/>
          <w:u w:val="single"/>
        </w:rPr>
      </w:pPr>
      <w:r>
        <w:rPr>
          <w:color w:val="000000"/>
        </w:rPr>
        <w:t>By the end of this course, students should be able to</w:t>
      </w:r>
      <w:r w:rsidR="006B777D">
        <w:rPr>
          <w:color w:val="000000"/>
        </w:rPr>
        <w:t xml:space="preserve"> d</w:t>
      </w:r>
      <w:r w:rsidR="006B777D" w:rsidRPr="006B777D">
        <w:rPr>
          <w:color w:val="000000"/>
        </w:rPr>
        <w:t>esign EFL learning activities and one EFL lesson</w:t>
      </w:r>
      <w:r w:rsidR="005F7840">
        <w:rPr>
          <w:color w:val="000000"/>
        </w:rPr>
        <w:t>.</w:t>
      </w:r>
    </w:p>
    <w:p w14:paraId="2301C87E" w14:textId="77777777" w:rsidR="00641B9D" w:rsidRDefault="00641B9D" w:rsidP="00641B9D">
      <w:pPr>
        <w:pBdr>
          <w:top w:val="nil"/>
          <w:left w:val="nil"/>
          <w:bottom w:val="nil"/>
          <w:right w:val="nil"/>
          <w:between w:val="nil"/>
        </w:pBdr>
        <w:rPr>
          <w:b/>
          <w:color w:val="000000"/>
        </w:rPr>
      </w:pPr>
      <w:r>
        <w:rPr>
          <w:b/>
          <w:color w:val="000000"/>
        </w:rPr>
        <w:t>Assignment Description</w:t>
      </w:r>
    </w:p>
    <w:p w14:paraId="167560EB" w14:textId="28567AEA" w:rsidR="00641B9D" w:rsidRDefault="00641B9D" w:rsidP="00641B9D">
      <w:pPr>
        <w:pBdr>
          <w:top w:val="nil"/>
          <w:left w:val="nil"/>
          <w:bottom w:val="nil"/>
          <w:right w:val="nil"/>
          <w:between w:val="nil"/>
        </w:pBdr>
        <w:spacing w:after="220"/>
        <w:rPr>
          <w:color w:val="000000"/>
        </w:rPr>
      </w:pPr>
      <w:r>
        <w:rPr>
          <w:color w:val="000000"/>
        </w:rPr>
        <w:t xml:space="preserve">This assignment is due </w:t>
      </w:r>
      <w:r w:rsidR="000D21F8">
        <w:rPr>
          <w:color w:val="000000"/>
        </w:rPr>
        <w:t xml:space="preserve">by the end of the class on Day </w:t>
      </w:r>
      <w:r w:rsidR="00873972">
        <w:rPr>
          <w:color w:val="000000"/>
        </w:rPr>
        <w:t>10</w:t>
      </w:r>
      <w:r>
        <w:rPr>
          <w:color w:val="000000"/>
        </w:rPr>
        <w:t>. Design a</w:t>
      </w:r>
      <w:r w:rsidR="006B777D">
        <w:rPr>
          <w:color w:val="000000"/>
        </w:rPr>
        <w:t>n effective and inclusive EFL</w:t>
      </w:r>
      <w:r>
        <w:rPr>
          <w:color w:val="000000"/>
        </w:rPr>
        <w:t xml:space="preserve"> lesson plan. The goal of this assignment is to demonstrate the learning objective and your growth in language learning lesson design over the semester. At the end of the lesson plan, there is a space for you to reflect on the strengths and areas for growth of your lesson plan.</w:t>
      </w:r>
    </w:p>
    <w:p w14:paraId="3013D45D" w14:textId="77777777" w:rsidR="00641B9D" w:rsidRDefault="00641B9D" w:rsidP="00641B9D">
      <w:pPr>
        <w:pBdr>
          <w:top w:val="nil"/>
          <w:left w:val="nil"/>
          <w:bottom w:val="nil"/>
          <w:right w:val="nil"/>
          <w:between w:val="nil"/>
        </w:pBdr>
        <w:rPr>
          <w:b/>
          <w:color w:val="000000"/>
        </w:rPr>
      </w:pPr>
      <w:r>
        <w:rPr>
          <w:b/>
          <w:color w:val="000000"/>
        </w:rPr>
        <w:t>Grading</w:t>
      </w:r>
    </w:p>
    <w:p w14:paraId="03C6C815" w14:textId="62046D99" w:rsidR="00641B9D" w:rsidRDefault="00641B9D" w:rsidP="00641B9D">
      <w:pPr>
        <w:pBdr>
          <w:top w:val="nil"/>
          <w:left w:val="nil"/>
          <w:bottom w:val="nil"/>
          <w:right w:val="nil"/>
          <w:between w:val="nil"/>
        </w:pBdr>
        <w:spacing w:after="20"/>
        <w:rPr>
          <w:color w:val="000000"/>
        </w:rPr>
      </w:pPr>
      <w:r>
        <w:rPr>
          <w:color w:val="000000"/>
        </w:rPr>
        <w:lastRenderedPageBreak/>
        <w:t xml:space="preserve">Your instructor will use a rubric that is available in the </w:t>
      </w:r>
      <w:r w:rsidRPr="000D21F8">
        <w:rPr>
          <w:color w:val="000000" w:themeColor="text1"/>
        </w:rPr>
        <w:t xml:space="preserve">Assignment Guides and Exemplars </w:t>
      </w:r>
      <w:r>
        <w:rPr>
          <w:color w:val="000000"/>
        </w:rPr>
        <w:t xml:space="preserve">Google Drive folder. Your language lesson plan will be evaluated on the degree to which it generally demonstrates mastery of the above learning objective and specifically incorporates the key element of critical, multilingual pedagogy across traditional, progressive, and critical instructional orientations. </w:t>
      </w:r>
    </w:p>
    <w:p w14:paraId="7BF68E5D" w14:textId="77777777" w:rsidR="00641B9D" w:rsidRDefault="00641B9D" w:rsidP="00641B9D">
      <w:pPr>
        <w:pBdr>
          <w:top w:val="nil"/>
          <w:left w:val="nil"/>
          <w:bottom w:val="nil"/>
          <w:right w:val="nil"/>
          <w:between w:val="nil"/>
        </w:pBdr>
        <w:spacing w:after="20"/>
        <w:jc w:val="both"/>
        <w:rPr>
          <w:color w:val="000000"/>
        </w:rPr>
      </w:pPr>
    </w:p>
    <w:p w14:paraId="3CC08397" w14:textId="77777777" w:rsidR="00641B9D" w:rsidRDefault="00641B9D" w:rsidP="00641B9D">
      <w:pPr>
        <w:pBdr>
          <w:top w:val="nil"/>
          <w:left w:val="nil"/>
          <w:bottom w:val="nil"/>
          <w:right w:val="nil"/>
          <w:between w:val="nil"/>
        </w:pBdr>
        <w:spacing w:after="20"/>
        <w:jc w:val="both"/>
        <w:rPr>
          <w:b/>
          <w:color w:val="000000"/>
        </w:rPr>
      </w:pPr>
      <w:r>
        <w:rPr>
          <w:b/>
          <w:color w:val="000000"/>
        </w:rPr>
        <w:t>Steps</w:t>
      </w:r>
    </w:p>
    <w:p w14:paraId="408510CC" w14:textId="77777777" w:rsidR="00641B9D" w:rsidRDefault="00641B9D">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Get organized by reviewing the in-depth assignment descriptions, template, and examples.</w:t>
      </w:r>
    </w:p>
    <w:p w14:paraId="4BE22CE3" w14:textId="13A54AB1" w:rsidR="00641B9D" w:rsidRDefault="00641B9D">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Review </w:t>
      </w:r>
      <w:r w:rsidR="00AF70DD">
        <w:t xml:space="preserve">one </w:t>
      </w:r>
      <w:r w:rsidR="0043757E">
        <w:t>French</w:t>
      </w:r>
      <w:r w:rsidR="00AF70DD">
        <w:t xml:space="preserve"> EFL school and classroom context in </w:t>
      </w:r>
      <w:r w:rsidR="0043757E">
        <w:t>Paris</w:t>
      </w:r>
      <w:r>
        <w:t>, including language levels, language program, age, and learning standards. You can choose between the instructor-given case or your current or future teaching context.</w:t>
      </w:r>
    </w:p>
    <w:p w14:paraId="3EE0E4F2" w14:textId="0EFDED09" w:rsidR="00641B9D" w:rsidRDefault="00641B9D">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Review the readings and material regarding </w:t>
      </w:r>
      <w:r>
        <w:rPr>
          <w:color w:val="000000"/>
        </w:rPr>
        <w:t>designing a language learning lesson.</w:t>
      </w:r>
    </w:p>
    <w:p w14:paraId="25BCEBEB" w14:textId="77777777" w:rsidR="00641B9D" w:rsidRDefault="00641B9D">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Draft the lesson plan using one of the lesson plan templates provided by your instructor.</w:t>
      </w:r>
    </w:p>
    <w:p w14:paraId="5BB360C6" w14:textId="77777777" w:rsidR="00641B9D" w:rsidRDefault="00641B9D">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Proofread and confirm that your plan met all of the assignment criteria in the rubric. Complete self-review and peer review of your assignment using the checklist. Sign and date the self-review checklist in Appendix 1. Include peer review feedback in Appendix 2.</w:t>
      </w:r>
    </w:p>
    <w:p w14:paraId="0B9473EF" w14:textId="6D115982" w:rsidR="00641B9D" w:rsidRDefault="00641B9D">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Upload the assignment to the </w:t>
      </w:r>
      <w:r w:rsidR="00743E6B">
        <w:t>Blackboard</w:t>
      </w:r>
      <w:r>
        <w:t xml:space="preserve"> platform by the deadline.</w:t>
      </w:r>
    </w:p>
    <w:p w14:paraId="59304FCB" w14:textId="77777777" w:rsidR="00641B9D" w:rsidRDefault="00641B9D" w:rsidP="00641B9D">
      <w:pPr>
        <w:pBdr>
          <w:top w:val="nil"/>
          <w:left w:val="nil"/>
          <w:bottom w:val="nil"/>
          <w:right w:val="nil"/>
          <w:between w:val="nil"/>
        </w:pBdr>
        <w:spacing w:after="20"/>
        <w:jc w:val="both"/>
        <w:rPr>
          <w:color w:val="000000"/>
        </w:rPr>
      </w:pPr>
    </w:p>
    <w:p w14:paraId="2D7212E3" w14:textId="2365D802" w:rsidR="00641B9D" w:rsidRDefault="00641B9D" w:rsidP="00641B9D">
      <w:pPr>
        <w:jc w:val="center"/>
        <w:rPr>
          <w:b/>
          <w:color w:val="000000"/>
        </w:rPr>
      </w:pPr>
      <w:r>
        <w:rPr>
          <w:b/>
          <w:color w:val="000000"/>
        </w:rPr>
        <w:t xml:space="preserve">TEFL </w:t>
      </w:r>
      <w:r w:rsidR="00DC2076">
        <w:rPr>
          <w:b/>
          <w:color w:val="000000"/>
        </w:rPr>
        <w:t>Instruction</w:t>
      </w:r>
    </w:p>
    <w:p w14:paraId="0C4B56C6" w14:textId="77777777" w:rsidR="00641B9D" w:rsidRDefault="00641B9D" w:rsidP="00641B9D">
      <w:pPr>
        <w:pBdr>
          <w:top w:val="nil"/>
          <w:left w:val="nil"/>
          <w:bottom w:val="nil"/>
          <w:right w:val="nil"/>
          <w:between w:val="nil"/>
        </w:pBdr>
        <w:rPr>
          <w:b/>
          <w:color w:val="000000"/>
        </w:rPr>
      </w:pPr>
      <w:r>
        <w:rPr>
          <w:b/>
          <w:color w:val="000000"/>
        </w:rPr>
        <w:t>Learning Objective</w:t>
      </w:r>
    </w:p>
    <w:p w14:paraId="414CA845" w14:textId="312D7337" w:rsidR="00641B9D" w:rsidRDefault="00641B9D" w:rsidP="00641B9D">
      <w:pPr>
        <w:pBdr>
          <w:top w:val="nil"/>
          <w:left w:val="nil"/>
          <w:bottom w:val="nil"/>
          <w:right w:val="nil"/>
          <w:between w:val="nil"/>
        </w:pBdr>
        <w:spacing w:after="220"/>
        <w:rPr>
          <w:color w:val="000000"/>
        </w:rPr>
      </w:pPr>
      <w:r>
        <w:rPr>
          <w:color w:val="000000"/>
        </w:rPr>
        <w:t xml:space="preserve">By the end of this course, students should be able to </w:t>
      </w:r>
      <w:r w:rsidR="00DC2076">
        <w:rPr>
          <w:color w:val="000000"/>
        </w:rPr>
        <w:t xml:space="preserve">carry out the lesson successfully using the lesson they designed. </w:t>
      </w:r>
    </w:p>
    <w:p w14:paraId="34E03DB4" w14:textId="77777777" w:rsidR="00641B9D" w:rsidRDefault="00641B9D" w:rsidP="00641B9D">
      <w:pPr>
        <w:pBdr>
          <w:top w:val="nil"/>
          <w:left w:val="nil"/>
          <w:bottom w:val="nil"/>
          <w:right w:val="nil"/>
          <w:between w:val="nil"/>
        </w:pBdr>
        <w:rPr>
          <w:b/>
          <w:color w:val="000000"/>
        </w:rPr>
      </w:pPr>
      <w:r>
        <w:rPr>
          <w:b/>
          <w:color w:val="000000"/>
        </w:rPr>
        <w:t>Assignment Description</w:t>
      </w:r>
    </w:p>
    <w:p w14:paraId="19ABE5AE" w14:textId="1616E7C6" w:rsidR="00641B9D" w:rsidRDefault="000D21F8" w:rsidP="00641B9D">
      <w:pPr>
        <w:pBdr>
          <w:top w:val="nil"/>
          <w:left w:val="nil"/>
          <w:bottom w:val="nil"/>
          <w:right w:val="nil"/>
          <w:between w:val="nil"/>
        </w:pBdr>
        <w:spacing w:after="220"/>
        <w:rPr>
          <w:color w:val="000000"/>
        </w:rPr>
      </w:pPr>
      <w:r>
        <w:rPr>
          <w:color w:val="000000"/>
        </w:rPr>
        <w:t xml:space="preserve">This assignment is due by the end of the class on </w:t>
      </w:r>
      <w:r w:rsidR="0063093B" w:rsidRPr="0063093B">
        <w:rPr>
          <w:b/>
          <w:bCs/>
          <w:color w:val="000000"/>
          <w:highlight w:val="yellow"/>
        </w:rPr>
        <w:t>5/30/2023</w:t>
      </w:r>
      <w:r w:rsidRPr="0063093B">
        <w:rPr>
          <w:b/>
          <w:bCs/>
          <w:color w:val="000000"/>
          <w:highlight w:val="yellow"/>
        </w:rPr>
        <w:t>.</w:t>
      </w:r>
      <w:r>
        <w:rPr>
          <w:color w:val="000000"/>
        </w:rPr>
        <w:t xml:space="preserve"> </w:t>
      </w:r>
      <w:r w:rsidR="00641B9D">
        <w:rPr>
          <w:color w:val="000000"/>
        </w:rPr>
        <w:t xml:space="preserve">Create a </w:t>
      </w:r>
      <w:r>
        <w:rPr>
          <w:color w:val="000000"/>
        </w:rPr>
        <w:t xml:space="preserve">TEFL </w:t>
      </w:r>
      <w:r w:rsidR="00641B9D">
        <w:rPr>
          <w:color w:val="000000"/>
        </w:rPr>
        <w:t xml:space="preserve">classroom management or environment plan. The goal of this plan should be to create a community of learners that is culturally and linguistically responsive to </w:t>
      </w:r>
      <w:r>
        <w:rPr>
          <w:color w:val="000000"/>
        </w:rPr>
        <w:t>future students</w:t>
      </w:r>
      <w:r w:rsidR="00641B9D">
        <w:rPr>
          <w:color w:val="000000"/>
        </w:rPr>
        <w:t>. You will be provided a list of contexts for your plan, or you can choose your own.</w:t>
      </w:r>
    </w:p>
    <w:p w14:paraId="7296FC08" w14:textId="77777777" w:rsidR="00641B9D" w:rsidRDefault="00641B9D" w:rsidP="00641B9D">
      <w:pPr>
        <w:pBdr>
          <w:top w:val="nil"/>
          <w:left w:val="nil"/>
          <w:bottom w:val="nil"/>
          <w:right w:val="nil"/>
          <w:between w:val="nil"/>
        </w:pBdr>
        <w:rPr>
          <w:b/>
          <w:color w:val="000000"/>
        </w:rPr>
      </w:pPr>
      <w:r>
        <w:rPr>
          <w:b/>
          <w:color w:val="000000"/>
        </w:rPr>
        <w:t>Grading</w:t>
      </w:r>
    </w:p>
    <w:p w14:paraId="254FA51C" w14:textId="54B2943B" w:rsidR="00641B9D" w:rsidRDefault="00641B9D" w:rsidP="00641B9D">
      <w:pPr>
        <w:pBdr>
          <w:top w:val="nil"/>
          <w:left w:val="nil"/>
          <w:bottom w:val="nil"/>
          <w:right w:val="nil"/>
          <w:between w:val="nil"/>
        </w:pBdr>
        <w:spacing w:after="20"/>
        <w:jc w:val="both"/>
        <w:rPr>
          <w:color w:val="000000"/>
        </w:rPr>
      </w:pPr>
      <w:r>
        <w:rPr>
          <w:color w:val="000000"/>
        </w:rPr>
        <w:t xml:space="preserve">Your instructor will use a rubric that is available in the </w:t>
      </w:r>
      <w:r w:rsidRPr="000D21F8">
        <w:rPr>
          <w:color w:val="000000" w:themeColor="text1"/>
        </w:rPr>
        <w:t xml:space="preserve">Assignment Guides and Exemplars </w:t>
      </w:r>
      <w:r>
        <w:rPr>
          <w:color w:val="000000"/>
        </w:rPr>
        <w:t>Google Drive folder. Your plan will be evaluated on the degree to which it generally demonstrates mastery of the above learning objective and specifically incorporates the following aspects: identifies objectives, delineates procedures, includes referenced material in an appendix, promotes equity, ensures student safety and ethical use of technology, refers to one or more aspect of one technology framework, refers to one or more technology standard, and ensures a culturally and linguistically responsive classroom community of learners.</w:t>
      </w:r>
    </w:p>
    <w:p w14:paraId="7B7DF3B7" w14:textId="77777777" w:rsidR="00641B9D" w:rsidRDefault="00641B9D" w:rsidP="00641B9D">
      <w:pPr>
        <w:pBdr>
          <w:top w:val="nil"/>
          <w:left w:val="nil"/>
          <w:bottom w:val="nil"/>
          <w:right w:val="nil"/>
          <w:between w:val="nil"/>
        </w:pBdr>
        <w:spacing w:after="20"/>
        <w:jc w:val="both"/>
        <w:rPr>
          <w:color w:val="000000"/>
        </w:rPr>
      </w:pPr>
    </w:p>
    <w:p w14:paraId="29FBBDCD" w14:textId="77777777" w:rsidR="00641B9D" w:rsidRDefault="00641B9D" w:rsidP="00641B9D">
      <w:pPr>
        <w:rPr>
          <w:b/>
        </w:rPr>
      </w:pPr>
      <w:r>
        <w:rPr>
          <w:b/>
        </w:rPr>
        <w:t>Steps</w:t>
      </w:r>
    </w:p>
    <w:p w14:paraId="39AD20F0" w14:textId="77777777" w:rsidR="00641B9D" w:rsidRDefault="00641B9D">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Get organized by reviewing the in-depth assignment descriptions, template, and examples.</w:t>
      </w:r>
    </w:p>
    <w:p w14:paraId="72DDDC6A" w14:textId="5D2B0C1B" w:rsidR="00DC2076" w:rsidRDefault="00DC2076">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lastRenderedPageBreak/>
        <w:t xml:space="preserve">Teach the lesson to a group of students as assigned by your instructor and video record your teaching for 15 minutes. </w:t>
      </w:r>
    </w:p>
    <w:p w14:paraId="61F69CB0" w14:textId="27E40D45" w:rsidR="00641B9D" w:rsidRDefault="00641B9D">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Upload the assignment to the </w:t>
      </w:r>
      <w:r w:rsidR="00743E6B">
        <w:t>Blackboard</w:t>
      </w:r>
      <w:r>
        <w:t xml:space="preserve"> platform by the deadline.</w:t>
      </w:r>
    </w:p>
    <w:p w14:paraId="130D7B9E" w14:textId="074C126D" w:rsidR="00641B9D" w:rsidRDefault="00641B9D" w:rsidP="00641B9D">
      <w:pPr>
        <w:pBdr>
          <w:top w:val="none" w:sz="0" w:space="0" w:color="000000"/>
          <w:left w:val="none" w:sz="0" w:space="0" w:color="000000"/>
          <w:bottom w:val="none" w:sz="0" w:space="0" w:color="000000"/>
          <w:right w:val="none" w:sz="0" w:space="0" w:color="000000"/>
          <w:between w:val="none" w:sz="0" w:space="0" w:color="000000"/>
        </w:pBdr>
        <w:spacing w:line="276" w:lineRule="auto"/>
      </w:pPr>
    </w:p>
    <w:p w14:paraId="15BF7409" w14:textId="4556A585" w:rsidR="00641B9D" w:rsidRPr="000D21F8" w:rsidRDefault="00506763" w:rsidP="00641B9D">
      <w:pPr>
        <w:jc w:val="center"/>
        <w:rPr>
          <w:b/>
          <w:color w:val="000000" w:themeColor="text1"/>
        </w:rPr>
      </w:pPr>
      <w:r>
        <w:rPr>
          <w:b/>
          <w:color w:val="000000" w:themeColor="text1"/>
        </w:rPr>
        <w:t xml:space="preserve">TEFL </w:t>
      </w:r>
      <w:r w:rsidR="00DC2076">
        <w:rPr>
          <w:b/>
          <w:color w:val="000000" w:themeColor="text1"/>
        </w:rPr>
        <w:t>Reflection Video</w:t>
      </w:r>
    </w:p>
    <w:p w14:paraId="6CD331DE" w14:textId="77777777" w:rsidR="00641B9D" w:rsidRPr="000D21F8" w:rsidRDefault="00641B9D" w:rsidP="00641B9D">
      <w:pPr>
        <w:pBdr>
          <w:top w:val="nil"/>
          <w:left w:val="nil"/>
          <w:bottom w:val="nil"/>
          <w:right w:val="nil"/>
          <w:between w:val="nil"/>
        </w:pBdr>
        <w:rPr>
          <w:b/>
          <w:color w:val="000000" w:themeColor="text1"/>
        </w:rPr>
      </w:pPr>
      <w:r w:rsidRPr="000D21F8">
        <w:rPr>
          <w:b/>
          <w:color w:val="000000" w:themeColor="text1"/>
        </w:rPr>
        <w:t>Learning Objective</w:t>
      </w:r>
    </w:p>
    <w:p w14:paraId="7D2CFF1E" w14:textId="2E22E381" w:rsidR="00641B9D" w:rsidRPr="000D21F8" w:rsidRDefault="00641B9D" w:rsidP="00641B9D">
      <w:pPr>
        <w:pBdr>
          <w:top w:val="nil"/>
          <w:left w:val="nil"/>
          <w:bottom w:val="nil"/>
          <w:right w:val="nil"/>
          <w:between w:val="nil"/>
        </w:pBdr>
        <w:spacing w:after="220"/>
        <w:rPr>
          <w:color w:val="000000" w:themeColor="text1"/>
        </w:rPr>
      </w:pPr>
      <w:r w:rsidRPr="000D21F8">
        <w:rPr>
          <w:color w:val="000000" w:themeColor="text1"/>
        </w:rPr>
        <w:t>By the end of this course,</w:t>
      </w:r>
      <w:r w:rsidR="00506763">
        <w:rPr>
          <w:color w:val="000000" w:themeColor="text1"/>
        </w:rPr>
        <w:t xml:space="preserve"> students should be able to </w:t>
      </w:r>
      <w:r w:rsidR="00DC2076">
        <w:rPr>
          <w:color w:val="000000" w:themeColor="text1"/>
        </w:rPr>
        <w:t xml:space="preserve">reflect the strength and weakness of their lesson planning and teaching and discuss ways to improve your practice by using the course readings and evidence from their instruction. </w:t>
      </w:r>
    </w:p>
    <w:p w14:paraId="42440A46" w14:textId="77777777" w:rsidR="00641B9D" w:rsidRPr="000D21F8" w:rsidRDefault="00641B9D" w:rsidP="00641B9D">
      <w:pPr>
        <w:pBdr>
          <w:top w:val="nil"/>
          <w:left w:val="nil"/>
          <w:bottom w:val="nil"/>
          <w:right w:val="nil"/>
          <w:between w:val="nil"/>
        </w:pBdr>
        <w:rPr>
          <w:b/>
          <w:color w:val="000000" w:themeColor="text1"/>
        </w:rPr>
      </w:pPr>
      <w:r w:rsidRPr="000D21F8">
        <w:rPr>
          <w:b/>
          <w:color w:val="000000" w:themeColor="text1"/>
        </w:rPr>
        <w:t>Assignment Description</w:t>
      </w:r>
    </w:p>
    <w:p w14:paraId="474AFA51" w14:textId="3EA81EC8" w:rsidR="00641B9D" w:rsidRPr="000D21F8" w:rsidRDefault="008A213F" w:rsidP="00641B9D">
      <w:pPr>
        <w:pBdr>
          <w:top w:val="nil"/>
          <w:left w:val="nil"/>
          <w:bottom w:val="nil"/>
          <w:right w:val="nil"/>
          <w:between w:val="nil"/>
        </w:pBdr>
        <w:spacing w:after="220"/>
        <w:rPr>
          <w:color w:val="000000" w:themeColor="text1"/>
        </w:rPr>
      </w:pPr>
      <w:r>
        <w:rPr>
          <w:color w:val="000000"/>
        </w:rPr>
        <w:t xml:space="preserve">This assignment is due </w:t>
      </w:r>
      <w:r w:rsidR="00873972">
        <w:rPr>
          <w:color w:val="000000"/>
        </w:rPr>
        <w:t>24 hours after our final class</w:t>
      </w:r>
      <w:r w:rsidR="00DC2076">
        <w:rPr>
          <w:color w:val="000000"/>
        </w:rPr>
        <w:t>.</w:t>
      </w:r>
      <w:r>
        <w:rPr>
          <w:color w:val="000000"/>
        </w:rPr>
        <w:t xml:space="preserve"> </w:t>
      </w:r>
    </w:p>
    <w:p w14:paraId="2271DBEE" w14:textId="77777777" w:rsidR="00641B9D" w:rsidRPr="000D21F8" w:rsidRDefault="00641B9D" w:rsidP="00641B9D">
      <w:pPr>
        <w:pBdr>
          <w:top w:val="nil"/>
          <w:left w:val="nil"/>
          <w:bottom w:val="nil"/>
          <w:right w:val="nil"/>
          <w:between w:val="nil"/>
        </w:pBdr>
        <w:rPr>
          <w:b/>
          <w:color w:val="000000" w:themeColor="text1"/>
        </w:rPr>
      </w:pPr>
      <w:r w:rsidRPr="000D21F8">
        <w:rPr>
          <w:b/>
          <w:color w:val="000000" w:themeColor="text1"/>
        </w:rPr>
        <w:t>Grading</w:t>
      </w:r>
    </w:p>
    <w:p w14:paraId="050EFF86" w14:textId="4A96BEC4" w:rsidR="00641B9D" w:rsidRPr="000D21F8" w:rsidRDefault="00641B9D" w:rsidP="00641B9D">
      <w:pPr>
        <w:pBdr>
          <w:top w:val="nil"/>
          <w:left w:val="nil"/>
          <w:bottom w:val="nil"/>
          <w:right w:val="nil"/>
          <w:between w:val="nil"/>
        </w:pBdr>
        <w:spacing w:after="20"/>
        <w:jc w:val="both"/>
        <w:rPr>
          <w:color w:val="000000" w:themeColor="text1"/>
        </w:rPr>
      </w:pPr>
      <w:r w:rsidRPr="000D21F8">
        <w:rPr>
          <w:color w:val="000000" w:themeColor="text1"/>
        </w:rPr>
        <w:t>Your instructor will use a rubric that is available in t</w:t>
      </w:r>
      <w:r w:rsidR="00DC2076">
        <w:rPr>
          <w:color w:val="000000" w:themeColor="text1"/>
        </w:rPr>
        <w:t xml:space="preserve">he Toolbox. </w:t>
      </w:r>
    </w:p>
    <w:p w14:paraId="2B6D64CA" w14:textId="77777777" w:rsidR="00641B9D" w:rsidRPr="000D21F8" w:rsidRDefault="00641B9D" w:rsidP="00641B9D">
      <w:pPr>
        <w:pBdr>
          <w:top w:val="nil"/>
          <w:left w:val="nil"/>
          <w:bottom w:val="nil"/>
          <w:right w:val="nil"/>
          <w:between w:val="nil"/>
        </w:pBdr>
        <w:spacing w:after="20"/>
        <w:jc w:val="both"/>
        <w:rPr>
          <w:color w:val="000000" w:themeColor="text1"/>
        </w:rPr>
      </w:pPr>
    </w:p>
    <w:p w14:paraId="1EC05A33" w14:textId="77777777" w:rsidR="00641B9D" w:rsidRPr="000D21F8" w:rsidRDefault="00641B9D" w:rsidP="00641B9D">
      <w:pPr>
        <w:rPr>
          <w:b/>
          <w:color w:val="000000" w:themeColor="text1"/>
        </w:rPr>
      </w:pPr>
      <w:r w:rsidRPr="000D21F8">
        <w:rPr>
          <w:b/>
          <w:color w:val="000000" w:themeColor="text1"/>
        </w:rPr>
        <w:t>Steps</w:t>
      </w:r>
    </w:p>
    <w:p w14:paraId="54510E93" w14:textId="4F1D3497" w:rsidR="00641B9D" w:rsidRDefault="00641B9D">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themeColor="text1"/>
        </w:rPr>
      </w:pPr>
      <w:r w:rsidRPr="000D21F8">
        <w:rPr>
          <w:color w:val="000000" w:themeColor="text1"/>
        </w:rPr>
        <w:t>Get organized by reviewing the in-depth assignment descriptions, template, and examples.</w:t>
      </w:r>
    </w:p>
    <w:p w14:paraId="2E775D1F" w14:textId="154D948A" w:rsidR="00DC2076" w:rsidRPr="000D21F8" w:rsidRDefault="00DC2076">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themeColor="text1"/>
        </w:rPr>
      </w:pPr>
      <w:r>
        <w:rPr>
          <w:color w:val="000000" w:themeColor="text1"/>
        </w:rPr>
        <w:t>Record you reflection using a device for 10 minutes.  (Zoom recording is okay)</w:t>
      </w:r>
    </w:p>
    <w:p w14:paraId="44C7BA42" w14:textId="6D1A6E5F" w:rsidR="00641B9D" w:rsidRPr="00DC2076" w:rsidRDefault="00641B9D">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themeColor="text1"/>
        </w:rPr>
      </w:pPr>
      <w:r w:rsidRPr="000D21F8">
        <w:rPr>
          <w:color w:val="000000" w:themeColor="text1"/>
        </w:rPr>
        <w:t xml:space="preserve">Upload the assignment to the </w:t>
      </w:r>
      <w:r w:rsidR="00743E6B" w:rsidRPr="000D21F8">
        <w:rPr>
          <w:color w:val="000000" w:themeColor="text1"/>
        </w:rPr>
        <w:t>Blackboard</w:t>
      </w:r>
      <w:r w:rsidRPr="000D21F8">
        <w:rPr>
          <w:color w:val="000000" w:themeColor="text1"/>
        </w:rPr>
        <w:t xml:space="preserve"> platform by the </w:t>
      </w:r>
      <w:proofErr w:type="gramStart"/>
      <w:r w:rsidRPr="000D21F8">
        <w:rPr>
          <w:color w:val="000000" w:themeColor="text1"/>
        </w:rPr>
        <w:t>deadline.</w:t>
      </w:r>
      <w:r w:rsidRPr="00DC2076">
        <w:rPr>
          <w:color w:val="000000" w:themeColor="text1"/>
        </w:rPr>
        <w:t>.</w:t>
      </w:r>
      <w:proofErr w:type="gramEnd"/>
    </w:p>
    <w:p w14:paraId="0C6B91A7" w14:textId="77777777" w:rsidR="00641B9D" w:rsidRDefault="00641B9D" w:rsidP="00641B9D">
      <w:pPr>
        <w:pBdr>
          <w:top w:val="none" w:sz="0" w:space="0" w:color="000000"/>
          <w:left w:val="none" w:sz="0" w:space="0" w:color="000000"/>
          <w:bottom w:val="none" w:sz="0" w:space="0" w:color="000000"/>
          <w:right w:val="none" w:sz="0" w:space="0" w:color="000000"/>
          <w:between w:val="none" w:sz="0" w:space="0" w:color="000000"/>
        </w:pBdr>
        <w:spacing w:line="276" w:lineRule="auto"/>
      </w:pPr>
    </w:p>
    <w:p w14:paraId="1F517A7F" w14:textId="77777777" w:rsidR="00743E6B" w:rsidRDefault="00743E6B" w:rsidP="00743E6B">
      <w:pPr>
        <w:pBdr>
          <w:top w:val="nil"/>
          <w:left w:val="nil"/>
          <w:bottom w:val="nil"/>
          <w:right w:val="nil"/>
          <w:between w:val="nil"/>
        </w:pBdr>
        <w:rPr>
          <w:b/>
          <w:color w:val="000000"/>
        </w:rPr>
      </w:pPr>
      <w:r>
        <w:rPr>
          <w:b/>
          <w:color w:val="000000"/>
        </w:rPr>
        <w:t>Assignment Rubrics</w:t>
      </w:r>
    </w:p>
    <w:p w14:paraId="13D523B8" w14:textId="705F3194" w:rsidR="00743E6B" w:rsidRDefault="00743E6B" w:rsidP="00743E6B">
      <w:pPr>
        <w:pBdr>
          <w:top w:val="nil"/>
          <w:left w:val="nil"/>
          <w:bottom w:val="nil"/>
          <w:right w:val="nil"/>
          <w:between w:val="nil"/>
        </w:pBdr>
        <w:jc w:val="both"/>
        <w:rPr>
          <w:color w:val="000000"/>
        </w:rPr>
      </w:pPr>
      <w:r>
        <w:rPr>
          <w:color w:val="000000"/>
        </w:rPr>
        <w:t xml:space="preserve">Your instructor will use rubrics to evaluate all graded assignments. These rubrics will be available in the </w:t>
      </w:r>
      <w:r w:rsidRPr="000D21F8">
        <w:rPr>
          <w:color w:val="000000" w:themeColor="text1"/>
        </w:rPr>
        <w:t xml:space="preserve">Assignment Guides and Exemplars </w:t>
      </w:r>
      <w:r>
        <w:rPr>
          <w:color w:val="000000"/>
        </w:rPr>
        <w:t xml:space="preserve">Google Drive folder in the detailed assignment guides. </w:t>
      </w:r>
    </w:p>
    <w:p w14:paraId="72C80B8E" w14:textId="77777777" w:rsidR="00743E6B" w:rsidRDefault="00743E6B" w:rsidP="00743E6B">
      <w:pPr>
        <w:pBdr>
          <w:top w:val="nil"/>
          <w:left w:val="nil"/>
          <w:bottom w:val="nil"/>
          <w:right w:val="nil"/>
          <w:between w:val="nil"/>
        </w:pBdr>
        <w:jc w:val="both"/>
        <w:rPr>
          <w:color w:val="000000"/>
        </w:rPr>
      </w:pPr>
    </w:p>
    <w:p w14:paraId="7F702BE3" w14:textId="77777777" w:rsidR="00743E6B" w:rsidRDefault="00743E6B" w:rsidP="00743E6B">
      <w:pPr>
        <w:pBdr>
          <w:top w:val="nil"/>
          <w:left w:val="nil"/>
          <w:bottom w:val="nil"/>
          <w:right w:val="nil"/>
          <w:between w:val="nil"/>
        </w:pBdr>
        <w:jc w:val="both"/>
        <w:rPr>
          <w:color w:val="000000"/>
        </w:rPr>
      </w:pPr>
      <w:r>
        <w:rPr>
          <w:b/>
          <w:color w:val="000000"/>
        </w:rPr>
        <w:t>Assignment Submission Policy</w:t>
      </w:r>
    </w:p>
    <w:p w14:paraId="0D50937C" w14:textId="77777777" w:rsidR="00743E6B" w:rsidRDefault="00743E6B" w:rsidP="00743E6B">
      <w:r>
        <w:rPr>
          <w:rFonts w:ascii="Times" w:eastAsia="Times" w:hAnsi="Times" w:cs="Times"/>
          <w:color w:val="000000"/>
        </w:rPr>
        <w:t>Any work that is submitted after the stated deadline will receive a 10% penalty for everyday it is late. In other words, the moment the assignment is submitted late, you’ll receive a 10% late penalty. If the assignment is not submitted after the first 24-hour period, an additional 10% will be added to the penalty. An additional 10% will be added for every 24-hour period it is late thereafter until it reaches a maximum of 50% penalty for late assignments. If serious circumstances arise that hinder you from meeting the deadline, you must contact the instructor by email BEFORE the assignment due date in order to be given consideration.</w:t>
      </w:r>
    </w:p>
    <w:p w14:paraId="6736C4CD" w14:textId="77777777" w:rsidR="00743E6B" w:rsidRDefault="00743E6B" w:rsidP="00743E6B">
      <w:pPr>
        <w:pBdr>
          <w:top w:val="nil"/>
          <w:left w:val="nil"/>
          <w:bottom w:val="nil"/>
          <w:right w:val="nil"/>
          <w:between w:val="nil"/>
        </w:pBdr>
        <w:jc w:val="both"/>
        <w:rPr>
          <w:color w:val="000000"/>
        </w:rPr>
      </w:pPr>
    </w:p>
    <w:p w14:paraId="3B28D4A0" w14:textId="77777777" w:rsidR="00743E6B" w:rsidRDefault="00743E6B" w:rsidP="00743E6B">
      <w:pPr>
        <w:pBdr>
          <w:top w:val="nil"/>
          <w:left w:val="nil"/>
          <w:bottom w:val="nil"/>
          <w:right w:val="nil"/>
          <w:between w:val="nil"/>
        </w:pBdr>
        <w:jc w:val="both"/>
        <w:rPr>
          <w:b/>
          <w:color w:val="000000"/>
        </w:rPr>
      </w:pPr>
      <w:r>
        <w:rPr>
          <w:b/>
          <w:color w:val="000000"/>
        </w:rPr>
        <w:t>Grading Timeline</w:t>
      </w:r>
    </w:p>
    <w:p w14:paraId="2871C409" w14:textId="4AC3C825" w:rsidR="00743E6B" w:rsidRDefault="00743E6B" w:rsidP="00743E6B">
      <w:pPr>
        <w:pBdr>
          <w:top w:val="nil"/>
          <w:left w:val="nil"/>
          <w:bottom w:val="nil"/>
          <w:right w:val="nil"/>
          <w:between w:val="nil"/>
        </w:pBdr>
        <w:jc w:val="both"/>
        <w:rPr>
          <w:b/>
          <w:color w:val="000000"/>
        </w:rPr>
      </w:pPr>
      <w:r>
        <w:rPr>
          <w:color w:val="000000"/>
        </w:rPr>
        <w:t xml:space="preserve">Your instructor will provide feedback on all assignments within one to </w:t>
      </w:r>
      <w:r w:rsidR="00F86B7E">
        <w:rPr>
          <w:color w:val="000000"/>
        </w:rPr>
        <w:t>three</w:t>
      </w:r>
      <w:r>
        <w:rPr>
          <w:color w:val="000000"/>
        </w:rPr>
        <w:t xml:space="preserve"> </w:t>
      </w:r>
      <w:r w:rsidR="00F86B7E">
        <w:rPr>
          <w:color w:val="000000"/>
        </w:rPr>
        <w:t>days</w:t>
      </w:r>
      <w:r>
        <w:rPr>
          <w:color w:val="000000"/>
        </w:rPr>
        <w:t xml:space="preserve"> of submission. </w:t>
      </w:r>
    </w:p>
    <w:p w14:paraId="2F7A52CE" w14:textId="77777777" w:rsidR="00743E6B" w:rsidRDefault="00743E6B" w:rsidP="00743E6B">
      <w:pPr>
        <w:pBdr>
          <w:top w:val="nil"/>
          <w:left w:val="nil"/>
          <w:bottom w:val="nil"/>
          <w:right w:val="nil"/>
          <w:between w:val="nil"/>
        </w:pBdr>
        <w:jc w:val="both"/>
        <w:rPr>
          <w:b/>
          <w:color w:val="000000"/>
        </w:rPr>
      </w:pPr>
    </w:p>
    <w:p w14:paraId="02C771E5" w14:textId="77777777" w:rsidR="00743E6B" w:rsidRDefault="00743E6B" w:rsidP="00743E6B">
      <w:pPr>
        <w:pBdr>
          <w:top w:val="nil"/>
          <w:left w:val="nil"/>
          <w:bottom w:val="nil"/>
          <w:right w:val="nil"/>
          <w:between w:val="nil"/>
        </w:pBdr>
        <w:jc w:val="both"/>
        <w:rPr>
          <w:b/>
          <w:color w:val="000000"/>
        </w:rPr>
      </w:pPr>
      <w:r>
        <w:rPr>
          <w:b/>
          <w:color w:val="000000"/>
        </w:rPr>
        <w:t>Academic integrity</w:t>
      </w:r>
    </w:p>
    <w:p w14:paraId="3869157D" w14:textId="77777777" w:rsidR="00743E6B" w:rsidRDefault="00743E6B" w:rsidP="00743E6B">
      <w:pPr>
        <w:pBdr>
          <w:top w:val="nil"/>
          <w:left w:val="nil"/>
          <w:bottom w:val="nil"/>
          <w:right w:val="nil"/>
          <w:between w:val="nil"/>
        </w:pBdr>
        <w:jc w:val="both"/>
        <w:rPr>
          <w:b/>
          <w:color w:val="000000"/>
        </w:rPr>
      </w:pPr>
      <w:r>
        <w:rPr>
          <w:color w:val="000000"/>
        </w:rPr>
        <w:t>In education, plagiarism is considered a violation of academic integrity by the school. For the first violation, a failing score will be applied to submitted work that has been plagiarized. Such work may not be resubmitted for a new grade. Second and further violations will be reported to the school.</w:t>
      </w:r>
    </w:p>
    <w:p w14:paraId="326A3833" w14:textId="77777777" w:rsidR="00743E6B" w:rsidRDefault="00743E6B" w:rsidP="00743E6B">
      <w:pPr>
        <w:pBdr>
          <w:top w:val="nil"/>
          <w:left w:val="nil"/>
          <w:bottom w:val="nil"/>
          <w:right w:val="nil"/>
          <w:between w:val="nil"/>
        </w:pBdr>
        <w:jc w:val="both"/>
        <w:rPr>
          <w:b/>
          <w:color w:val="000000"/>
        </w:rPr>
      </w:pPr>
    </w:p>
    <w:p w14:paraId="2FFADA90" w14:textId="77777777" w:rsidR="00743E6B" w:rsidRDefault="00743E6B" w:rsidP="00743E6B">
      <w:pPr>
        <w:pBdr>
          <w:top w:val="nil"/>
          <w:left w:val="nil"/>
          <w:bottom w:val="nil"/>
          <w:right w:val="nil"/>
          <w:between w:val="nil"/>
        </w:pBdr>
        <w:jc w:val="both"/>
        <w:rPr>
          <w:b/>
          <w:color w:val="000000"/>
        </w:rPr>
      </w:pPr>
      <w:r>
        <w:rPr>
          <w:b/>
          <w:color w:val="000000"/>
        </w:rPr>
        <w:t>Attendance</w:t>
      </w:r>
    </w:p>
    <w:p w14:paraId="459F9E94" w14:textId="77777777" w:rsidR="00743E6B" w:rsidRDefault="00743E6B" w:rsidP="00743E6B">
      <w:pPr>
        <w:pBdr>
          <w:top w:val="nil"/>
          <w:left w:val="nil"/>
          <w:bottom w:val="nil"/>
          <w:right w:val="nil"/>
          <w:between w:val="nil"/>
        </w:pBdr>
        <w:jc w:val="both"/>
        <w:rPr>
          <w:b/>
          <w:color w:val="000000"/>
        </w:rPr>
      </w:pPr>
      <w:r>
        <w:rPr>
          <w:color w:val="000000"/>
        </w:rPr>
        <w:t>Regular class attendance is necessary, as students are required to participate and lead weekly in-class discussions.</w:t>
      </w:r>
    </w:p>
    <w:p w14:paraId="17936C8F" w14:textId="77777777" w:rsidR="00743E6B" w:rsidRDefault="00743E6B" w:rsidP="00743E6B">
      <w:pPr>
        <w:pBdr>
          <w:top w:val="nil"/>
          <w:left w:val="nil"/>
          <w:bottom w:val="nil"/>
          <w:right w:val="nil"/>
          <w:between w:val="nil"/>
        </w:pBdr>
        <w:jc w:val="both"/>
        <w:rPr>
          <w:b/>
          <w:color w:val="000000"/>
        </w:rPr>
      </w:pPr>
    </w:p>
    <w:p w14:paraId="0DB866CB" w14:textId="77777777" w:rsidR="00743E6B" w:rsidRDefault="00743E6B" w:rsidP="00743E6B">
      <w:pPr>
        <w:pBdr>
          <w:top w:val="nil"/>
          <w:left w:val="nil"/>
          <w:bottom w:val="nil"/>
          <w:right w:val="nil"/>
          <w:between w:val="nil"/>
        </w:pBdr>
        <w:jc w:val="both"/>
        <w:rPr>
          <w:b/>
          <w:color w:val="000000"/>
        </w:rPr>
      </w:pPr>
      <w:r>
        <w:rPr>
          <w:b/>
          <w:color w:val="000000"/>
        </w:rPr>
        <w:t>Classroom Norms</w:t>
      </w:r>
    </w:p>
    <w:p w14:paraId="764C401A" w14:textId="77777777" w:rsidR="00743E6B" w:rsidRDefault="00743E6B" w:rsidP="00743E6B">
      <w:pPr>
        <w:pBdr>
          <w:top w:val="nil"/>
          <w:left w:val="nil"/>
          <w:bottom w:val="nil"/>
          <w:right w:val="nil"/>
          <w:between w:val="nil"/>
        </w:pBdr>
        <w:jc w:val="both"/>
        <w:rPr>
          <w:color w:val="000000"/>
        </w:rPr>
      </w:pPr>
      <w:r>
        <w:rPr>
          <w:color w:val="000000"/>
        </w:rPr>
        <w:t>Sharing our ideas, practices, and plans with others, and opening ourselves to critique (or peer feedback) can be a vulnerable process. To model the expectations of a professional work environment in our field and promote a respectful classroom environment, we agree to:</w:t>
      </w:r>
    </w:p>
    <w:p w14:paraId="664414C9" w14:textId="77777777" w:rsidR="00743E6B" w:rsidRDefault="00743E6B">
      <w:pPr>
        <w:numPr>
          <w:ilvl w:val="0"/>
          <w:numId w:val="7"/>
        </w:numPr>
        <w:pBdr>
          <w:top w:val="nil"/>
          <w:left w:val="nil"/>
          <w:bottom w:val="nil"/>
          <w:right w:val="nil"/>
          <w:between w:val="nil"/>
        </w:pBdr>
        <w:jc w:val="both"/>
      </w:pPr>
      <w:r>
        <w:rPr>
          <w:color w:val="000000"/>
        </w:rPr>
        <w:t>not interrupt when someone else is speaking;</w:t>
      </w:r>
    </w:p>
    <w:p w14:paraId="5CDE6039" w14:textId="77777777" w:rsidR="00743E6B" w:rsidRDefault="00743E6B">
      <w:pPr>
        <w:numPr>
          <w:ilvl w:val="0"/>
          <w:numId w:val="7"/>
        </w:numPr>
        <w:pBdr>
          <w:top w:val="nil"/>
          <w:left w:val="nil"/>
          <w:bottom w:val="nil"/>
          <w:right w:val="nil"/>
          <w:between w:val="nil"/>
        </w:pBdr>
        <w:jc w:val="both"/>
      </w:pPr>
      <w:r>
        <w:rPr>
          <w:color w:val="000000"/>
        </w:rPr>
        <w:t>critique ideas and practices, not people;</w:t>
      </w:r>
    </w:p>
    <w:p w14:paraId="5A1E588D" w14:textId="77777777" w:rsidR="00743E6B" w:rsidRDefault="00743E6B">
      <w:pPr>
        <w:numPr>
          <w:ilvl w:val="0"/>
          <w:numId w:val="7"/>
        </w:numPr>
        <w:pBdr>
          <w:top w:val="nil"/>
          <w:left w:val="nil"/>
          <w:bottom w:val="nil"/>
          <w:right w:val="nil"/>
          <w:between w:val="nil"/>
        </w:pBdr>
        <w:jc w:val="both"/>
      </w:pPr>
      <w:r>
        <w:rPr>
          <w:color w:val="000000"/>
        </w:rPr>
        <w:t>support critique with evidence from course texts, or speak from personal experience;</w:t>
      </w:r>
    </w:p>
    <w:p w14:paraId="5937FE00" w14:textId="77777777" w:rsidR="00743E6B" w:rsidRDefault="00743E6B">
      <w:pPr>
        <w:numPr>
          <w:ilvl w:val="0"/>
          <w:numId w:val="7"/>
        </w:numPr>
        <w:pBdr>
          <w:top w:val="nil"/>
          <w:left w:val="nil"/>
          <w:bottom w:val="nil"/>
          <w:right w:val="nil"/>
          <w:between w:val="nil"/>
        </w:pBdr>
        <w:jc w:val="both"/>
      </w:pPr>
      <w:r>
        <w:rPr>
          <w:color w:val="000000"/>
        </w:rPr>
        <w:t>allow everyone to participate (i.e., don’t dominate or remain silent);</w:t>
      </w:r>
    </w:p>
    <w:p w14:paraId="54182B9A" w14:textId="77777777" w:rsidR="00743E6B" w:rsidRDefault="00743E6B">
      <w:pPr>
        <w:numPr>
          <w:ilvl w:val="0"/>
          <w:numId w:val="7"/>
        </w:numPr>
        <w:pBdr>
          <w:top w:val="nil"/>
          <w:left w:val="nil"/>
          <w:bottom w:val="nil"/>
          <w:right w:val="nil"/>
          <w:between w:val="nil"/>
        </w:pBdr>
        <w:jc w:val="both"/>
      </w:pPr>
      <w:r>
        <w:rPr>
          <w:color w:val="000000"/>
        </w:rPr>
        <w:t>keep a positive tone when engaging in class discussions and group work;</w:t>
      </w:r>
    </w:p>
    <w:p w14:paraId="3E4D9879" w14:textId="77777777" w:rsidR="00743E6B" w:rsidRDefault="00743E6B">
      <w:pPr>
        <w:numPr>
          <w:ilvl w:val="0"/>
          <w:numId w:val="7"/>
        </w:numPr>
        <w:pBdr>
          <w:top w:val="nil"/>
          <w:left w:val="nil"/>
          <w:bottom w:val="nil"/>
          <w:right w:val="nil"/>
          <w:between w:val="nil"/>
        </w:pBdr>
        <w:jc w:val="both"/>
      </w:pPr>
      <w:r>
        <w:rPr>
          <w:color w:val="000000"/>
        </w:rPr>
        <w:t>equitably share group work across group members; and</w:t>
      </w:r>
    </w:p>
    <w:p w14:paraId="10EC5B5D" w14:textId="1BFA2407" w:rsidR="00743E6B" w:rsidRPr="00DC2076" w:rsidRDefault="00743E6B">
      <w:pPr>
        <w:numPr>
          <w:ilvl w:val="0"/>
          <w:numId w:val="7"/>
        </w:numPr>
        <w:pBdr>
          <w:top w:val="nil"/>
          <w:left w:val="nil"/>
          <w:bottom w:val="nil"/>
          <w:right w:val="nil"/>
          <w:between w:val="nil"/>
        </w:pBdr>
        <w:spacing w:after="220"/>
        <w:jc w:val="both"/>
      </w:pPr>
      <w:r>
        <w:rPr>
          <w:color w:val="000000"/>
        </w:rPr>
        <w:t>accept feedback in the positive spirit with which it is given, as a means of development.</w:t>
      </w:r>
    </w:p>
    <w:p w14:paraId="5679AC7E" w14:textId="77777777" w:rsidR="00743E6B" w:rsidRDefault="00743E6B" w:rsidP="00743E6B">
      <w:pPr>
        <w:pBdr>
          <w:top w:val="nil"/>
          <w:left w:val="nil"/>
          <w:bottom w:val="nil"/>
          <w:right w:val="nil"/>
          <w:between w:val="nil"/>
        </w:pBdr>
        <w:rPr>
          <w:b/>
          <w:color w:val="000000"/>
        </w:rPr>
      </w:pPr>
      <w:r>
        <w:rPr>
          <w:b/>
          <w:color w:val="000000"/>
        </w:rPr>
        <w:t>Leadership</w:t>
      </w:r>
    </w:p>
    <w:p w14:paraId="14DB2FF9" w14:textId="77777777" w:rsidR="00743E6B" w:rsidRDefault="00743E6B" w:rsidP="00743E6B">
      <w:pPr>
        <w:pBdr>
          <w:top w:val="none" w:sz="0" w:space="0" w:color="000000"/>
          <w:left w:val="none" w:sz="0" w:space="0" w:color="000000"/>
          <w:bottom w:val="none" w:sz="0" w:space="0" w:color="000000"/>
          <w:right w:val="none" w:sz="0" w:space="0" w:color="000000"/>
          <w:between w:val="none" w:sz="0" w:space="0" w:color="000000"/>
        </w:pBdr>
      </w:pPr>
      <w:r>
        <w:t xml:space="preserve">There are several opportunities for leadership in the class in the field of language education. You will be asked to lead instructional activities with your peers and you will have an opportunity to take a leadership role during in-class peer review. You can take a leadership role in the language teaching profession by adapting and sharing some of your work in the course as Created Open Educational Resources on our USC </w:t>
      </w:r>
      <w:hyperlink r:id="rId14">
        <w:r>
          <w:rPr>
            <w:u w:val="single"/>
          </w:rPr>
          <w:t>Technology, Equity, and Language Learning</w:t>
        </w:r>
      </w:hyperlink>
      <w:r>
        <w:t xml:space="preserve"> website. You can take a leadership role by enacting your equitable language lesson plans in your current or future language classroom. The activities and plans you develop for language education can be discipline-based, depending on if you are an ELD, ESL, World or Foreign Language Teacher, or Dual-Language Teacher in the U.S. or an international context. You can also evaluate the implementation of one or more of your plans and share these results during conferences or in journals supported by local professional organizations, such as </w:t>
      </w:r>
      <w:hyperlink r:id="rId15">
        <w:r>
          <w:rPr>
            <w:u w:val="single"/>
          </w:rPr>
          <w:t>CATESOL</w:t>
        </w:r>
      </w:hyperlink>
      <w:r>
        <w:t xml:space="preserve"> and </w:t>
      </w:r>
      <w:hyperlink r:id="rId16">
        <w:r>
          <w:rPr>
            <w:u w:val="single"/>
          </w:rPr>
          <w:t>CABE</w:t>
        </w:r>
      </w:hyperlink>
      <w:r>
        <w:t>.</w:t>
      </w:r>
    </w:p>
    <w:p w14:paraId="37CC20E6" w14:textId="77777777" w:rsidR="00743E6B" w:rsidRDefault="00743E6B" w:rsidP="00743E6B">
      <w:pPr>
        <w:pBdr>
          <w:top w:val="nil"/>
          <w:left w:val="nil"/>
          <w:bottom w:val="nil"/>
          <w:right w:val="nil"/>
          <w:between w:val="nil"/>
        </w:pBdr>
        <w:jc w:val="both"/>
        <w:rPr>
          <w:b/>
          <w:color w:val="000000"/>
        </w:rPr>
      </w:pPr>
    </w:p>
    <w:p w14:paraId="266986A8" w14:textId="351FB509" w:rsidR="00743E6B" w:rsidRPr="00743E6B" w:rsidRDefault="00743E6B" w:rsidP="00743E6B">
      <w:pPr>
        <w:pBdr>
          <w:top w:val="nil"/>
          <w:left w:val="nil"/>
          <w:bottom w:val="nil"/>
          <w:right w:val="nil"/>
          <w:between w:val="nil"/>
        </w:pBdr>
        <w:jc w:val="both"/>
        <w:rPr>
          <w:b/>
          <w:color w:val="000000"/>
        </w:rPr>
      </w:pPr>
      <w:r>
        <w:rPr>
          <w:b/>
          <w:color w:val="000000"/>
        </w:rPr>
        <w:t>Technology</w:t>
      </w:r>
    </w:p>
    <w:p w14:paraId="395FA5BC" w14:textId="77777777" w:rsidR="00743E6B" w:rsidRDefault="00743E6B" w:rsidP="00743E6B">
      <w:pPr>
        <w:pBdr>
          <w:top w:val="nil"/>
          <w:left w:val="nil"/>
          <w:bottom w:val="nil"/>
          <w:right w:val="nil"/>
          <w:between w:val="nil"/>
        </w:pBdr>
        <w:rPr>
          <w:color w:val="000000"/>
        </w:rPr>
      </w:pPr>
      <w:r>
        <w:rPr>
          <w:color w:val="000000"/>
        </w:rPr>
        <w:t xml:space="preserve">Students taking the class on the ground are required to bring an internet-enabled device with browser capabilities, such as a cell phone or a laptop, to class. During class time, it is expected that students will use their devices only to participate in activities guided by the instructor. Use of devices for other purposes is not permitted during class time. If you require an internet-enabled device, the USC Computing Center Laptop Loaner Program–USC Information Technology Services provides loaner laptops at the general-use computing centers in King Hall, Ahmanson Information Commons at Leavey Library, and Waite Phillips Hall. This service is only available to currently enrolled USC students with a valid </w:t>
      </w:r>
      <w:proofErr w:type="spellStart"/>
      <w:r>
        <w:rPr>
          <w:color w:val="000000"/>
        </w:rPr>
        <w:t>USCard</w:t>
      </w:r>
      <w:proofErr w:type="spellEnd"/>
      <w:r>
        <w:rPr>
          <w:color w:val="000000"/>
        </w:rPr>
        <w:t xml:space="preserve">. To check out a laptop, go to the service desk at a </w:t>
      </w:r>
      <w:hyperlink r:id="rId17">
        <w:r>
          <w:rPr>
            <w:color w:val="0000FF"/>
            <w:u w:val="single"/>
          </w:rPr>
          <w:t>USC computing center</w:t>
        </w:r>
      </w:hyperlink>
      <w:r>
        <w:rPr>
          <w:color w:val="000000"/>
        </w:rPr>
        <w:t xml:space="preserve"> and log in to the laptop checkout webpage.</w:t>
      </w:r>
    </w:p>
    <w:p w14:paraId="2DD71E42" w14:textId="77777777" w:rsidR="00641B9D" w:rsidRPr="00274C7E" w:rsidRDefault="00641B9D" w:rsidP="00641B9D">
      <w:pPr>
        <w:pBdr>
          <w:top w:val="nil"/>
          <w:left w:val="nil"/>
          <w:bottom w:val="nil"/>
          <w:right w:val="nil"/>
          <w:between w:val="nil"/>
        </w:pBdr>
        <w:rPr>
          <w:color w:val="000000"/>
        </w:rPr>
      </w:pPr>
    </w:p>
    <w:p w14:paraId="03E3A94E" w14:textId="77777777" w:rsidR="00B47187" w:rsidRPr="0057160C" w:rsidRDefault="00B47187" w:rsidP="000A5856">
      <w:pPr>
        <w:autoSpaceDE w:val="0"/>
        <w:autoSpaceDN w:val="0"/>
        <w:adjustRightInd w:val="0"/>
        <w:rPr>
          <w:rFonts w:asciiTheme="minorHAnsi" w:hAnsiTheme="minorHAnsi" w:cstheme="minorHAnsi"/>
          <w:b/>
          <w:color w:val="000000" w:themeColor="text1"/>
        </w:rPr>
      </w:pPr>
    </w:p>
    <w:p w14:paraId="4FE2B4CE" w14:textId="77777777" w:rsidR="000A5856" w:rsidRPr="00FE2DE5" w:rsidRDefault="000A5856" w:rsidP="000A5856">
      <w:pPr>
        <w:autoSpaceDE w:val="0"/>
        <w:autoSpaceDN w:val="0"/>
        <w:adjustRightInd w:val="0"/>
        <w:rPr>
          <w:rFonts w:asciiTheme="minorHAnsi" w:hAnsiTheme="minorHAnsi" w:cstheme="minorHAnsi"/>
          <w:color w:val="000000" w:themeColor="text1"/>
          <w:sz w:val="20"/>
          <w:szCs w:val="20"/>
        </w:rPr>
      </w:pPr>
    </w:p>
    <w:p w14:paraId="473F27C4" w14:textId="03691643" w:rsidR="000A5856" w:rsidRPr="000A19D6" w:rsidRDefault="000A5856" w:rsidP="000A5856">
      <w:pPr>
        <w:rPr>
          <w:rFonts w:asciiTheme="minorHAnsi" w:hAnsiTheme="minorHAnsi" w:cstheme="minorHAnsi"/>
          <w:color w:val="000000" w:themeColor="text1"/>
          <w:sz w:val="20"/>
          <w:szCs w:val="20"/>
        </w:rPr>
      </w:pPr>
      <w:r w:rsidRPr="00FE2DE5">
        <w:rPr>
          <w:rFonts w:asciiTheme="minorHAnsi" w:hAnsiTheme="minorHAnsi" w:cstheme="minorHAnsi"/>
          <w:b/>
          <w:color w:val="000000" w:themeColor="text1"/>
        </w:rPr>
        <w:t>Course Schedule</w:t>
      </w:r>
      <w:r w:rsidR="00934541">
        <w:rPr>
          <w:rFonts w:asciiTheme="minorHAnsi" w:hAnsiTheme="minorHAnsi" w:cstheme="minorHAnsi"/>
          <w:b/>
          <w:color w:val="000000" w:themeColor="text1"/>
        </w:rPr>
        <w:t>/Itinerary</w:t>
      </w:r>
      <w:r w:rsidRPr="00FE2DE5">
        <w:rPr>
          <w:rFonts w:asciiTheme="minorHAnsi" w:hAnsiTheme="minorHAnsi" w:cstheme="minorHAnsi"/>
          <w:b/>
          <w:color w:val="000000" w:themeColor="text1"/>
        </w:rPr>
        <w:t xml:space="preserve">: A </w:t>
      </w:r>
      <w:r w:rsidR="00934541">
        <w:rPr>
          <w:rFonts w:asciiTheme="minorHAnsi" w:hAnsiTheme="minorHAnsi" w:cstheme="minorHAnsi"/>
          <w:b/>
          <w:color w:val="000000" w:themeColor="text1"/>
        </w:rPr>
        <w:t>DAILY</w:t>
      </w:r>
      <w:r w:rsidRPr="00FE2DE5">
        <w:rPr>
          <w:rFonts w:asciiTheme="minorHAnsi" w:hAnsiTheme="minorHAnsi" w:cstheme="minorHAnsi"/>
          <w:b/>
          <w:color w:val="000000" w:themeColor="text1"/>
        </w:rPr>
        <w:t xml:space="preserve"> </w:t>
      </w:r>
      <w:r w:rsidR="00934541">
        <w:rPr>
          <w:rFonts w:asciiTheme="minorHAnsi" w:hAnsiTheme="minorHAnsi" w:cstheme="minorHAnsi"/>
          <w:b/>
          <w:color w:val="000000" w:themeColor="text1"/>
        </w:rPr>
        <w:t>BREAKDOWN</w:t>
      </w:r>
    </w:p>
    <w:p w14:paraId="426883DC" w14:textId="77777777" w:rsidR="006B0FF9" w:rsidRDefault="00934541" w:rsidP="00DD18F0">
      <w:pPr>
        <w:pBdr>
          <w:top w:val="nil"/>
          <w:left w:val="nil"/>
          <w:bottom w:val="nil"/>
          <w:right w:val="nil"/>
          <w:between w:val="nil"/>
        </w:pBdr>
        <w:rPr>
          <w:color w:val="000000"/>
        </w:rPr>
      </w:pPr>
      <w:r>
        <w:rPr>
          <w:rFonts w:asciiTheme="minorHAnsi" w:hAnsiTheme="minorHAnsi" w:cstheme="minorHAnsi"/>
          <w:b/>
          <w:color w:val="000000" w:themeColor="text1"/>
          <w:sz w:val="20"/>
          <w:szCs w:val="20"/>
        </w:rPr>
        <w:lastRenderedPageBreak/>
        <w:t>activities (</w:t>
      </w:r>
      <w:r w:rsidR="00DD18F0">
        <w:rPr>
          <w:color w:val="000000"/>
          <w:u w:val="single"/>
        </w:rPr>
        <w:t>IMPORTANT</w:t>
      </w:r>
      <w:r w:rsidR="00DD18F0">
        <w:rPr>
          <w:color w:val="000000"/>
        </w:rPr>
        <w:t xml:space="preserve">: For each unit of in-class contact time, the university expects two hours of out-of-class student work per week over a semester. </w:t>
      </w:r>
    </w:p>
    <w:p w14:paraId="70B784EB" w14:textId="6783FA84" w:rsidR="00DD18F0" w:rsidRDefault="006B0FF9" w:rsidP="00DD18F0">
      <w:pPr>
        <w:pBdr>
          <w:top w:val="nil"/>
          <w:left w:val="nil"/>
          <w:bottom w:val="nil"/>
          <w:right w:val="nil"/>
          <w:between w:val="nil"/>
        </w:pBdr>
        <w:rPr>
          <w:color w:val="000000"/>
        </w:rPr>
      </w:pPr>
      <w:r w:rsidRPr="00A45808">
        <w:rPr>
          <w:color w:val="000000"/>
        </w:rPr>
        <w:t xml:space="preserve">There will be 45 hours of classroom learning. </w:t>
      </w:r>
      <w:r w:rsidR="00DD18F0" w:rsidRPr="00A45808">
        <w:rPr>
          <w:color w:val="000000"/>
        </w:rPr>
        <w:t xml:space="preserve">This class is 4 units, and </w:t>
      </w:r>
      <w:r w:rsidR="00DD18F0" w:rsidRPr="00A45808">
        <w:rPr>
          <w:color w:val="000000"/>
          <w:u w:val="single"/>
        </w:rPr>
        <w:t>you should plan to spend 8 hours out-of-class each week for this course</w:t>
      </w:r>
      <w:r w:rsidR="00DD18F0" w:rsidRPr="00A45808">
        <w:rPr>
          <w:color w:val="000000"/>
        </w:rPr>
        <w:t xml:space="preserve">. </w:t>
      </w:r>
    </w:p>
    <w:p w14:paraId="1DF5B98D" w14:textId="77777777" w:rsidR="000A5856" w:rsidRPr="004A015C" w:rsidRDefault="000A5856" w:rsidP="00DD18F0">
      <w:pPr>
        <w:rPr>
          <w:rFonts w:asciiTheme="minorHAnsi" w:hAnsiTheme="minorHAnsi" w:cstheme="minorHAnsi"/>
          <w:b/>
          <w:bCs/>
          <w:color w:val="000000" w:themeColor="text1"/>
          <w:sz w:val="20"/>
          <w:szCs w:val="20"/>
        </w:rPr>
      </w:pPr>
    </w:p>
    <w:tbl>
      <w:tblPr>
        <w:tblpPr w:leftFromText="180" w:rightFromText="180" w:vertAnchor="text" w:horzAnchor="page" w:tblpX="1855" w:tblpY="264"/>
        <w:tblW w:w="86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90"/>
        <w:gridCol w:w="2345"/>
        <w:gridCol w:w="3960"/>
        <w:gridCol w:w="1592"/>
      </w:tblGrid>
      <w:tr w:rsidR="00B23637" w:rsidRPr="00FE2DE5" w14:paraId="0CD7AE85" w14:textId="77777777" w:rsidTr="00032DB6">
        <w:trPr>
          <w:trHeight w:val="288"/>
        </w:trPr>
        <w:tc>
          <w:tcPr>
            <w:tcW w:w="790" w:type="dxa"/>
          </w:tcPr>
          <w:p w14:paraId="76DC281E" w14:textId="77777777" w:rsidR="000A5856" w:rsidRPr="00FE2DE5" w:rsidRDefault="000A5856" w:rsidP="0023047C">
            <w:pPr>
              <w:pStyle w:val="Heading4"/>
              <w:jc w:val="left"/>
              <w:rPr>
                <w:rFonts w:asciiTheme="minorHAnsi" w:hAnsiTheme="minorHAnsi" w:cstheme="minorHAnsi"/>
                <w:color w:val="000000" w:themeColor="text1"/>
                <w:sz w:val="20"/>
              </w:rPr>
            </w:pPr>
          </w:p>
        </w:tc>
        <w:tc>
          <w:tcPr>
            <w:tcW w:w="2345" w:type="dxa"/>
          </w:tcPr>
          <w:p w14:paraId="76FBF531" w14:textId="77777777" w:rsidR="000A5856" w:rsidRPr="00FE2DE5" w:rsidRDefault="000A5856" w:rsidP="0023047C">
            <w:pP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r w:rsidR="00934541">
              <w:rPr>
                <w:rFonts w:asciiTheme="minorHAnsi" w:hAnsiTheme="minorHAnsi" w:cstheme="minorHAnsi"/>
                <w:b/>
                <w:color w:val="000000" w:themeColor="text1"/>
                <w:sz w:val="22"/>
                <w:szCs w:val="22"/>
              </w:rPr>
              <w:t xml:space="preserve"> (contact hours)</w:t>
            </w:r>
          </w:p>
        </w:tc>
        <w:tc>
          <w:tcPr>
            <w:tcW w:w="3960" w:type="dxa"/>
          </w:tcPr>
          <w:p w14:paraId="3AFA4107" w14:textId="77777777" w:rsidR="000A5856" w:rsidRPr="00FE2DE5" w:rsidRDefault="000A5856" w:rsidP="0023047C">
            <w:pPr>
              <w:pStyle w:val="Header"/>
              <w:tabs>
                <w:tab w:val="clear" w:pos="4320"/>
                <w:tab w:val="clear" w:pos="8640"/>
              </w:tabs>
              <w:ind w:right="-18"/>
              <w:rPr>
                <w:rFonts w:asciiTheme="minorHAnsi" w:hAnsiTheme="minorHAnsi" w:cstheme="minorHAnsi"/>
                <w:color w:val="000000" w:themeColor="text1"/>
                <w:sz w:val="22"/>
                <w:szCs w:val="22"/>
              </w:rPr>
            </w:pPr>
            <w:r w:rsidRPr="00FE2DE5">
              <w:rPr>
                <w:rFonts w:asciiTheme="minorHAnsi" w:hAnsiTheme="minorHAnsi" w:cstheme="minorHAnsi"/>
                <w:b/>
                <w:color w:val="000000" w:themeColor="text1"/>
                <w:sz w:val="22"/>
                <w:szCs w:val="22"/>
              </w:rPr>
              <w:t>Readings and Homework</w:t>
            </w:r>
            <w:r w:rsidRPr="00FE2DE5">
              <w:rPr>
                <w:rFonts w:asciiTheme="minorHAnsi" w:hAnsiTheme="minorHAnsi" w:cstheme="minorHAnsi"/>
                <w:color w:val="000000" w:themeColor="text1"/>
                <w:sz w:val="22"/>
                <w:szCs w:val="22"/>
              </w:rPr>
              <w:t xml:space="preserve"> </w:t>
            </w:r>
          </w:p>
        </w:tc>
        <w:tc>
          <w:tcPr>
            <w:tcW w:w="1592" w:type="dxa"/>
          </w:tcPr>
          <w:p w14:paraId="2D9D767F" w14:textId="77777777" w:rsidR="000A5856" w:rsidRPr="00FE2DE5" w:rsidRDefault="000A5856" w:rsidP="0023047C">
            <w:pPr>
              <w:pStyle w:val="Header"/>
              <w:tabs>
                <w:tab w:val="clear" w:pos="4320"/>
                <w:tab w:val="clear" w:pos="8640"/>
              </w:tabs>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Due Dates</w:t>
            </w:r>
            <w:r w:rsidR="00934541">
              <w:rPr>
                <w:rFonts w:asciiTheme="minorHAnsi" w:hAnsiTheme="minorHAnsi" w:cstheme="minorHAnsi"/>
                <w:b/>
                <w:color w:val="000000" w:themeColor="text1"/>
                <w:sz w:val="22"/>
                <w:szCs w:val="22"/>
              </w:rPr>
              <w:t xml:space="preserve"> for Assignments/Deliverables</w:t>
            </w:r>
          </w:p>
        </w:tc>
      </w:tr>
      <w:tr w:rsidR="00AF70DD" w:rsidRPr="00FE2DE5" w14:paraId="01E832CA" w14:textId="77777777" w:rsidTr="00B23637">
        <w:tc>
          <w:tcPr>
            <w:tcW w:w="8687" w:type="dxa"/>
            <w:gridSpan w:val="4"/>
          </w:tcPr>
          <w:p w14:paraId="6E38537F" w14:textId="4CC4AF22" w:rsidR="00AF70DD" w:rsidRPr="00FE2DE5" w:rsidRDefault="00AF70DD" w:rsidP="0023047C">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Week 1: Welcome </w:t>
            </w:r>
            <w:proofErr w:type="gramStart"/>
            <w:r>
              <w:rPr>
                <w:rFonts w:asciiTheme="minorHAnsi" w:hAnsiTheme="minorHAnsi" w:cstheme="minorHAnsi"/>
                <w:b/>
                <w:color w:val="000000" w:themeColor="text1"/>
                <w:sz w:val="20"/>
                <w:szCs w:val="20"/>
              </w:rPr>
              <w:t xml:space="preserve">&amp; </w:t>
            </w:r>
            <w:r w:rsidRPr="00AF70DD">
              <w:rPr>
                <w:rFonts w:asciiTheme="minorHAnsi" w:eastAsiaTheme="minorHAnsi" w:hAnsiTheme="minorHAnsi" w:cstheme="minorBidi"/>
              </w:rPr>
              <w:t xml:space="preserve"> </w:t>
            </w:r>
            <w:r w:rsidRPr="00AF70DD">
              <w:rPr>
                <w:rFonts w:asciiTheme="minorHAnsi" w:hAnsiTheme="minorHAnsi" w:cstheme="minorHAnsi"/>
                <w:b/>
                <w:color w:val="000000" w:themeColor="text1"/>
                <w:sz w:val="20"/>
                <w:szCs w:val="20"/>
              </w:rPr>
              <w:t>EFL</w:t>
            </w:r>
            <w:proofErr w:type="gramEnd"/>
            <w:r w:rsidRPr="00AF70DD">
              <w:rPr>
                <w:rFonts w:asciiTheme="minorHAnsi" w:hAnsiTheme="minorHAnsi" w:cstheme="minorHAnsi"/>
                <w:b/>
                <w:color w:val="000000" w:themeColor="text1"/>
                <w:sz w:val="20"/>
                <w:szCs w:val="20"/>
              </w:rPr>
              <w:t xml:space="preserve"> </w:t>
            </w:r>
            <w:r w:rsidRPr="00AF70DD">
              <w:rPr>
                <w:rFonts w:asciiTheme="minorHAnsi" w:hAnsiTheme="minorHAnsi" w:cstheme="minorHAnsi"/>
                <w:b/>
                <w:bCs/>
                <w:color w:val="000000" w:themeColor="text1"/>
                <w:sz w:val="20"/>
                <w:szCs w:val="20"/>
              </w:rPr>
              <w:t>Lesson Planning</w:t>
            </w:r>
            <w:r w:rsidRPr="00AF70DD">
              <w:rPr>
                <w:rFonts w:asciiTheme="minorHAnsi" w:hAnsiTheme="minorHAnsi" w:cstheme="minorHAnsi"/>
                <w:b/>
                <w:color w:val="000000" w:themeColor="text1"/>
                <w:sz w:val="20"/>
                <w:szCs w:val="20"/>
              </w:rPr>
              <w:t xml:space="preserve"> – Lesson Objectives, Assessments, and Instructional Activities.</w:t>
            </w:r>
          </w:p>
        </w:tc>
      </w:tr>
      <w:tr w:rsidR="00B23637" w:rsidRPr="00FE2DE5" w14:paraId="16256D91" w14:textId="77777777" w:rsidTr="00032DB6">
        <w:tc>
          <w:tcPr>
            <w:tcW w:w="790" w:type="dxa"/>
          </w:tcPr>
          <w:p w14:paraId="48463177" w14:textId="77777777" w:rsidR="00873972" w:rsidRDefault="00873972" w:rsidP="0023047C">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Unit 1: </w:t>
            </w:r>
          </w:p>
          <w:p w14:paraId="494EE9A0" w14:textId="297FCC7D" w:rsidR="000A5856" w:rsidRDefault="00576D0E" w:rsidP="0023047C">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(5/15)</w:t>
            </w:r>
          </w:p>
          <w:p w14:paraId="736579A3" w14:textId="77777777" w:rsidR="000A5856" w:rsidRPr="000A19D6" w:rsidRDefault="000A5856" w:rsidP="006B0FF9">
            <w:pPr>
              <w:rPr>
                <w:rFonts w:asciiTheme="minorHAnsi" w:hAnsiTheme="minorHAnsi" w:cstheme="minorHAnsi"/>
                <w:color w:val="000000" w:themeColor="text1"/>
                <w:sz w:val="18"/>
                <w:szCs w:val="18"/>
              </w:rPr>
            </w:pPr>
          </w:p>
        </w:tc>
        <w:tc>
          <w:tcPr>
            <w:tcW w:w="2345" w:type="dxa"/>
          </w:tcPr>
          <w:p w14:paraId="20496454" w14:textId="68A42985" w:rsidR="00576D0E" w:rsidRDefault="00576D0E" w:rsidP="006B0FF9">
            <w:pPr>
              <w:rPr>
                <w:sz w:val="20"/>
                <w:szCs w:val="20"/>
              </w:rPr>
            </w:pPr>
            <w:r>
              <w:rPr>
                <w:sz w:val="20"/>
                <w:szCs w:val="20"/>
              </w:rPr>
              <w:t>TESOL</w:t>
            </w:r>
          </w:p>
          <w:p w14:paraId="58A62B34" w14:textId="77777777" w:rsidR="00576D0E" w:rsidRDefault="00576D0E" w:rsidP="006B0FF9">
            <w:pPr>
              <w:rPr>
                <w:sz w:val="20"/>
                <w:szCs w:val="20"/>
              </w:rPr>
            </w:pPr>
          </w:p>
          <w:p w14:paraId="52E5BB3B" w14:textId="3A9A9DD8" w:rsidR="006B0FF9" w:rsidRDefault="006B0FF9" w:rsidP="006B0FF9">
            <w:pPr>
              <w:rPr>
                <w:sz w:val="20"/>
                <w:szCs w:val="20"/>
              </w:rPr>
            </w:pPr>
            <w:r>
              <w:rPr>
                <w:sz w:val="20"/>
                <w:szCs w:val="20"/>
              </w:rPr>
              <w:t>Class time</w:t>
            </w:r>
            <w:r w:rsidR="00873972">
              <w:rPr>
                <w:sz w:val="20"/>
                <w:szCs w:val="20"/>
              </w:rPr>
              <w:t xml:space="preserve"> on 5/15 and 5/16</w:t>
            </w:r>
            <w:r w:rsidR="00852BF0">
              <w:rPr>
                <w:sz w:val="20"/>
                <w:szCs w:val="20"/>
              </w:rPr>
              <w:t xml:space="preserve"> (</w:t>
            </w:r>
            <w:r w:rsidR="00EE0D22">
              <w:rPr>
                <w:sz w:val="20"/>
                <w:szCs w:val="20"/>
              </w:rPr>
              <w:t>2</w:t>
            </w:r>
            <w:r w:rsidR="00852BF0">
              <w:rPr>
                <w:sz w:val="20"/>
                <w:szCs w:val="20"/>
              </w:rPr>
              <w:t xml:space="preserve"> hours</w:t>
            </w:r>
            <w:r w:rsidR="00EE0D22">
              <w:rPr>
                <w:sz w:val="20"/>
                <w:szCs w:val="20"/>
              </w:rPr>
              <w:t xml:space="preserve"> and 1+ hour in the field</w:t>
            </w:r>
            <w:r w:rsidR="00852BF0">
              <w:rPr>
                <w:sz w:val="20"/>
                <w:szCs w:val="20"/>
              </w:rPr>
              <w:t>)</w:t>
            </w:r>
            <w:r>
              <w:rPr>
                <w:sz w:val="20"/>
                <w:szCs w:val="20"/>
              </w:rPr>
              <w:t>:</w:t>
            </w:r>
          </w:p>
          <w:p w14:paraId="4B684F61" w14:textId="7BBA2775" w:rsidR="00576D0E" w:rsidRDefault="00576D0E" w:rsidP="006B0FF9">
            <w:pPr>
              <w:rPr>
                <w:sz w:val="20"/>
                <w:szCs w:val="20"/>
              </w:rPr>
            </w:pPr>
          </w:p>
          <w:p w14:paraId="0CF2626B" w14:textId="77777777" w:rsidR="00576D0E" w:rsidRPr="00576D0E" w:rsidRDefault="00576D0E" w:rsidP="00576D0E">
            <w:pPr>
              <w:rPr>
                <w:sz w:val="20"/>
                <w:szCs w:val="20"/>
              </w:rPr>
            </w:pPr>
            <w:r w:rsidRPr="00576D0E">
              <w:rPr>
                <w:sz w:val="20"/>
                <w:szCs w:val="20"/>
              </w:rPr>
              <w:t>Critical pedagogies often focus on the dynamics of power. What is a power-differential in your</w:t>
            </w:r>
          </w:p>
          <w:p w14:paraId="2F88B0EF" w14:textId="49B65838" w:rsidR="00576D0E" w:rsidRPr="006B0FF9" w:rsidRDefault="00576D0E" w:rsidP="00576D0E">
            <w:pPr>
              <w:rPr>
                <w:sz w:val="20"/>
                <w:szCs w:val="20"/>
              </w:rPr>
            </w:pPr>
            <w:r w:rsidRPr="00576D0E">
              <w:rPr>
                <w:sz w:val="20"/>
                <w:szCs w:val="20"/>
              </w:rPr>
              <w:t>classroom or community? How is it constructed? How might it be deconstructed?</w:t>
            </w:r>
          </w:p>
          <w:p w14:paraId="6CE3169F" w14:textId="77777777" w:rsidR="00B23637" w:rsidRDefault="00B23637" w:rsidP="00873972">
            <w:pPr>
              <w:pBdr>
                <w:top w:val="nil"/>
                <w:left w:val="nil"/>
                <w:bottom w:val="nil"/>
                <w:right w:val="nil"/>
                <w:between w:val="nil"/>
              </w:pBdr>
              <w:ind w:left="360"/>
              <w:rPr>
                <w:color w:val="000000"/>
                <w:sz w:val="18"/>
                <w:szCs w:val="18"/>
              </w:rPr>
            </w:pPr>
          </w:p>
          <w:p w14:paraId="16F84C3E" w14:textId="07EB6735" w:rsidR="00873972" w:rsidRPr="00B23637" w:rsidRDefault="00873972" w:rsidP="00873972">
            <w:pPr>
              <w:pBdr>
                <w:top w:val="nil"/>
                <w:left w:val="nil"/>
                <w:bottom w:val="nil"/>
                <w:right w:val="nil"/>
                <w:between w:val="nil"/>
              </w:pBdr>
              <w:ind w:left="360"/>
              <w:rPr>
                <w:color w:val="000000"/>
                <w:sz w:val="18"/>
                <w:szCs w:val="18"/>
              </w:rPr>
            </w:pPr>
          </w:p>
        </w:tc>
        <w:tc>
          <w:tcPr>
            <w:tcW w:w="3960" w:type="dxa"/>
          </w:tcPr>
          <w:p w14:paraId="2C35171C" w14:textId="119938F2" w:rsidR="00B23637" w:rsidRPr="00B23637" w:rsidRDefault="00B23637" w:rsidP="00B23637">
            <w:pPr>
              <w:pBdr>
                <w:top w:val="nil"/>
                <w:left w:val="nil"/>
                <w:bottom w:val="nil"/>
                <w:right w:val="nil"/>
                <w:between w:val="nil"/>
              </w:pBdr>
              <w:rPr>
                <w:bCs/>
                <w:i/>
                <w:iCs/>
                <w:color w:val="000000" w:themeColor="text1"/>
                <w:sz w:val="18"/>
                <w:szCs w:val="18"/>
              </w:rPr>
            </w:pPr>
            <w:r>
              <w:rPr>
                <w:bCs/>
                <w:i/>
                <w:iCs/>
                <w:color w:val="000000" w:themeColor="text1"/>
                <w:sz w:val="18"/>
                <w:szCs w:val="18"/>
              </w:rPr>
              <w:t>Reading:</w:t>
            </w:r>
          </w:p>
          <w:p w14:paraId="514AEAE0" w14:textId="3B2C43E2" w:rsidR="00B23637" w:rsidRDefault="00B23637">
            <w:pPr>
              <w:numPr>
                <w:ilvl w:val="0"/>
                <w:numId w:val="8"/>
              </w:numPr>
              <w:pBdr>
                <w:top w:val="nil"/>
                <w:left w:val="nil"/>
                <w:bottom w:val="nil"/>
                <w:right w:val="nil"/>
                <w:between w:val="nil"/>
              </w:pBdr>
              <w:ind w:left="359"/>
              <w:rPr>
                <w:bCs/>
                <w:color w:val="000000" w:themeColor="text1"/>
                <w:sz w:val="18"/>
                <w:szCs w:val="18"/>
              </w:rPr>
            </w:pPr>
            <w:r w:rsidRPr="00AD4E90">
              <w:rPr>
                <w:bCs/>
                <w:color w:val="000000" w:themeColor="text1"/>
                <w:sz w:val="18"/>
                <w:szCs w:val="18"/>
              </w:rPr>
              <w:t>Short, D., Becker, H., Cloud, N., &amp; Hellman, A. B. (2018). </w:t>
            </w:r>
            <w:r w:rsidRPr="00AD4E90">
              <w:rPr>
                <w:bCs/>
                <w:i/>
                <w:iCs/>
                <w:color w:val="000000" w:themeColor="text1"/>
                <w:sz w:val="18"/>
                <w:szCs w:val="18"/>
              </w:rPr>
              <w:t>The 6 principles for exemplary teaching of English learners: Grades K-12</w:t>
            </w:r>
            <w:r w:rsidRPr="00AD4E90">
              <w:rPr>
                <w:bCs/>
                <w:color w:val="000000" w:themeColor="text1"/>
                <w:sz w:val="18"/>
                <w:szCs w:val="18"/>
              </w:rPr>
              <w:t xml:space="preserve">. </w:t>
            </w:r>
            <w:r>
              <w:rPr>
                <w:bCs/>
                <w:color w:val="000000" w:themeColor="text1"/>
                <w:sz w:val="18"/>
                <w:szCs w:val="18"/>
              </w:rPr>
              <w:t xml:space="preserve">Chapter 1. </w:t>
            </w:r>
            <w:hyperlink r:id="rId18" w:history="1">
              <w:r w:rsidRPr="00BE5E7B">
                <w:rPr>
                  <w:rStyle w:val="Hyperlink"/>
                  <w:bCs/>
                  <w:i/>
                  <w:iCs/>
                  <w:sz w:val="18"/>
                  <w:szCs w:val="18"/>
                </w:rPr>
                <w:t>A Vision for Exemplary English Language Teach</w:t>
              </w:r>
              <w:r w:rsidRPr="00BE5E7B">
                <w:rPr>
                  <w:rStyle w:val="Hyperlink"/>
                  <w:bCs/>
                  <w:i/>
                  <w:iCs/>
                  <w:sz w:val="18"/>
                  <w:szCs w:val="18"/>
                </w:rPr>
                <w:t>i</w:t>
              </w:r>
              <w:r w:rsidRPr="00BE5E7B">
                <w:rPr>
                  <w:rStyle w:val="Hyperlink"/>
                  <w:bCs/>
                  <w:i/>
                  <w:iCs/>
                  <w:sz w:val="18"/>
                  <w:szCs w:val="18"/>
                </w:rPr>
                <w:t>ng</w:t>
              </w:r>
            </w:hyperlink>
            <w:r>
              <w:rPr>
                <w:bCs/>
                <w:i/>
                <w:iCs/>
                <w:color w:val="000000" w:themeColor="text1"/>
                <w:sz w:val="18"/>
                <w:szCs w:val="18"/>
              </w:rPr>
              <w:t xml:space="preserve">. </w:t>
            </w:r>
            <w:r>
              <w:rPr>
                <w:bCs/>
                <w:color w:val="000000" w:themeColor="text1"/>
                <w:sz w:val="18"/>
                <w:szCs w:val="18"/>
              </w:rPr>
              <w:t xml:space="preserve">(p 1-8). </w:t>
            </w:r>
            <w:r w:rsidRPr="00AD4E90">
              <w:rPr>
                <w:bCs/>
                <w:color w:val="000000" w:themeColor="text1"/>
                <w:sz w:val="18"/>
                <w:szCs w:val="18"/>
              </w:rPr>
              <w:t>TESOL Press.</w:t>
            </w:r>
          </w:p>
          <w:p w14:paraId="42056505" w14:textId="77777777" w:rsidR="00576D0E" w:rsidRPr="00576D0E" w:rsidRDefault="00576D0E" w:rsidP="00576D0E">
            <w:pPr>
              <w:pBdr>
                <w:top w:val="nil"/>
                <w:left w:val="nil"/>
                <w:bottom w:val="nil"/>
                <w:right w:val="nil"/>
                <w:between w:val="nil"/>
              </w:pBdr>
              <w:ind w:left="359"/>
              <w:rPr>
                <w:bCs/>
                <w:color w:val="000000" w:themeColor="text1"/>
                <w:sz w:val="18"/>
                <w:szCs w:val="18"/>
              </w:rPr>
            </w:pPr>
          </w:p>
          <w:p w14:paraId="7DE0EDD3" w14:textId="736342C5" w:rsidR="0067730C" w:rsidRDefault="0067730C">
            <w:pPr>
              <w:numPr>
                <w:ilvl w:val="0"/>
                <w:numId w:val="8"/>
              </w:numPr>
              <w:pBdr>
                <w:top w:val="nil"/>
                <w:left w:val="nil"/>
                <w:bottom w:val="nil"/>
                <w:right w:val="nil"/>
                <w:between w:val="nil"/>
              </w:pBdr>
              <w:ind w:left="359"/>
              <w:rPr>
                <w:bCs/>
                <w:color w:val="000000" w:themeColor="text1"/>
                <w:sz w:val="18"/>
                <w:szCs w:val="18"/>
              </w:rPr>
            </w:pPr>
            <w:r w:rsidRPr="00B23637">
              <w:rPr>
                <w:bCs/>
                <w:color w:val="000000" w:themeColor="text1"/>
                <w:sz w:val="18"/>
                <w:szCs w:val="18"/>
              </w:rPr>
              <w:t xml:space="preserve">Chang, B., &amp; Salas, S. (2020). </w:t>
            </w:r>
            <w:hyperlink r:id="rId19" w:history="1">
              <w:r w:rsidRPr="00B23637">
                <w:rPr>
                  <w:rStyle w:val="Hyperlink"/>
                  <w:bCs/>
                  <w:sz w:val="18"/>
                  <w:szCs w:val="18"/>
                </w:rPr>
                <w:t>Disrupting method: Critical pedagogies &amp; TESOL</w:t>
              </w:r>
            </w:hyperlink>
            <w:r w:rsidRPr="00B23637">
              <w:rPr>
                <w:bCs/>
                <w:color w:val="000000" w:themeColor="text1"/>
                <w:sz w:val="18"/>
                <w:szCs w:val="18"/>
              </w:rPr>
              <w:t xml:space="preserve">. In J. K. Shin &amp; P </w:t>
            </w:r>
            <w:proofErr w:type="spellStart"/>
            <w:r w:rsidRPr="00B23637">
              <w:rPr>
                <w:bCs/>
                <w:color w:val="000000" w:themeColor="text1"/>
                <w:sz w:val="18"/>
                <w:szCs w:val="18"/>
              </w:rPr>
              <w:t>Vinogradova</w:t>
            </w:r>
            <w:proofErr w:type="spellEnd"/>
            <w:r w:rsidRPr="00B23637">
              <w:rPr>
                <w:bCs/>
                <w:color w:val="000000" w:themeColor="text1"/>
                <w:sz w:val="18"/>
                <w:szCs w:val="18"/>
              </w:rPr>
              <w:t xml:space="preserve"> (Eds.), </w:t>
            </w:r>
            <w:r w:rsidRPr="00B23637">
              <w:rPr>
                <w:bCs/>
                <w:i/>
                <w:iCs/>
                <w:color w:val="000000" w:themeColor="text1"/>
                <w:sz w:val="18"/>
                <w:szCs w:val="18"/>
              </w:rPr>
              <w:t xml:space="preserve">Contemporary foundations for teaching English as an additional Language: Pedagogical approaches &amp; classroom applications </w:t>
            </w:r>
            <w:r w:rsidRPr="00B23637">
              <w:rPr>
                <w:bCs/>
                <w:color w:val="000000" w:themeColor="text1"/>
                <w:sz w:val="18"/>
                <w:szCs w:val="18"/>
              </w:rPr>
              <w:t>(p 15- 22). London: Routledge. (6 pages)</w:t>
            </w:r>
          </w:p>
          <w:p w14:paraId="42247F1B" w14:textId="77777777" w:rsidR="0067730C" w:rsidRPr="0067730C" w:rsidRDefault="00B23637">
            <w:pPr>
              <w:numPr>
                <w:ilvl w:val="0"/>
                <w:numId w:val="8"/>
              </w:numPr>
              <w:pBdr>
                <w:top w:val="nil"/>
                <w:left w:val="nil"/>
                <w:bottom w:val="nil"/>
                <w:right w:val="nil"/>
                <w:between w:val="nil"/>
              </w:pBdr>
              <w:ind w:left="359"/>
              <w:rPr>
                <w:bCs/>
                <w:color w:val="000000" w:themeColor="text1"/>
                <w:sz w:val="18"/>
                <w:szCs w:val="18"/>
              </w:rPr>
            </w:pPr>
            <w:r w:rsidRPr="0067730C">
              <w:rPr>
                <w:sz w:val="18"/>
                <w:szCs w:val="18"/>
              </w:rPr>
              <w:t xml:space="preserve">Mini-Lecture: </w:t>
            </w:r>
            <w:hyperlink r:id="rId20">
              <w:r w:rsidRPr="0067730C">
                <w:rPr>
                  <w:color w:val="0000FF"/>
                  <w:sz w:val="18"/>
                  <w:szCs w:val="18"/>
                  <w:u w:val="single"/>
                </w:rPr>
                <w:t>Three Instructional Orientations</w:t>
              </w:r>
            </w:hyperlink>
          </w:p>
          <w:p w14:paraId="0AD9B340" w14:textId="77777777" w:rsidR="0067730C" w:rsidRPr="0067730C" w:rsidRDefault="00B23637">
            <w:pPr>
              <w:numPr>
                <w:ilvl w:val="0"/>
                <w:numId w:val="8"/>
              </w:numPr>
              <w:pBdr>
                <w:top w:val="nil"/>
                <w:left w:val="nil"/>
                <w:bottom w:val="nil"/>
                <w:right w:val="nil"/>
                <w:between w:val="nil"/>
              </w:pBdr>
              <w:ind w:left="359"/>
              <w:rPr>
                <w:bCs/>
                <w:color w:val="000000" w:themeColor="text1"/>
                <w:sz w:val="18"/>
                <w:szCs w:val="18"/>
              </w:rPr>
            </w:pPr>
            <w:r w:rsidRPr="0067730C">
              <w:rPr>
                <w:sz w:val="18"/>
                <w:szCs w:val="18"/>
              </w:rPr>
              <w:t xml:space="preserve">Mini-Lecture: </w:t>
            </w:r>
            <w:hyperlink r:id="rId21">
              <w:r w:rsidRPr="0067730C">
                <w:rPr>
                  <w:color w:val="0000FF"/>
                  <w:sz w:val="18"/>
                  <w:szCs w:val="18"/>
                  <w:u w:val="single"/>
                </w:rPr>
                <w:t>Five Elements of Instruction</w:t>
              </w:r>
            </w:hyperlink>
          </w:p>
          <w:p w14:paraId="04975EC2" w14:textId="77777777" w:rsidR="0067730C" w:rsidRPr="0067730C" w:rsidRDefault="00000000">
            <w:pPr>
              <w:numPr>
                <w:ilvl w:val="0"/>
                <w:numId w:val="8"/>
              </w:numPr>
              <w:pBdr>
                <w:top w:val="nil"/>
                <w:left w:val="nil"/>
                <w:bottom w:val="nil"/>
                <w:right w:val="nil"/>
                <w:between w:val="nil"/>
              </w:pBdr>
              <w:ind w:left="359"/>
              <w:rPr>
                <w:bCs/>
                <w:color w:val="000000" w:themeColor="text1"/>
                <w:sz w:val="18"/>
                <w:szCs w:val="18"/>
              </w:rPr>
            </w:pPr>
            <w:hyperlink r:id="rId22" w:history="1">
              <w:r w:rsidR="00B23637" w:rsidRPr="0067730C">
                <w:rPr>
                  <w:rStyle w:val="Hyperlink"/>
                  <w:sz w:val="18"/>
                  <w:szCs w:val="18"/>
                </w:rPr>
                <w:t>Implicit Bias</w:t>
              </w:r>
            </w:hyperlink>
            <w:r w:rsidR="00B23637" w:rsidRPr="0067730C">
              <w:rPr>
                <w:sz w:val="18"/>
                <w:szCs w:val="18"/>
              </w:rPr>
              <w:t xml:space="preserve"> (4:21)</w:t>
            </w:r>
          </w:p>
          <w:p w14:paraId="4E919AE6" w14:textId="34296F42" w:rsidR="000A5856" w:rsidRPr="0067730C" w:rsidRDefault="000A5856" w:rsidP="00873972">
            <w:pPr>
              <w:pBdr>
                <w:top w:val="nil"/>
                <w:left w:val="nil"/>
                <w:bottom w:val="nil"/>
                <w:right w:val="nil"/>
                <w:between w:val="nil"/>
              </w:pBdr>
              <w:ind w:left="359"/>
              <w:rPr>
                <w:bCs/>
                <w:color w:val="000000" w:themeColor="text1"/>
                <w:sz w:val="18"/>
                <w:szCs w:val="18"/>
              </w:rPr>
            </w:pPr>
          </w:p>
        </w:tc>
        <w:tc>
          <w:tcPr>
            <w:tcW w:w="1592" w:type="dxa"/>
          </w:tcPr>
          <w:p w14:paraId="42F0421F" w14:textId="77777777" w:rsidR="000A5856" w:rsidRPr="00FE2DE5" w:rsidRDefault="000A5856" w:rsidP="0023047C">
            <w:pPr>
              <w:rPr>
                <w:rFonts w:asciiTheme="minorHAnsi" w:hAnsiTheme="minorHAnsi" w:cstheme="minorHAnsi"/>
                <w:b/>
                <w:color w:val="000000" w:themeColor="text1"/>
                <w:sz w:val="20"/>
                <w:szCs w:val="20"/>
              </w:rPr>
            </w:pPr>
          </w:p>
        </w:tc>
      </w:tr>
      <w:tr w:rsidR="00B23637" w:rsidRPr="00FE2DE5" w14:paraId="5FE763FF" w14:textId="77777777" w:rsidTr="00032DB6">
        <w:tc>
          <w:tcPr>
            <w:tcW w:w="790" w:type="dxa"/>
          </w:tcPr>
          <w:p w14:paraId="34E90009" w14:textId="7F16168A" w:rsidR="000A5856" w:rsidRPr="00FE2DE5" w:rsidRDefault="00576D0E" w:rsidP="0023047C">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Unit</w:t>
            </w:r>
            <w:r w:rsidR="00043C0B" w:rsidRPr="00FE2DE5">
              <w:rPr>
                <w:rFonts w:asciiTheme="minorHAnsi" w:hAnsiTheme="minorHAnsi" w:cstheme="minorHAnsi"/>
                <w:color w:val="000000" w:themeColor="text1"/>
                <w:sz w:val="20"/>
              </w:rPr>
              <w:t xml:space="preserve"> </w:t>
            </w:r>
            <w:r w:rsidR="000A5856" w:rsidRPr="00FE2DE5">
              <w:rPr>
                <w:rFonts w:asciiTheme="minorHAnsi" w:hAnsiTheme="minorHAnsi" w:cstheme="minorHAnsi"/>
                <w:color w:val="000000" w:themeColor="text1"/>
                <w:sz w:val="20"/>
              </w:rPr>
              <w:t>2</w:t>
            </w:r>
            <w:r>
              <w:rPr>
                <w:rFonts w:asciiTheme="minorHAnsi" w:hAnsiTheme="minorHAnsi" w:cstheme="minorHAnsi"/>
                <w:color w:val="000000" w:themeColor="text1"/>
                <w:sz w:val="20"/>
              </w:rPr>
              <w:t xml:space="preserve"> (5/16</w:t>
            </w:r>
          </w:p>
          <w:p w14:paraId="69B32120" w14:textId="77777777" w:rsidR="000A5856" w:rsidRPr="000A19D6" w:rsidRDefault="000A5856" w:rsidP="006B0FF9">
            <w:pPr>
              <w:rPr>
                <w:rFonts w:asciiTheme="minorHAnsi" w:hAnsiTheme="minorHAnsi" w:cstheme="minorHAnsi"/>
                <w:b/>
                <w:color w:val="000000" w:themeColor="text1"/>
                <w:sz w:val="18"/>
                <w:szCs w:val="18"/>
              </w:rPr>
            </w:pPr>
          </w:p>
        </w:tc>
        <w:tc>
          <w:tcPr>
            <w:tcW w:w="2345" w:type="dxa"/>
          </w:tcPr>
          <w:p w14:paraId="327AB6A7" w14:textId="35E5F1FA" w:rsidR="006B0FF9" w:rsidRPr="006B0FF9" w:rsidRDefault="006B0FF9" w:rsidP="006B0FF9">
            <w:pPr>
              <w:rPr>
                <w:sz w:val="20"/>
                <w:szCs w:val="20"/>
              </w:rPr>
            </w:pPr>
            <w:r>
              <w:rPr>
                <w:sz w:val="20"/>
                <w:szCs w:val="20"/>
              </w:rPr>
              <w:t>Class time:</w:t>
            </w:r>
          </w:p>
          <w:p w14:paraId="2C3F1617" w14:textId="16D98973" w:rsidR="00B23637" w:rsidRDefault="00B23637">
            <w:pPr>
              <w:numPr>
                <w:ilvl w:val="0"/>
                <w:numId w:val="9"/>
              </w:numPr>
              <w:pBdr>
                <w:top w:val="nil"/>
                <w:left w:val="nil"/>
                <w:bottom w:val="nil"/>
                <w:right w:val="nil"/>
                <w:between w:val="nil"/>
              </w:pBdr>
              <w:rPr>
                <w:color w:val="000000"/>
                <w:sz w:val="18"/>
                <w:szCs w:val="18"/>
              </w:rPr>
            </w:pPr>
            <w:r>
              <w:rPr>
                <w:color w:val="000000"/>
                <w:sz w:val="18"/>
                <w:szCs w:val="18"/>
              </w:rPr>
              <w:t>Describe criteria and format of a learning objective (i.e., specific and measurable; action goal + noun)</w:t>
            </w:r>
          </w:p>
          <w:p w14:paraId="0B3F2F86" w14:textId="69773664" w:rsidR="00B23637" w:rsidRDefault="00B23637">
            <w:pPr>
              <w:numPr>
                <w:ilvl w:val="0"/>
                <w:numId w:val="9"/>
              </w:numPr>
              <w:pBdr>
                <w:top w:val="nil"/>
                <w:left w:val="nil"/>
                <w:bottom w:val="nil"/>
                <w:right w:val="nil"/>
                <w:between w:val="nil"/>
              </w:pBdr>
              <w:rPr>
                <w:color w:val="000000"/>
                <w:sz w:val="18"/>
                <w:szCs w:val="18"/>
              </w:rPr>
            </w:pPr>
            <w:r>
              <w:rPr>
                <w:color w:val="000000"/>
                <w:sz w:val="18"/>
                <w:szCs w:val="18"/>
              </w:rPr>
              <w:t>Apply criteria of learning objectives to revise given learning objectives</w:t>
            </w:r>
          </w:p>
          <w:p w14:paraId="03DCE850" w14:textId="77777777" w:rsidR="00683B38" w:rsidRDefault="00683B38" w:rsidP="00683B38">
            <w:pPr>
              <w:pBdr>
                <w:top w:val="nil"/>
                <w:left w:val="nil"/>
                <w:bottom w:val="nil"/>
                <w:right w:val="nil"/>
                <w:between w:val="nil"/>
              </w:pBdr>
              <w:rPr>
                <w:color w:val="000000"/>
                <w:sz w:val="18"/>
                <w:szCs w:val="18"/>
              </w:rPr>
            </w:pPr>
          </w:p>
          <w:p w14:paraId="180AA9E2" w14:textId="304F79DB" w:rsidR="000A5856" w:rsidRPr="00FE2DE5" w:rsidRDefault="000A5856" w:rsidP="00683B38">
            <w:pPr>
              <w:pBdr>
                <w:top w:val="nil"/>
                <w:left w:val="nil"/>
                <w:bottom w:val="nil"/>
                <w:right w:val="nil"/>
                <w:between w:val="nil"/>
              </w:pBdr>
              <w:rPr>
                <w:rFonts w:asciiTheme="minorHAnsi" w:hAnsiTheme="minorHAnsi" w:cstheme="minorHAnsi"/>
                <w:b/>
                <w:color w:val="000000" w:themeColor="text1"/>
                <w:sz w:val="20"/>
                <w:szCs w:val="20"/>
              </w:rPr>
            </w:pPr>
          </w:p>
        </w:tc>
        <w:tc>
          <w:tcPr>
            <w:tcW w:w="3960" w:type="dxa"/>
          </w:tcPr>
          <w:p w14:paraId="1D2A30CE" w14:textId="77777777" w:rsidR="00B23637" w:rsidRDefault="00B23637" w:rsidP="00B23637">
            <w:pPr>
              <w:pBdr>
                <w:top w:val="nil"/>
                <w:left w:val="nil"/>
                <w:bottom w:val="nil"/>
                <w:right w:val="nil"/>
                <w:between w:val="nil"/>
              </w:pBdr>
              <w:rPr>
                <w:i/>
                <w:color w:val="000000"/>
                <w:sz w:val="18"/>
                <w:szCs w:val="18"/>
              </w:rPr>
            </w:pPr>
            <w:r>
              <w:rPr>
                <w:i/>
                <w:color w:val="000000"/>
                <w:sz w:val="18"/>
                <w:szCs w:val="18"/>
              </w:rPr>
              <w:t>Videos/Tutorials:</w:t>
            </w:r>
          </w:p>
          <w:p w14:paraId="67879D86" w14:textId="6B56BF0B" w:rsidR="003E1593" w:rsidRPr="00576D0E" w:rsidRDefault="00000000">
            <w:pPr>
              <w:numPr>
                <w:ilvl w:val="0"/>
                <w:numId w:val="10"/>
              </w:numPr>
              <w:pBdr>
                <w:top w:val="none" w:sz="0" w:space="0" w:color="000000"/>
                <w:left w:val="none" w:sz="0" w:space="0" w:color="000000"/>
                <w:bottom w:val="none" w:sz="0" w:space="0" w:color="000000"/>
                <w:right w:val="none" w:sz="0" w:space="0" w:color="000000"/>
                <w:between w:val="none" w:sz="0" w:space="0" w:color="000000"/>
              </w:pBdr>
              <w:rPr>
                <w:sz w:val="18"/>
                <w:szCs w:val="18"/>
              </w:rPr>
            </w:pPr>
            <w:hyperlink r:id="rId23">
              <w:r w:rsidR="003E1593">
                <w:rPr>
                  <w:color w:val="0000FF"/>
                  <w:sz w:val="18"/>
                  <w:szCs w:val="18"/>
                  <w:u w:val="single"/>
                </w:rPr>
                <w:t>TESOL Prog</w:t>
              </w:r>
              <w:r w:rsidR="003E1593">
                <w:rPr>
                  <w:color w:val="0000FF"/>
                  <w:sz w:val="18"/>
                  <w:szCs w:val="18"/>
                  <w:u w:val="single"/>
                </w:rPr>
                <w:t>r</w:t>
              </w:r>
              <w:r w:rsidR="003E1593">
                <w:rPr>
                  <w:color w:val="0000FF"/>
                  <w:sz w:val="18"/>
                  <w:szCs w:val="18"/>
                  <w:u w:val="single"/>
                </w:rPr>
                <w:t>am Lesson Objectives Checklist</w:t>
              </w:r>
            </w:hyperlink>
            <w:r w:rsidR="003E1593">
              <w:rPr>
                <w:color w:val="0000FF"/>
                <w:sz w:val="18"/>
                <w:szCs w:val="18"/>
                <w:u w:val="single"/>
              </w:rPr>
              <w:t xml:space="preserve"> (1 page)</w:t>
            </w:r>
            <w:r w:rsidR="003E1593" w:rsidRPr="00576D0E">
              <w:rPr>
                <w:i/>
                <w:iCs/>
                <w:sz w:val="18"/>
                <w:szCs w:val="18"/>
              </w:rPr>
              <w:t>:</w:t>
            </w:r>
          </w:p>
          <w:p w14:paraId="74B208E3" w14:textId="77777777" w:rsidR="00B23637" w:rsidRDefault="00000000">
            <w:pPr>
              <w:numPr>
                <w:ilvl w:val="0"/>
                <w:numId w:val="10"/>
              </w:numPr>
              <w:pBdr>
                <w:top w:val="nil"/>
                <w:left w:val="nil"/>
                <w:bottom w:val="nil"/>
                <w:right w:val="nil"/>
                <w:between w:val="nil"/>
              </w:pBdr>
              <w:rPr>
                <w:i/>
                <w:color w:val="000000"/>
                <w:sz w:val="18"/>
                <w:szCs w:val="18"/>
              </w:rPr>
            </w:pPr>
            <w:hyperlink r:id="rId24">
              <w:r w:rsidR="00B23637">
                <w:rPr>
                  <w:i/>
                  <w:color w:val="0000FF"/>
                  <w:sz w:val="18"/>
                  <w:szCs w:val="18"/>
                  <w:u w:val="single"/>
                </w:rPr>
                <w:t>Bloom's Taxonomy</w:t>
              </w:r>
            </w:hyperlink>
          </w:p>
          <w:p w14:paraId="6D0BF3DC" w14:textId="77777777" w:rsidR="00B23637" w:rsidRDefault="00000000">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18"/>
                <w:szCs w:val="18"/>
              </w:rPr>
            </w:pPr>
            <w:hyperlink r:id="rId25">
              <w:r w:rsidR="00B23637">
                <w:rPr>
                  <w:color w:val="0432FF"/>
                  <w:sz w:val="18"/>
                  <w:szCs w:val="18"/>
                  <w:u w:val="single"/>
                </w:rPr>
                <w:t>Bloom's Taxonomy for World Languages</w:t>
              </w:r>
            </w:hyperlink>
          </w:p>
          <w:p w14:paraId="7E972173" w14:textId="77777777" w:rsidR="00B23637" w:rsidRDefault="00000000">
            <w:pPr>
              <w:numPr>
                <w:ilvl w:val="0"/>
                <w:numId w:val="10"/>
              </w:numPr>
              <w:pBdr>
                <w:top w:val="nil"/>
                <w:left w:val="nil"/>
                <w:bottom w:val="nil"/>
                <w:right w:val="nil"/>
                <w:between w:val="nil"/>
              </w:pBdr>
              <w:rPr>
                <w:i/>
                <w:color w:val="000000"/>
                <w:sz w:val="18"/>
                <w:szCs w:val="18"/>
              </w:rPr>
            </w:pPr>
            <w:hyperlink r:id="rId26">
              <w:r w:rsidR="00B23637">
                <w:rPr>
                  <w:i/>
                  <w:color w:val="0000FF"/>
                  <w:sz w:val="18"/>
                  <w:szCs w:val="18"/>
                  <w:u w:val="single"/>
                </w:rPr>
                <w:t>Learning Objectives FAQ</w:t>
              </w:r>
            </w:hyperlink>
          </w:p>
          <w:p w14:paraId="06EB3397" w14:textId="77777777" w:rsidR="00B23637" w:rsidRDefault="00000000">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18"/>
                <w:szCs w:val="18"/>
              </w:rPr>
            </w:pPr>
            <w:hyperlink r:id="rId27">
              <w:r w:rsidR="00B23637">
                <w:rPr>
                  <w:color w:val="0432FF"/>
                  <w:sz w:val="18"/>
                  <w:szCs w:val="18"/>
                  <w:u w:val="single"/>
                </w:rPr>
                <w:t>Learning Objective examples</w:t>
              </w:r>
            </w:hyperlink>
          </w:p>
          <w:p w14:paraId="0826D03F" w14:textId="77777777" w:rsidR="00B23637" w:rsidRDefault="00000000">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18"/>
                <w:szCs w:val="18"/>
              </w:rPr>
            </w:pPr>
            <w:hyperlink r:id="rId28">
              <w:r w:rsidR="00B23637">
                <w:rPr>
                  <w:color w:val="0432FF"/>
                  <w:sz w:val="18"/>
                  <w:szCs w:val="18"/>
                  <w:u w:val="single"/>
                </w:rPr>
                <w:t>Tips for Using Bloom's Taxonomy</w:t>
              </w:r>
            </w:hyperlink>
          </w:p>
          <w:p w14:paraId="6C241419" w14:textId="1A387D24" w:rsidR="003E1593" w:rsidRPr="003E1593" w:rsidRDefault="003E1593" w:rsidP="00576D0E">
            <w:pPr>
              <w:pBdr>
                <w:top w:val="nil"/>
                <w:left w:val="nil"/>
                <w:bottom w:val="nil"/>
                <w:right w:val="nil"/>
                <w:between w:val="nil"/>
              </w:pBdr>
              <w:ind w:left="720"/>
              <w:rPr>
                <w:color w:val="000000"/>
                <w:sz w:val="18"/>
                <w:szCs w:val="18"/>
              </w:rPr>
            </w:pPr>
            <w:r>
              <w:rPr>
                <w:color w:val="000000"/>
                <w:sz w:val="18"/>
                <w:szCs w:val="18"/>
              </w:rPr>
              <w:t>)</w:t>
            </w:r>
          </w:p>
        </w:tc>
        <w:tc>
          <w:tcPr>
            <w:tcW w:w="1592" w:type="dxa"/>
          </w:tcPr>
          <w:p w14:paraId="3F23EA7C" w14:textId="77777777" w:rsidR="000A5856" w:rsidRPr="00FE2DE5" w:rsidRDefault="000A5856" w:rsidP="0023047C">
            <w:pPr>
              <w:pStyle w:val="Heading4"/>
              <w:jc w:val="left"/>
              <w:rPr>
                <w:rFonts w:asciiTheme="minorHAnsi" w:hAnsiTheme="minorHAnsi" w:cstheme="minorHAnsi"/>
                <w:b w:val="0"/>
                <w:color w:val="000000" w:themeColor="text1"/>
                <w:sz w:val="20"/>
              </w:rPr>
            </w:pPr>
          </w:p>
        </w:tc>
      </w:tr>
      <w:tr w:rsidR="00B23637" w:rsidRPr="00FE2DE5" w14:paraId="6D2643CA" w14:textId="77777777" w:rsidTr="00032DB6">
        <w:trPr>
          <w:trHeight w:val="481"/>
        </w:trPr>
        <w:tc>
          <w:tcPr>
            <w:tcW w:w="790" w:type="dxa"/>
          </w:tcPr>
          <w:p w14:paraId="4AF41C61" w14:textId="72716F8A" w:rsidR="000A5856" w:rsidRPr="00FE2DE5" w:rsidRDefault="00576D0E" w:rsidP="0023047C">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Unit </w:t>
            </w:r>
            <w:r w:rsidR="00043C0B" w:rsidRPr="00FE2DE5">
              <w:rPr>
                <w:rFonts w:asciiTheme="minorHAnsi" w:hAnsiTheme="minorHAnsi" w:cstheme="minorHAnsi"/>
                <w:color w:val="000000" w:themeColor="text1"/>
                <w:sz w:val="20"/>
              </w:rPr>
              <w:t xml:space="preserve"> </w:t>
            </w:r>
            <w:r w:rsidR="000A5856" w:rsidRPr="00FE2DE5">
              <w:rPr>
                <w:rFonts w:asciiTheme="minorHAnsi" w:hAnsiTheme="minorHAnsi" w:cstheme="minorHAnsi"/>
                <w:color w:val="000000" w:themeColor="text1"/>
                <w:sz w:val="20"/>
              </w:rPr>
              <w:t xml:space="preserve"> 3</w:t>
            </w:r>
            <w:r>
              <w:rPr>
                <w:rFonts w:asciiTheme="minorHAnsi" w:hAnsiTheme="minorHAnsi" w:cstheme="minorHAnsi"/>
                <w:color w:val="000000" w:themeColor="text1"/>
                <w:sz w:val="20"/>
              </w:rPr>
              <w:t xml:space="preserve"> (5/1</w:t>
            </w:r>
            <w:r w:rsidR="008147B6">
              <w:rPr>
                <w:rFonts w:asciiTheme="minorHAnsi" w:hAnsiTheme="minorHAnsi" w:cstheme="minorHAnsi"/>
                <w:color w:val="000000" w:themeColor="text1"/>
                <w:sz w:val="20"/>
              </w:rPr>
              <w:t>7)</w:t>
            </w:r>
          </w:p>
          <w:p w14:paraId="11F1A0EA" w14:textId="77777777" w:rsidR="000A5856" w:rsidRPr="000A19D6" w:rsidRDefault="000A5856" w:rsidP="006B0FF9">
            <w:pPr>
              <w:rPr>
                <w:rFonts w:asciiTheme="minorHAnsi" w:hAnsiTheme="minorHAnsi" w:cstheme="minorHAnsi"/>
                <w:color w:val="000000" w:themeColor="text1"/>
                <w:sz w:val="18"/>
                <w:szCs w:val="18"/>
              </w:rPr>
            </w:pPr>
          </w:p>
        </w:tc>
        <w:tc>
          <w:tcPr>
            <w:tcW w:w="2345" w:type="dxa"/>
          </w:tcPr>
          <w:p w14:paraId="4A82B2D5" w14:textId="4412900E" w:rsidR="006B0FF9" w:rsidRPr="006B0FF9" w:rsidRDefault="006B0FF9" w:rsidP="006B0FF9">
            <w:pPr>
              <w:rPr>
                <w:sz w:val="20"/>
                <w:szCs w:val="20"/>
              </w:rPr>
            </w:pPr>
            <w:r>
              <w:rPr>
                <w:sz w:val="20"/>
                <w:szCs w:val="20"/>
              </w:rPr>
              <w:t>Class time</w:t>
            </w:r>
            <w:r w:rsidR="00852BF0">
              <w:rPr>
                <w:sz w:val="20"/>
                <w:szCs w:val="20"/>
              </w:rPr>
              <w:t>:</w:t>
            </w:r>
          </w:p>
          <w:p w14:paraId="76CE29F9" w14:textId="4716A347" w:rsidR="000A5856" w:rsidRPr="00707F62" w:rsidRDefault="00707F62">
            <w:pPr>
              <w:pStyle w:val="ListParagraph"/>
              <w:numPr>
                <w:ilvl w:val="0"/>
                <w:numId w:val="11"/>
              </w:numPr>
              <w:ind w:left="345"/>
              <w:rPr>
                <w:rFonts w:asciiTheme="minorHAnsi" w:hAnsiTheme="minorHAnsi" w:cstheme="minorHAnsi"/>
                <w:color w:val="000000" w:themeColor="text1"/>
                <w:sz w:val="20"/>
                <w:szCs w:val="20"/>
              </w:rPr>
            </w:pPr>
            <w:r w:rsidRPr="00707F62">
              <w:rPr>
                <w:color w:val="000000"/>
                <w:sz w:val="18"/>
                <w:szCs w:val="18"/>
              </w:rPr>
              <w:t>Draft learning objectives for lesson plan assignment</w:t>
            </w:r>
          </w:p>
          <w:p w14:paraId="3E2AEAA4" w14:textId="2A7B1EF9" w:rsidR="00707F62" w:rsidRPr="00707F62" w:rsidRDefault="00707F62">
            <w:pPr>
              <w:pStyle w:val="ListParagraph"/>
              <w:numPr>
                <w:ilvl w:val="0"/>
                <w:numId w:val="11"/>
              </w:numPr>
              <w:ind w:left="345"/>
              <w:rPr>
                <w:rFonts w:asciiTheme="minorHAnsi" w:hAnsiTheme="minorHAnsi" w:cstheme="minorHAnsi"/>
                <w:color w:val="000000" w:themeColor="text1"/>
                <w:sz w:val="20"/>
                <w:szCs w:val="20"/>
              </w:rPr>
            </w:pPr>
            <w:r w:rsidRPr="00707F62">
              <w:rPr>
                <w:rFonts w:asciiTheme="minorHAnsi" w:hAnsiTheme="minorHAnsi" w:cstheme="minorHAnsi"/>
                <w:color w:val="000000" w:themeColor="text1"/>
                <w:sz w:val="20"/>
                <w:szCs w:val="20"/>
              </w:rPr>
              <w:t xml:space="preserve">Describe approaches to sequence instructional activities </w:t>
            </w:r>
          </w:p>
          <w:p w14:paraId="2832194A" w14:textId="77777777" w:rsidR="00707F62" w:rsidRDefault="00707F62" w:rsidP="00683B38">
            <w:pPr>
              <w:pBdr>
                <w:top w:val="nil"/>
                <w:left w:val="nil"/>
                <w:bottom w:val="nil"/>
                <w:right w:val="nil"/>
                <w:between w:val="nil"/>
              </w:pBdr>
              <w:ind w:left="-15"/>
              <w:rPr>
                <w:color w:val="000000"/>
                <w:sz w:val="18"/>
                <w:szCs w:val="18"/>
              </w:rPr>
            </w:pPr>
          </w:p>
          <w:p w14:paraId="10B2049E" w14:textId="77777777" w:rsidR="00852BF0" w:rsidRDefault="00852BF0" w:rsidP="00852BF0">
            <w:pPr>
              <w:rPr>
                <w:rFonts w:asciiTheme="minorHAnsi" w:hAnsiTheme="minorHAnsi" w:cstheme="minorHAnsi"/>
                <w:bCs/>
                <w:color w:val="000000" w:themeColor="text1"/>
                <w:sz w:val="20"/>
                <w:szCs w:val="20"/>
              </w:rPr>
            </w:pPr>
          </w:p>
          <w:p w14:paraId="7DB6E528" w14:textId="1867EC68" w:rsidR="00683B38" w:rsidRPr="00707F62" w:rsidRDefault="00852BF0" w:rsidP="00852BF0">
            <w:pPr>
              <w:pBdr>
                <w:top w:val="nil"/>
                <w:left w:val="nil"/>
                <w:bottom w:val="nil"/>
                <w:right w:val="nil"/>
                <w:between w:val="nil"/>
              </w:pBdr>
              <w:ind w:left="-15"/>
              <w:rPr>
                <w:rFonts w:asciiTheme="minorHAnsi" w:hAnsiTheme="minorHAnsi" w:cstheme="minorHAnsi"/>
                <w:color w:val="000000" w:themeColor="text1"/>
                <w:sz w:val="20"/>
                <w:szCs w:val="20"/>
              </w:rPr>
            </w:pPr>
            <w:r>
              <w:rPr>
                <w:color w:val="000000"/>
                <w:sz w:val="18"/>
                <w:szCs w:val="18"/>
              </w:rPr>
              <w:t>Site/School Visit (tentative)</w:t>
            </w:r>
          </w:p>
        </w:tc>
        <w:tc>
          <w:tcPr>
            <w:tcW w:w="3960" w:type="dxa"/>
          </w:tcPr>
          <w:p w14:paraId="7B83DEB7" w14:textId="77777777" w:rsidR="00B23637" w:rsidRDefault="00B23637" w:rsidP="00B23637">
            <w:pPr>
              <w:pBdr>
                <w:top w:val="nil"/>
                <w:left w:val="nil"/>
                <w:bottom w:val="nil"/>
                <w:right w:val="nil"/>
                <w:between w:val="nil"/>
              </w:pBdr>
              <w:rPr>
                <w:i/>
                <w:color w:val="000000"/>
                <w:sz w:val="18"/>
                <w:szCs w:val="18"/>
              </w:rPr>
            </w:pPr>
            <w:r>
              <w:rPr>
                <w:i/>
                <w:color w:val="000000"/>
                <w:sz w:val="18"/>
                <w:szCs w:val="18"/>
              </w:rPr>
              <w:t>Reading:</w:t>
            </w:r>
          </w:p>
          <w:p w14:paraId="6300E1C8" w14:textId="77777777" w:rsidR="00576D0E" w:rsidRDefault="00B23637">
            <w:pPr>
              <w:numPr>
                <w:ilvl w:val="0"/>
                <w:numId w:val="10"/>
              </w:numPr>
              <w:pBdr>
                <w:top w:val="nil"/>
                <w:left w:val="nil"/>
                <w:bottom w:val="nil"/>
                <w:right w:val="nil"/>
                <w:between w:val="nil"/>
              </w:pBdr>
              <w:rPr>
                <w:color w:val="000000" w:themeColor="text1"/>
                <w:sz w:val="18"/>
                <w:szCs w:val="18"/>
              </w:rPr>
            </w:pPr>
            <w:r w:rsidRPr="00CA4957">
              <w:rPr>
                <w:color w:val="000000" w:themeColor="text1"/>
                <w:sz w:val="18"/>
                <w:szCs w:val="18"/>
              </w:rPr>
              <w:t xml:space="preserve">Clementi, D., &amp; Terrill, L. (2017). </w:t>
            </w:r>
            <w:hyperlink r:id="rId29">
              <w:r w:rsidRPr="00CA4957">
                <w:rPr>
                  <w:color w:val="000000" w:themeColor="text1"/>
                  <w:sz w:val="18"/>
                  <w:szCs w:val="18"/>
                  <w:u w:val="single"/>
                </w:rPr>
                <w:t>Lesso</w:t>
              </w:r>
              <w:r w:rsidRPr="00CA4957">
                <w:rPr>
                  <w:color w:val="000000" w:themeColor="text1"/>
                  <w:sz w:val="18"/>
                  <w:szCs w:val="18"/>
                  <w:u w:val="single"/>
                </w:rPr>
                <w:t>n</w:t>
              </w:r>
              <w:r w:rsidRPr="00CA4957">
                <w:rPr>
                  <w:color w:val="000000" w:themeColor="text1"/>
                  <w:sz w:val="18"/>
                  <w:szCs w:val="18"/>
                  <w:u w:val="single"/>
                </w:rPr>
                <w:t xml:space="preserve"> design</w:t>
              </w:r>
            </w:hyperlink>
            <w:r w:rsidRPr="00CA4957">
              <w:rPr>
                <w:color w:val="000000" w:themeColor="text1"/>
                <w:sz w:val="18"/>
                <w:szCs w:val="18"/>
              </w:rPr>
              <w:t xml:space="preserve">. In </w:t>
            </w:r>
            <w:r w:rsidRPr="00CA4957">
              <w:rPr>
                <w:i/>
                <w:color w:val="000000" w:themeColor="text1"/>
                <w:sz w:val="18"/>
                <w:szCs w:val="18"/>
              </w:rPr>
              <w:t>The Keys to Planning for Learning: Effective Curriculum, Unit, and Lesson Design</w:t>
            </w:r>
            <w:r w:rsidRPr="00CA4957">
              <w:rPr>
                <w:color w:val="000000" w:themeColor="text1"/>
                <w:sz w:val="18"/>
                <w:szCs w:val="18"/>
              </w:rPr>
              <w:t xml:space="preserve"> (Chapter 3, pp. 53–68).</w:t>
            </w:r>
            <w:r>
              <w:rPr>
                <w:color w:val="000000" w:themeColor="text1"/>
                <w:sz w:val="18"/>
                <w:szCs w:val="18"/>
              </w:rPr>
              <w:t xml:space="preserve"> (15 pages)</w:t>
            </w:r>
          </w:p>
          <w:p w14:paraId="3A7AE4CC" w14:textId="7ECB9430" w:rsidR="003E1593" w:rsidRPr="00576D0E" w:rsidRDefault="00000000">
            <w:pPr>
              <w:numPr>
                <w:ilvl w:val="0"/>
                <w:numId w:val="10"/>
              </w:numPr>
              <w:pBdr>
                <w:top w:val="nil"/>
                <w:left w:val="nil"/>
                <w:bottom w:val="nil"/>
                <w:right w:val="nil"/>
                <w:between w:val="nil"/>
              </w:pBdr>
              <w:rPr>
                <w:color w:val="000000" w:themeColor="text1"/>
                <w:sz w:val="18"/>
                <w:szCs w:val="18"/>
              </w:rPr>
            </w:pPr>
            <w:hyperlink r:id="rId30">
              <w:r w:rsidR="003E1593" w:rsidRPr="00576D0E">
                <w:rPr>
                  <w:color w:val="1155CC"/>
                  <w:sz w:val="18"/>
                  <w:szCs w:val="18"/>
                  <w:u w:val="single"/>
                </w:rPr>
                <w:t>Zwiers, Chapter 2: Designing Activities and Lessons</w:t>
              </w:r>
            </w:hyperlink>
            <w:r w:rsidR="003E1593" w:rsidRPr="00576D0E">
              <w:rPr>
                <w:color w:val="1155CC"/>
                <w:sz w:val="18"/>
                <w:szCs w:val="18"/>
                <w:u w:val="single"/>
              </w:rPr>
              <w:t xml:space="preserve"> </w:t>
            </w:r>
            <w:r w:rsidR="003E1593" w:rsidRPr="00576D0E">
              <w:rPr>
                <w:color w:val="000000" w:themeColor="text1"/>
                <w:sz w:val="18"/>
                <w:szCs w:val="18"/>
              </w:rPr>
              <w:t>(13 pages)</w:t>
            </w:r>
          </w:p>
          <w:p w14:paraId="15162637" w14:textId="77777777" w:rsidR="00B23637" w:rsidRDefault="00000000">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hyperlink r:id="rId31">
              <w:r w:rsidR="00B23637">
                <w:rPr>
                  <w:color w:val="2D81C2"/>
                  <w:sz w:val="18"/>
                  <w:szCs w:val="18"/>
                  <w:u w:val="single"/>
                </w:rPr>
                <w:t>Topics, themes and essential questions for le</w:t>
              </w:r>
              <w:r w:rsidR="00B23637">
                <w:rPr>
                  <w:color w:val="2D81C2"/>
                  <w:sz w:val="18"/>
                  <w:szCs w:val="18"/>
                  <w:u w:val="single"/>
                </w:rPr>
                <w:t>s</w:t>
              </w:r>
              <w:r w:rsidR="00B23637">
                <w:rPr>
                  <w:color w:val="2D81C2"/>
                  <w:sz w:val="18"/>
                  <w:szCs w:val="18"/>
                  <w:u w:val="single"/>
                </w:rPr>
                <w:t>sons and units</w:t>
              </w:r>
            </w:hyperlink>
          </w:p>
          <w:p w14:paraId="10C9E92C" w14:textId="77777777" w:rsidR="00B23637" w:rsidRPr="00707F62" w:rsidRDefault="00000000">
            <w:pPr>
              <w:numPr>
                <w:ilvl w:val="0"/>
                <w:numId w:val="10"/>
              </w:numPr>
              <w:pBdr>
                <w:top w:val="nil"/>
                <w:left w:val="nil"/>
                <w:bottom w:val="nil"/>
                <w:right w:val="nil"/>
                <w:between w:val="nil"/>
              </w:pBdr>
              <w:rPr>
                <w:color w:val="000000" w:themeColor="text1"/>
                <w:sz w:val="18"/>
                <w:szCs w:val="18"/>
              </w:rPr>
            </w:pPr>
            <w:hyperlink r:id="rId32">
              <w:r w:rsidR="00B23637" w:rsidRPr="00CD2CE1">
                <w:rPr>
                  <w:color w:val="1155CC"/>
                  <w:sz w:val="18"/>
                  <w:szCs w:val="18"/>
                  <w:u w:val="single"/>
                </w:rPr>
                <w:t>Good Essential Questions</w:t>
              </w:r>
            </w:hyperlink>
          </w:p>
          <w:p w14:paraId="6C82198D" w14:textId="2D02FDA6" w:rsidR="00707F62" w:rsidRPr="00B23637" w:rsidRDefault="00000000">
            <w:pPr>
              <w:numPr>
                <w:ilvl w:val="0"/>
                <w:numId w:val="10"/>
              </w:numPr>
              <w:pBdr>
                <w:top w:val="nil"/>
                <w:left w:val="nil"/>
                <w:bottom w:val="nil"/>
                <w:right w:val="nil"/>
                <w:between w:val="nil"/>
              </w:pBdr>
              <w:rPr>
                <w:color w:val="000000" w:themeColor="text1"/>
                <w:sz w:val="18"/>
                <w:szCs w:val="18"/>
              </w:rPr>
            </w:pPr>
            <w:hyperlink r:id="rId33">
              <w:r w:rsidR="00707F62">
                <w:rPr>
                  <w:color w:val="0000FF"/>
                  <w:sz w:val="18"/>
                  <w:szCs w:val="18"/>
                  <w:u w:val="single"/>
                </w:rPr>
                <w:t>Critical Language Lesson Plan</w:t>
              </w:r>
            </w:hyperlink>
            <w:r w:rsidR="00707F62">
              <w:rPr>
                <w:sz w:val="18"/>
                <w:szCs w:val="18"/>
              </w:rPr>
              <w:t xml:space="preserve"> and </w:t>
            </w:r>
            <w:hyperlink r:id="rId34">
              <w:r w:rsidR="00707F62">
                <w:rPr>
                  <w:color w:val="0432FF"/>
                  <w:sz w:val="18"/>
                  <w:szCs w:val="18"/>
                  <w:u w:val="single"/>
                </w:rPr>
                <w:t>Filled Example</w:t>
              </w:r>
            </w:hyperlink>
          </w:p>
        </w:tc>
        <w:tc>
          <w:tcPr>
            <w:tcW w:w="1592" w:type="dxa"/>
          </w:tcPr>
          <w:p w14:paraId="561B3753" w14:textId="54E7BE92" w:rsidR="000A5856" w:rsidRPr="00576D0E" w:rsidRDefault="00B37207" w:rsidP="0023047C">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b/>
                <w:bCs/>
                <w:color w:val="000000" w:themeColor="text1"/>
                <w:sz w:val="20"/>
              </w:rPr>
              <w:t>Classroom Visits</w:t>
            </w:r>
            <w:r w:rsidR="00576D0E">
              <w:rPr>
                <w:rFonts w:asciiTheme="minorHAnsi" w:hAnsiTheme="minorHAnsi" w:cstheme="minorHAnsi"/>
                <w:b/>
                <w:bCs/>
                <w:color w:val="000000" w:themeColor="text1"/>
                <w:sz w:val="20"/>
                <w:lang w:val="en-US"/>
              </w:rPr>
              <w:t xml:space="preserve"> (TBA)</w:t>
            </w:r>
          </w:p>
        </w:tc>
      </w:tr>
      <w:tr w:rsidR="00B23637" w:rsidRPr="00FE2DE5" w14:paraId="0BDBE144" w14:textId="77777777" w:rsidTr="00032DB6">
        <w:tc>
          <w:tcPr>
            <w:tcW w:w="790" w:type="dxa"/>
          </w:tcPr>
          <w:p w14:paraId="70039803" w14:textId="6089396F" w:rsidR="000A5856" w:rsidRPr="00FE2DE5" w:rsidRDefault="00576D0E" w:rsidP="0023047C">
            <w:pPr>
              <w:pStyle w:val="Heading4"/>
              <w:jc w:val="left"/>
              <w:rPr>
                <w:rFonts w:asciiTheme="minorHAnsi" w:hAnsiTheme="minorHAnsi" w:cstheme="minorHAnsi"/>
                <w:color w:val="000000" w:themeColor="text1"/>
                <w:sz w:val="20"/>
              </w:rPr>
            </w:pPr>
            <w:proofErr w:type="gramStart"/>
            <w:r>
              <w:rPr>
                <w:rFonts w:asciiTheme="minorHAnsi" w:hAnsiTheme="minorHAnsi" w:cstheme="minorHAnsi"/>
                <w:color w:val="000000" w:themeColor="text1"/>
                <w:sz w:val="20"/>
              </w:rPr>
              <w:t>Unit</w:t>
            </w:r>
            <w:r w:rsidR="00043C0B" w:rsidRPr="00FE2DE5">
              <w:rPr>
                <w:rFonts w:asciiTheme="minorHAnsi" w:hAnsiTheme="minorHAnsi" w:cstheme="minorHAnsi"/>
                <w:color w:val="000000" w:themeColor="text1"/>
                <w:sz w:val="20"/>
              </w:rPr>
              <w:t xml:space="preserve"> </w:t>
            </w:r>
            <w:r w:rsidR="000A5856" w:rsidRPr="00FE2DE5">
              <w:rPr>
                <w:rFonts w:asciiTheme="minorHAnsi" w:hAnsiTheme="minorHAnsi" w:cstheme="minorHAnsi"/>
                <w:color w:val="000000" w:themeColor="text1"/>
                <w:sz w:val="20"/>
              </w:rPr>
              <w:t xml:space="preserve"> 4</w:t>
            </w:r>
            <w:proofErr w:type="gramEnd"/>
            <w:r>
              <w:rPr>
                <w:rFonts w:asciiTheme="minorHAnsi" w:hAnsiTheme="minorHAnsi" w:cstheme="minorHAnsi"/>
                <w:color w:val="000000" w:themeColor="text1"/>
                <w:sz w:val="20"/>
              </w:rPr>
              <w:t xml:space="preserve"> (5/1</w:t>
            </w:r>
            <w:r w:rsidR="008147B6">
              <w:rPr>
                <w:rFonts w:asciiTheme="minorHAnsi" w:hAnsiTheme="minorHAnsi" w:cstheme="minorHAnsi"/>
                <w:color w:val="000000" w:themeColor="text1"/>
                <w:sz w:val="20"/>
              </w:rPr>
              <w:t>8</w:t>
            </w:r>
            <w:r>
              <w:rPr>
                <w:rFonts w:asciiTheme="minorHAnsi" w:hAnsiTheme="minorHAnsi" w:cstheme="minorHAnsi"/>
                <w:color w:val="000000" w:themeColor="text1"/>
                <w:sz w:val="20"/>
              </w:rPr>
              <w:t>)</w:t>
            </w:r>
          </w:p>
          <w:p w14:paraId="54EBA034" w14:textId="77777777" w:rsidR="000A5856" w:rsidRPr="000A19D6" w:rsidRDefault="000A5856" w:rsidP="00B37207">
            <w:pPr>
              <w:rPr>
                <w:rFonts w:asciiTheme="minorHAnsi" w:hAnsiTheme="minorHAnsi" w:cstheme="minorHAnsi"/>
                <w:b/>
                <w:color w:val="000000" w:themeColor="text1"/>
                <w:sz w:val="18"/>
                <w:szCs w:val="18"/>
              </w:rPr>
            </w:pPr>
          </w:p>
        </w:tc>
        <w:tc>
          <w:tcPr>
            <w:tcW w:w="2345" w:type="dxa"/>
          </w:tcPr>
          <w:p w14:paraId="5B7C88CD" w14:textId="0CD734EC" w:rsidR="006B0FF9" w:rsidRPr="006B0FF9" w:rsidRDefault="006B0FF9" w:rsidP="006B0FF9">
            <w:pPr>
              <w:rPr>
                <w:sz w:val="20"/>
                <w:szCs w:val="20"/>
              </w:rPr>
            </w:pPr>
            <w:r>
              <w:rPr>
                <w:sz w:val="20"/>
                <w:szCs w:val="20"/>
              </w:rPr>
              <w:t>Class time</w:t>
            </w:r>
            <w:r w:rsidR="00852BF0">
              <w:rPr>
                <w:sz w:val="20"/>
                <w:szCs w:val="20"/>
              </w:rPr>
              <w:t>:</w:t>
            </w:r>
          </w:p>
          <w:p w14:paraId="5C1E3067" w14:textId="76863F40" w:rsidR="00683B38" w:rsidRDefault="00576D0E" w:rsidP="00683B38">
            <w:pPr>
              <w:pBdr>
                <w:top w:val="nil"/>
                <w:left w:val="nil"/>
                <w:bottom w:val="nil"/>
                <w:right w:val="nil"/>
                <w:between w:val="nil"/>
              </w:pBdr>
              <w:ind w:left="-19"/>
              <w:rPr>
                <w:color w:val="000000"/>
                <w:sz w:val="18"/>
                <w:szCs w:val="18"/>
              </w:rPr>
            </w:pPr>
            <w:proofErr w:type="spellStart"/>
            <w:r>
              <w:rPr>
                <w:color w:val="000000"/>
                <w:sz w:val="18"/>
                <w:szCs w:val="18"/>
              </w:rPr>
              <w:t>Desiging</w:t>
            </w:r>
            <w:proofErr w:type="spellEnd"/>
            <w:r>
              <w:rPr>
                <w:color w:val="000000"/>
                <w:sz w:val="18"/>
                <w:szCs w:val="18"/>
              </w:rPr>
              <w:t xml:space="preserve"> Assessment </w:t>
            </w:r>
          </w:p>
          <w:p w14:paraId="6E6DC121" w14:textId="0360B6BF" w:rsidR="00707F62" w:rsidRPr="00707F62" w:rsidRDefault="00707F62" w:rsidP="00683B38">
            <w:pPr>
              <w:pBdr>
                <w:top w:val="nil"/>
                <w:left w:val="nil"/>
                <w:bottom w:val="nil"/>
                <w:right w:val="nil"/>
                <w:between w:val="nil"/>
              </w:pBdr>
              <w:ind w:left="-19"/>
              <w:rPr>
                <w:color w:val="000000"/>
                <w:sz w:val="18"/>
                <w:szCs w:val="18"/>
              </w:rPr>
            </w:pPr>
          </w:p>
        </w:tc>
        <w:tc>
          <w:tcPr>
            <w:tcW w:w="3960" w:type="dxa"/>
          </w:tcPr>
          <w:p w14:paraId="20498BDE" w14:textId="40877E51" w:rsidR="00576D0E" w:rsidRDefault="00707F62" w:rsidP="00707F62">
            <w:pPr>
              <w:pBdr>
                <w:top w:val="nil"/>
                <w:left w:val="nil"/>
                <w:bottom w:val="nil"/>
                <w:right w:val="nil"/>
                <w:between w:val="nil"/>
              </w:pBdr>
              <w:rPr>
                <w:i/>
                <w:color w:val="000000"/>
                <w:sz w:val="18"/>
                <w:szCs w:val="18"/>
              </w:rPr>
            </w:pPr>
            <w:r>
              <w:rPr>
                <w:i/>
                <w:color w:val="000000"/>
                <w:sz w:val="18"/>
                <w:szCs w:val="18"/>
              </w:rPr>
              <w:t>Reading:</w:t>
            </w:r>
          </w:p>
          <w:p w14:paraId="1A6C82EE" w14:textId="77777777" w:rsidR="000A5856" w:rsidRPr="00576D0E" w:rsidRDefault="00576D0E">
            <w:pPr>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18"/>
                <w:szCs w:val="18"/>
              </w:rPr>
            </w:pPr>
            <w:r w:rsidRPr="00576D0E">
              <w:rPr>
                <w:color w:val="000000"/>
                <w:sz w:val="18"/>
                <w:szCs w:val="18"/>
              </w:rPr>
              <w:t xml:space="preserve">Min, E. (2021). </w:t>
            </w:r>
            <w:hyperlink r:id="rId35" w:history="1">
              <w:r w:rsidRPr="00576D0E">
                <w:rPr>
                  <w:rStyle w:val="Hyperlink"/>
                  <w:color w:val="1155CC"/>
                  <w:sz w:val="18"/>
                  <w:szCs w:val="18"/>
                </w:rPr>
                <w:t xml:space="preserve">Equitable Assessment Practices. </w:t>
              </w:r>
            </w:hyperlink>
            <w:r w:rsidRPr="00576D0E">
              <w:rPr>
                <w:color w:val="000000"/>
                <w:sz w:val="18"/>
                <w:szCs w:val="18"/>
              </w:rPr>
              <w:t xml:space="preserve">In J. Crawford &amp; R. </w:t>
            </w:r>
            <w:proofErr w:type="spellStart"/>
            <w:r w:rsidRPr="00576D0E">
              <w:rPr>
                <w:color w:val="000000"/>
                <w:sz w:val="18"/>
                <w:szCs w:val="18"/>
              </w:rPr>
              <w:t>Filback</w:t>
            </w:r>
            <w:proofErr w:type="spellEnd"/>
            <w:r w:rsidRPr="00576D0E">
              <w:rPr>
                <w:color w:val="000000"/>
                <w:sz w:val="18"/>
                <w:szCs w:val="18"/>
              </w:rPr>
              <w:t xml:space="preserve"> </w:t>
            </w:r>
            <w:r w:rsidRPr="00576D0E">
              <w:rPr>
                <w:color w:val="000000"/>
                <w:sz w:val="18"/>
                <w:szCs w:val="18"/>
              </w:rPr>
              <w:lastRenderedPageBreak/>
              <w:t>Eds. TESOL Guide for Critical Praxis in Teaching, Inquiry, and Advocacy. IGI.</w:t>
            </w:r>
          </w:p>
          <w:p w14:paraId="039711D1" w14:textId="628B836A" w:rsidR="00576D0E" w:rsidRPr="00707F62" w:rsidRDefault="00576D0E">
            <w:pPr>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18"/>
                <w:szCs w:val="18"/>
              </w:rPr>
            </w:pPr>
            <w:hyperlink r:id="rId36" w:history="1">
              <w:r w:rsidRPr="00576D0E">
                <w:rPr>
                  <w:rStyle w:val="Hyperlink"/>
                  <w:sz w:val="18"/>
                  <w:szCs w:val="18"/>
                </w:rPr>
                <w:t>Video (2:33 Minutes) Washback</w:t>
              </w:r>
            </w:hyperlink>
            <w:r>
              <w:rPr>
                <w:color w:val="000000"/>
                <w:sz w:val="18"/>
                <w:szCs w:val="18"/>
              </w:rPr>
              <w:t xml:space="preserve"> </w:t>
            </w:r>
          </w:p>
        </w:tc>
        <w:tc>
          <w:tcPr>
            <w:tcW w:w="1592" w:type="dxa"/>
          </w:tcPr>
          <w:p w14:paraId="55933818" w14:textId="070CBBBD" w:rsidR="000A5856" w:rsidRPr="00FE2DE5" w:rsidRDefault="00B37207" w:rsidP="0023047C">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lastRenderedPageBreak/>
              <w:t>Classroom Visits</w:t>
            </w:r>
            <w:r w:rsidR="00576D0E">
              <w:rPr>
                <w:rFonts w:asciiTheme="minorHAnsi" w:hAnsiTheme="minorHAnsi" w:cstheme="minorHAnsi"/>
                <w:b/>
                <w:bCs/>
                <w:color w:val="000000" w:themeColor="text1"/>
                <w:sz w:val="20"/>
                <w:szCs w:val="20"/>
              </w:rPr>
              <w:t xml:space="preserve"> (TBA)</w:t>
            </w:r>
          </w:p>
        </w:tc>
      </w:tr>
      <w:tr w:rsidR="00AF70DD" w:rsidRPr="00FE2DE5" w14:paraId="5C5B4A3A" w14:textId="77777777" w:rsidTr="00B23637">
        <w:tc>
          <w:tcPr>
            <w:tcW w:w="8687" w:type="dxa"/>
            <w:gridSpan w:val="4"/>
          </w:tcPr>
          <w:p w14:paraId="5957165D" w14:textId="77777777" w:rsidR="00AF70DD" w:rsidRDefault="00AF70DD" w:rsidP="0023047C">
            <w:pPr>
              <w:rPr>
                <w:rFonts w:asciiTheme="minorHAnsi" w:hAnsiTheme="minorHAnsi" w:cstheme="minorHAnsi"/>
                <w:b/>
                <w:iCs/>
                <w:color w:val="000000" w:themeColor="text1"/>
                <w:sz w:val="20"/>
                <w:szCs w:val="20"/>
              </w:rPr>
            </w:pPr>
            <w:r w:rsidRPr="00AF70DD">
              <w:rPr>
                <w:rFonts w:asciiTheme="minorHAnsi" w:hAnsiTheme="minorHAnsi" w:cstheme="minorHAnsi"/>
                <w:b/>
                <w:iCs/>
                <w:color w:val="000000" w:themeColor="text1"/>
                <w:sz w:val="20"/>
                <w:szCs w:val="20"/>
              </w:rPr>
              <w:t>Week 2: EFL Instructional Strategies - Building on Background Knowledge; Instruction of Language Form; Integrating Language Skills &amp; Practices; Tailoring Instruction: Differentiation, Grouping, and Scaffolding.</w:t>
            </w:r>
          </w:p>
          <w:p w14:paraId="4CAF649E" w14:textId="77777777" w:rsidR="00576D0E" w:rsidRDefault="00576D0E" w:rsidP="0023047C">
            <w:pPr>
              <w:rPr>
                <w:rFonts w:asciiTheme="minorHAnsi" w:hAnsiTheme="minorHAnsi" w:cstheme="minorHAnsi"/>
                <w:b/>
                <w:iCs/>
                <w:color w:val="000000" w:themeColor="text1"/>
                <w:sz w:val="20"/>
                <w:szCs w:val="20"/>
              </w:rPr>
            </w:pPr>
          </w:p>
          <w:p w14:paraId="33BA7024" w14:textId="77777777" w:rsidR="00576D0E" w:rsidRDefault="00576D0E" w:rsidP="0023047C">
            <w:pPr>
              <w:rPr>
                <w:rFonts w:asciiTheme="minorHAnsi" w:hAnsiTheme="minorHAnsi" w:cstheme="minorHAnsi"/>
                <w:b/>
                <w:iCs/>
                <w:color w:val="000000" w:themeColor="text1"/>
                <w:sz w:val="20"/>
                <w:szCs w:val="20"/>
              </w:rPr>
            </w:pPr>
          </w:p>
          <w:p w14:paraId="3B704030" w14:textId="7C1E461D" w:rsidR="00576D0E" w:rsidRPr="00AF70DD" w:rsidRDefault="00576D0E" w:rsidP="0023047C">
            <w:pPr>
              <w:rPr>
                <w:rFonts w:asciiTheme="minorHAnsi" w:hAnsiTheme="minorHAnsi" w:cstheme="minorHAnsi"/>
                <w:b/>
                <w:iCs/>
                <w:color w:val="000000" w:themeColor="text1"/>
                <w:sz w:val="20"/>
                <w:szCs w:val="20"/>
              </w:rPr>
            </w:pPr>
            <w:r w:rsidRPr="00576D0E">
              <w:rPr>
                <w:rFonts w:asciiTheme="minorHAnsi" w:hAnsiTheme="minorHAnsi" w:cstheme="minorHAnsi"/>
                <w:b/>
                <w:iCs/>
                <w:color w:val="FF0000"/>
                <w:sz w:val="20"/>
                <w:szCs w:val="20"/>
              </w:rPr>
              <w:t>5/22</w:t>
            </w:r>
            <w:r>
              <w:rPr>
                <w:rFonts w:asciiTheme="minorHAnsi" w:hAnsiTheme="minorHAnsi" w:cstheme="minorHAnsi"/>
                <w:b/>
                <w:iCs/>
                <w:color w:val="FF0000"/>
                <w:sz w:val="20"/>
                <w:szCs w:val="20"/>
              </w:rPr>
              <w:t>/2023</w:t>
            </w:r>
            <w:r w:rsidRPr="00576D0E">
              <w:rPr>
                <w:rFonts w:asciiTheme="minorHAnsi" w:hAnsiTheme="minorHAnsi" w:cstheme="minorHAnsi"/>
                <w:b/>
                <w:iCs/>
                <w:color w:val="FF0000"/>
                <w:sz w:val="20"/>
                <w:szCs w:val="20"/>
              </w:rPr>
              <w:t xml:space="preserve"> Travel Day </w:t>
            </w:r>
            <w:r w:rsidR="00A41F1F">
              <w:rPr>
                <w:rFonts w:asciiTheme="minorHAnsi" w:hAnsiTheme="minorHAnsi" w:cstheme="minorHAnsi"/>
                <w:b/>
                <w:iCs/>
                <w:color w:val="FF0000"/>
                <w:sz w:val="20"/>
                <w:szCs w:val="20"/>
              </w:rPr>
              <w:t>to Paris</w:t>
            </w:r>
          </w:p>
        </w:tc>
      </w:tr>
      <w:tr w:rsidR="00B23637" w:rsidRPr="00FE2DE5" w14:paraId="46B86F03" w14:textId="77777777" w:rsidTr="00032DB6">
        <w:tc>
          <w:tcPr>
            <w:tcW w:w="790" w:type="dxa"/>
          </w:tcPr>
          <w:p w14:paraId="0D5D9A70" w14:textId="7D95D68A" w:rsidR="000A5856" w:rsidRPr="00FE2DE5" w:rsidRDefault="00576D0E" w:rsidP="0023047C">
            <w:pPr>
              <w:pStyle w:val="Heading4"/>
              <w:jc w:val="left"/>
              <w:rPr>
                <w:rFonts w:asciiTheme="minorHAnsi" w:hAnsiTheme="minorHAnsi" w:cstheme="minorHAnsi"/>
                <w:color w:val="000000" w:themeColor="text1"/>
                <w:sz w:val="20"/>
              </w:rPr>
            </w:pPr>
            <w:proofErr w:type="gramStart"/>
            <w:r>
              <w:rPr>
                <w:rFonts w:asciiTheme="minorHAnsi" w:hAnsiTheme="minorHAnsi" w:cstheme="minorHAnsi"/>
                <w:color w:val="000000" w:themeColor="text1"/>
                <w:sz w:val="20"/>
              </w:rPr>
              <w:t>Unit</w:t>
            </w:r>
            <w:r w:rsidR="00043C0B" w:rsidRPr="00FE2DE5">
              <w:rPr>
                <w:rFonts w:asciiTheme="minorHAnsi" w:hAnsiTheme="minorHAnsi" w:cstheme="minorHAnsi"/>
                <w:color w:val="000000" w:themeColor="text1"/>
                <w:sz w:val="20"/>
              </w:rPr>
              <w:t xml:space="preserve"> </w:t>
            </w:r>
            <w:r w:rsidR="000A5856" w:rsidRPr="00FE2DE5">
              <w:rPr>
                <w:rFonts w:asciiTheme="minorHAnsi" w:hAnsiTheme="minorHAnsi" w:cstheme="minorHAnsi"/>
                <w:color w:val="000000" w:themeColor="text1"/>
                <w:sz w:val="20"/>
              </w:rPr>
              <w:t xml:space="preserve"> 5</w:t>
            </w:r>
            <w:proofErr w:type="gramEnd"/>
            <w:r>
              <w:rPr>
                <w:rFonts w:asciiTheme="minorHAnsi" w:hAnsiTheme="minorHAnsi" w:cstheme="minorHAnsi"/>
                <w:color w:val="000000" w:themeColor="text1"/>
                <w:sz w:val="20"/>
              </w:rPr>
              <w:t xml:space="preserve"> (5/23)</w:t>
            </w:r>
          </w:p>
          <w:p w14:paraId="5AFA7F05" w14:textId="77777777" w:rsidR="000A5856" w:rsidRPr="000A19D6" w:rsidRDefault="000A5856" w:rsidP="0023047C">
            <w:pPr>
              <w:rPr>
                <w:rFonts w:asciiTheme="minorHAnsi" w:hAnsiTheme="minorHAnsi" w:cstheme="minorHAnsi"/>
                <w:b/>
                <w:color w:val="000000" w:themeColor="text1"/>
                <w:sz w:val="18"/>
                <w:szCs w:val="18"/>
              </w:rPr>
            </w:pPr>
          </w:p>
        </w:tc>
        <w:tc>
          <w:tcPr>
            <w:tcW w:w="2345" w:type="dxa"/>
          </w:tcPr>
          <w:p w14:paraId="248F283C" w14:textId="37A12EBB" w:rsidR="006B0FF9" w:rsidRPr="003E1593" w:rsidRDefault="006B0FF9" w:rsidP="006B0FF9">
            <w:pPr>
              <w:rPr>
                <w:rFonts w:asciiTheme="minorHAnsi" w:hAnsiTheme="minorHAnsi" w:cstheme="minorHAnsi"/>
                <w:sz w:val="20"/>
                <w:szCs w:val="20"/>
              </w:rPr>
            </w:pPr>
            <w:r w:rsidRPr="003E1593">
              <w:rPr>
                <w:rFonts w:asciiTheme="minorHAnsi" w:hAnsiTheme="minorHAnsi" w:cstheme="minorHAnsi"/>
                <w:sz w:val="20"/>
                <w:szCs w:val="20"/>
              </w:rPr>
              <w:t>Class time:</w:t>
            </w:r>
          </w:p>
          <w:p w14:paraId="35D8CD9B" w14:textId="6EB15823" w:rsidR="000A5856" w:rsidRPr="003E1593" w:rsidRDefault="00032DB6">
            <w:pPr>
              <w:pStyle w:val="ListParagraph"/>
              <w:numPr>
                <w:ilvl w:val="0"/>
                <w:numId w:val="16"/>
              </w:numPr>
              <w:ind w:left="345"/>
              <w:rPr>
                <w:rFonts w:asciiTheme="minorHAnsi" w:hAnsiTheme="minorHAnsi" w:cstheme="minorHAnsi"/>
                <w:bCs/>
                <w:color w:val="000000" w:themeColor="text1"/>
                <w:sz w:val="20"/>
                <w:szCs w:val="20"/>
              </w:rPr>
            </w:pPr>
            <w:r w:rsidRPr="003E1593">
              <w:rPr>
                <w:rFonts w:asciiTheme="minorHAnsi" w:hAnsiTheme="minorHAnsi" w:cstheme="minorHAnsi"/>
                <w:bCs/>
                <w:color w:val="000000" w:themeColor="text1"/>
                <w:sz w:val="20"/>
                <w:szCs w:val="20"/>
              </w:rPr>
              <w:t>Describe ways to identify and leverage EFL learners linguistic, content, and sociocultural background knowledge.</w:t>
            </w:r>
          </w:p>
          <w:p w14:paraId="274586DA" w14:textId="58416C1B" w:rsidR="00032DB6" w:rsidRPr="000653B8" w:rsidRDefault="00032DB6">
            <w:pPr>
              <w:pStyle w:val="ListParagraph"/>
              <w:numPr>
                <w:ilvl w:val="0"/>
                <w:numId w:val="16"/>
              </w:numPr>
              <w:ind w:left="345"/>
              <w:rPr>
                <w:rFonts w:asciiTheme="minorHAnsi" w:hAnsiTheme="minorHAnsi" w:cstheme="minorHAnsi"/>
                <w:b/>
                <w:color w:val="000000" w:themeColor="text1"/>
                <w:sz w:val="20"/>
                <w:szCs w:val="20"/>
              </w:rPr>
            </w:pPr>
            <w:r w:rsidRPr="003E1593">
              <w:rPr>
                <w:rFonts w:asciiTheme="minorHAnsi" w:hAnsiTheme="minorHAnsi" w:cstheme="minorHAnsi"/>
                <w:bCs/>
                <w:color w:val="000000" w:themeColor="text1"/>
                <w:sz w:val="20"/>
                <w:szCs w:val="20"/>
              </w:rPr>
              <w:t>Revise and rehearse one activity from EFL lesson plan for</w:t>
            </w:r>
            <w:r w:rsidR="00B37207">
              <w:rPr>
                <w:rFonts w:asciiTheme="minorHAnsi" w:hAnsiTheme="minorHAnsi" w:cstheme="minorHAnsi"/>
                <w:bCs/>
                <w:color w:val="000000" w:themeColor="text1"/>
                <w:sz w:val="20"/>
                <w:szCs w:val="20"/>
              </w:rPr>
              <w:t xml:space="preserve"> French</w:t>
            </w:r>
            <w:r w:rsidRPr="003E1593">
              <w:rPr>
                <w:rFonts w:asciiTheme="minorHAnsi" w:hAnsiTheme="minorHAnsi" w:cstheme="minorHAnsi"/>
                <w:bCs/>
                <w:color w:val="000000" w:themeColor="text1"/>
                <w:sz w:val="20"/>
                <w:szCs w:val="20"/>
              </w:rPr>
              <w:t xml:space="preserve"> EFL students.</w:t>
            </w:r>
          </w:p>
          <w:p w14:paraId="228455F6" w14:textId="77777777" w:rsidR="000653B8" w:rsidRDefault="000653B8" w:rsidP="000653B8">
            <w:pPr>
              <w:pBdr>
                <w:top w:val="nil"/>
                <w:left w:val="nil"/>
                <w:bottom w:val="nil"/>
                <w:right w:val="nil"/>
                <w:between w:val="nil"/>
              </w:pBdr>
              <w:rPr>
                <w:color w:val="000000"/>
                <w:sz w:val="18"/>
                <w:szCs w:val="18"/>
              </w:rPr>
            </w:pPr>
          </w:p>
          <w:p w14:paraId="71C8CE6C" w14:textId="77777777" w:rsidR="00852BF0" w:rsidRDefault="00852BF0" w:rsidP="00852BF0">
            <w:pPr>
              <w:rPr>
                <w:rFonts w:asciiTheme="minorHAnsi" w:hAnsiTheme="minorHAnsi" w:cstheme="minorHAnsi"/>
                <w:bCs/>
                <w:color w:val="000000" w:themeColor="text1"/>
                <w:sz w:val="20"/>
                <w:szCs w:val="20"/>
              </w:rPr>
            </w:pPr>
          </w:p>
          <w:p w14:paraId="56E7D5D5" w14:textId="3FA3FDF2" w:rsidR="000653B8" w:rsidRPr="000653B8" w:rsidRDefault="00852BF0" w:rsidP="00852BF0">
            <w:pPr>
              <w:rPr>
                <w:rFonts w:asciiTheme="minorHAnsi" w:hAnsiTheme="minorHAnsi" w:cstheme="minorHAnsi"/>
                <w:b/>
                <w:color w:val="000000" w:themeColor="text1"/>
                <w:sz w:val="20"/>
                <w:szCs w:val="20"/>
              </w:rPr>
            </w:pPr>
            <w:r>
              <w:rPr>
                <w:color w:val="000000"/>
                <w:sz w:val="18"/>
                <w:szCs w:val="18"/>
              </w:rPr>
              <w:t>Site/School Visit (tentative)</w:t>
            </w:r>
          </w:p>
        </w:tc>
        <w:tc>
          <w:tcPr>
            <w:tcW w:w="3960" w:type="dxa"/>
          </w:tcPr>
          <w:p w14:paraId="68F197C0" w14:textId="77777777" w:rsidR="00576D0E" w:rsidRDefault="00F27F31">
            <w:pPr>
              <w:numPr>
                <w:ilvl w:val="0"/>
                <w:numId w:val="19"/>
              </w:numPr>
              <w:pBdr>
                <w:top w:val="nil"/>
                <w:left w:val="nil"/>
                <w:bottom w:val="nil"/>
                <w:right w:val="nil"/>
                <w:between w:val="nil"/>
              </w:pBdr>
              <w:rPr>
                <w:color w:val="000000"/>
                <w:sz w:val="18"/>
                <w:szCs w:val="18"/>
              </w:rPr>
            </w:pPr>
            <w:r>
              <w:rPr>
                <w:color w:val="000000"/>
                <w:sz w:val="18"/>
                <w:szCs w:val="18"/>
              </w:rPr>
              <w:t>Gross, E. &amp; Crawford, J. (</w:t>
            </w:r>
            <w:hyperlink r:id="rId37">
              <w:r>
                <w:rPr>
                  <w:color w:val="0000FF"/>
                  <w:sz w:val="18"/>
                  <w:szCs w:val="18"/>
                  <w:u w:val="single"/>
                </w:rPr>
                <w:t>DRA</w:t>
              </w:r>
              <w:r>
                <w:rPr>
                  <w:color w:val="0000FF"/>
                  <w:sz w:val="18"/>
                  <w:szCs w:val="18"/>
                  <w:u w:val="single"/>
                </w:rPr>
                <w:t>F</w:t>
              </w:r>
              <w:r>
                <w:rPr>
                  <w:color w:val="0000FF"/>
                  <w:sz w:val="18"/>
                  <w:szCs w:val="18"/>
                  <w:u w:val="single"/>
                </w:rPr>
                <w:t>T</w:t>
              </w:r>
            </w:hyperlink>
            <w:r>
              <w:rPr>
                <w:color w:val="000000"/>
                <w:sz w:val="18"/>
                <w:szCs w:val="18"/>
              </w:rPr>
              <w:t xml:space="preserve">) Building on background knowledge. In </w:t>
            </w:r>
            <w:r>
              <w:rPr>
                <w:i/>
                <w:color w:val="000000"/>
                <w:sz w:val="18"/>
                <w:szCs w:val="18"/>
              </w:rPr>
              <w:t xml:space="preserve">Critical multilingual pedagogies: A practical guide to linguistically and culturally sustaining teaching </w:t>
            </w:r>
            <w:r>
              <w:rPr>
                <w:color w:val="000000"/>
                <w:sz w:val="18"/>
                <w:szCs w:val="18"/>
              </w:rPr>
              <w:t>(pp–</w:t>
            </w:r>
            <w:commentRangeStart w:id="7"/>
            <w:r>
              <w:rPr>
                <w:color w:val="000000"/>
                <w:sz w:val="18"/>
                <w:szCs w:val="18"/>
              </w:rPr>
              <w:t>21</w:t>
            </w:r>
            <w:commentRangeEnd w:id="7"/>
            <w:r w:rsidR="00B37207">
              <w:rPr>
                <w:rStyle w:val="CommentReference"/>
              </w:rPr>
              <w:commentReference w:id="7"/>
            </w:r>
            <w:r>
              <w:rPr>
                <w:color w:val="000000"/>
                <w:sz w:val="18"/>
                <w:szCs w:val="18"/>
              </w:rPr>
              <w:t xml:space="preserve">). Routledge. </w:t>
            </w:r>
          </w:p>
          <w:p w14:paraId="7B0A26EE" w14:textId="0A5B3AF6" w:rsidR="00F27F31" w:rsidRPr="00576D0E" w:rsidRDefault="00F27F31">
            <w:pPr>
              <w:numPr>
                <w:ilvl w:val="0"/>
                <w:numId w:val="19"/>
              </w:numPr>
              <w:pBdr>
                <w:top w:val="nil"/>
                <w:left w:val="nil"/>
                <w:bottom w:val="nil"/>
                <w:right w:val="nil"/>
                <w:between w:val="nil"/>
              </w:pBdr>
              <w:rPr>
                <w:color w:val="000000"/>
                <w:sz w:val="18"/>
                <w:szCs w:val="18"/>
              </w:rPr>
            </w:pPr>
            <w:r w:rsidRPr="00576D0E">
              <w:rPr>
                <w:sz w:val="18"/>
                <w:szCs w:val="18"/>
              </w:rPr>
              <w:t xml:space="preserve">Mini-Lecture: </w:t>
            </w:r>
            <w:hyperlink r:id="rId42">
              <w:r w:rsidRPr="00576D0E">
                <w:rPr>
                  <w:color w:val="0000FF"/>
                  <w:sz w:val="18"/>
                  <w:szCs w:val="18"/>
                  <w:u w:val="single"/>
                </w:rPr>
                <w:t>Identifying and Leveraging Background Knowle</w:t>
              </w:r>
              <w:r w:rsidRPr="00576D0E">
                <w:rPr>
                  <w:color w:val="0000FF"/>
                  <w:sz w:val="18"/>
                  <w:szCs w:val="18"/>
                  <w:u w:val="single"/>
                </w:rPr>
                <w:t>d</w:t>
              </w:r>
              <w:r w:rsidRPr="00576D0E">
                <w:rPr>
                  <w:color w:val="0000FF"/>
                  <w:sz w:val="18"/>
                  <w:szCs w:val="18"/>
                  <w:u w:val="single"/>
                </w:rPr>
                <w:t>ge</w:t>
              </w:r>
            </w:hyperlink>
          </w:p>
          <w:p w14:paraId="59A378CD" w14:textId="77777777" w:rsidR="004C6C2F" w:rsidRDefault="00F27F31">
            <w:pPr>
              <w:numPr>
                <w:ilvl w:val="0"/>
                <w:numId w:val="19"/>
              </w:numPr>
              <w:pBdr>
                <w:top w:val="nil"/>
                <w:left w:val="nil"/>
                <w:bottom w:val="nil"/>
                <w:right w:val="nil"/>
                <w:between w:val="nil"/>
              </w:pBdr>
              <w:ind w:left="180"/>
              <w:rPr>
                <w:color w:val="000000"/>
                <w:sz w:val="18"/>
                <w:szCs w:val="18"/>
              </w:rPr>
            </w:pPr>
            <w:r>
              <w:rPr>
                <w:sz w:val="18"/>
                <w:szCs w:val="18"/>
              </w:rPr>
              <w:t xml:space="preserve">Mini-Lecture: </w:t>
            </w:r>
            <w:hyperlink r:id="rId43">
              <w:r>
                <w:rPr>
                  <w:color w:val="0000FF"/>
                  <w:sz w:val="18"/>
                  <w:szCs w:val="18"/>
                  <w:u w:val="single"/>
                </w:rPr>
                <w:t>Applying Traditional, Progressive, and Critical Approaches to Building on Background Knowledge in an Instructional Activity</w:t>
              </w:r>
            </w:hyperlink>
          </w:p>
          <w:p w14:paraId="516C84AF" w14:textId="59EC4F1A" w:rsidR="00F27F31" w:rsidRPr="004C6C2F" w:rsidRDefault="00F27F31">
            <w:pPr>
              <w:numPr>
                <w:ilvl w:val="0"/>
                <w:numId w:val="19"/>
              </w:numPr>
              <w:pBdr>
                <w:top w:val="nil"/>
                <w:left w:val="nil"/>
                <w:bottom w:val="nil"/>
                <w:right w:val="nil"/>
                <w:between w:val="nil"/>
              </w:pBdr>
              <w:ind w:left="180"/>
              <w:rPr>
                <w:color w:val="000000"/>
                <w:sz w:val="18"/>
                <w:szCs w:val="18"/>
              </w:rPr>
            </w:pPr>
            <w:r w:rsidRPr="004C6C2F">
              <w:rPr>
                <w:color w:val="000000"/>
                <w:sz w:val="18"/>
                <w:szCs w:val="18"/>
              </w:rPr>
              <w:t xml:space="preserve">Know Your Learners: </w:t>
            </w:r>
            <w:hyperlink r:id="rId44">
              <w:r w:rsidRPr="004C6C2F">
                <w:rPr>
                  <w:color w:val="0000FF"/>
                  <w:sz w:val="18"/>
                  <w:szCs w:val="18"/>
                  <w:u w:val="single"/>
                </w:rPr>
                <w:t>https://www.tesol.org/the-6-principles/the-6-principles/principle-1</w:t>
              </w:r>
            </w:hyperlink>
            <w:r w:rsidRPr="004C6C2F">
              <w:rPr>
                <w:color w:val="000000"/>
                <w:sz w:val="18"/>
                <w:szCs w:val="18"/>
              </w:rPr>
              <w:t xml:space="preserve"> </w:t>
            </w:r>
          </w:p>
          <w:p w14:paraId="17031F41" w14:textId="4B748DB0" w:rsidR="000A5856" w:rsidRPr="00F27F31" w:rsidRDefault="00000000">
            <w:pPr>
              <w:numPr>
                <w:ilvl w:val="0"/>
                <w:numId w:val="22"/>
              </w:numPr>
              <w:pBdr>
                <w:top w:val="nil"/>
                <w:left w:val="nil"/>
                <w:bottom w:val="nil"/>
                <w:right w:val="nil"/>
                <w:between w:val="nil"/>
              </w:pBdr>
              <w:ind w:left="345"/>
              <w:rPr>
                <w:color w:val="000000"/>
                <w:sz w:val="18"/>
                <w:szCs w:val="18"/>
              </w:rPr>
            </w:pPr>
            <w:hyperlink r:id="rId45">
              <w:r w:rsidR="00F27F31" w:rsidRPr="00F27F31">
                <w:rPr>
                  <w:color w:val="0000FF"/>
                  <w:sz w:val="18"/>
                  <w:szCs w:val="18"/>
                  <w:u w:val="single"/>
                </w:rPr>
                <w:t>Background know</w:t>
              </w:r>
              <w:r w:rsidR="00F27F31" w:rsidRPr="00F27F31">
                <w:rPr>
                  <w:color w:val="0000FF"/>
                  <w:sz w:val="18"/>
                  <w:szCs w:val="18"/>
                  <w:u w:val="single"/>
                </w:rPr>
                <w:t>l</w:t>
              </w:r>
              <w:r w:rsidR="00F27F31" w:rsidRPr="00F27F31">
                <w:rPr>
                  <w:color w:val="0000FF"/>
                  <w:sz w:val="18"/>
                  <w:szCs w:val="18"/>
                  <w:u w:val="single"/>
                </w:rPr>
                <w:t>edge</w:t>
              </w:r>
            </w:hyperlink>
          </w:p>
        </w:tc>
        <w:tc>
          <w:tcPr>
            <w:tcW w:w="1592" w:type="dxa"/>
          </w:tcPr>
          <w:p w14:paraId="6DD2B00A" w14:textId="551AB000" w:rsidR="000A5856" w:rsidRPr="00FE2DE5" w:rsidRDefault="00B37207" w:rsidP="0023047C">
            <w:pPr>
              <w:rPr>
                <w:rFonts w:asciiTheme="minorHAnsi" w:hAnsiTheme="minorHAnsi" w:cstheme="minorHAnsi"/>
                <w:b/>
                <w:i/>
                <w:color w:val="000000" w:themeColor="text1"/>
                <w:sz w:val="20"/>
                <w:szCs w:val="20"/>
              </w:rPr>
            </w:pPr>
            <w:r>
              <w:rPr>
                <w:rFonts w:asciiTheme="minorHAnsi" w:hAnsiTheme="minorHAnsi" w:cstheme="minorHAnsi"/>
                <w:b/>
                <w:bCs/>
                <w:color w:val="000000" w:themeColor="text1"/>
                <w:sz w:val="20"/>
                <w:szCs w:val="20"/>
              </w:rPr>
              <w:t>Classroom Visits</w:t>
            </w:r>
            <w:r w:rsidR="00576D0E">
              <w:rPr>
                <w:rFonts w:asciiTheme="minorHAnsi" w:hAnsiTheme="minorHAnsi" w:cstheme="minorHAnsi"/>
                <w:b/>
                <w:bCs/>
                <w:color w:val="000000" w:themeColor="text1"/>
                <w:sz w:val="20"/>
                <w:szCs w:val="20"/>
              </w:rPr>
              <w:t xml:space="preserve"> (TBA)</w:t>
            </w:r>
          </w:p>
        </w:tc>
      </w:tr>
      <w:tr w:rsidR="00B23637" w:rsidRPr="00FE2DE5" w14:paraId="46FD9272" w14:textId="77777777" w:rsidTr="00032DB6">
        <w:tc>
          <w:tcPr>
            <w:tcW w:w="790" w:type="dxa"/>
          </w:tcPr>
          <w:p w14:paraId="509C403B" w14:textId="13D1E6B8" w:rsidR="00576D0E" w:rsidRPr="00576D0E" w:rsidRDefault="00576D0E" w:rsidP="00576D0E">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Unit</w:t>
            </w:r>
            <w:r w:rsidR="00043C0B" w:rsidRPr="00FE2DE5">
              <w:rPr>
                <w:rFonts w:asciiTheme="minorHAnsi" w:hAnsiTheme="minorHAnsi" w:cstheme="minorHAnsi"/>
                <w:color w:val="000000" w:themeColor="text1"/>
                <w:sz w:val="20"/>
              </w:rPr>
              <w:t xml:space="preserve"> </w:t>
            </w:r>
            <w:r>
              <w:rPr>
                <w:rFonts w:asciiTheme="minorHAnsi" w:hAnsiTheme="minorHAnsi" w:cstheme="minorHAnsi"/>
                <w:color w:val="000000" w:themeColor="text1"/>
                <w:sz w:val="20"/>
              </w:rPr>
              <w:t>6 -(5/24)</w:t>
            </w:r>
          </w:p>
          <w:p w14:paraId="68D8CD19" w14:textId="77777777" w:rsidR="000A5856" w:rsidRPr="000A19D6" w:rsidRDefault="000A5856" w:rsidP="0023047C">
            <w:pPr>
              <w:rPr>
                <w:rFonts w:asciiTheme="minorHAnsi" w:hAnsiTheme="minorHAnsi" w:cstheme="minorHAnsi"/>
                <w:color w:val="000000" w:themeColor="text1"/>
                <w:sz w:val="18"/>
                <w:szCs w:val="18"/>
              </w:rPr>
            </w:pPr>
          </w:p>
        </w:tc>
        <w:tc>
          <w:tcPr>
            <w:tcW w:w="2345" w:type="dxa"/>
          </w:tcPr>
          <w:p w14:paraId="1ED4525F" w14:textId="0919570E" w:rsidR="006B0FF9" w:rsidRPr="006B0FF9" w:rsidRDefault="006B0FF9" w:rsidP="006B0FF9">
            <w:pPr>
              <w:rPr>
                <w:sz w:val="20"/>
                <w:szCs w:val="20"/>
              </w:rPr>
            </w:pPr>
            <w:r>
              <w:rPr>
                <w:sz w:val="20"/>
                <w:szCs w:val="20"/>
              </w:rPr>
              <w:t>Class time:</w:t>
            </w:r>
          </w:p>
          <w:p w14:paraId="75BF9068" w14:textId="768CE4BA" w:rsidR="00683B38" w:rsidRDefault="00683B38" w:rsidP="00683B38">
            <w:pPr>
              <w:rPr>
                <w:color w:val="000000"/>
                <w:sz w:val="18"/>
                <w:szCs w:val="18"/>
              </w:rPr>
            </w:pPr>
          </w:p>
          <w:p w14:paraId="162FA324" w14:textId="576BA9DE" w:rsidR="00576D0E" w:rsidRDefault="00576D0E" w:rsidP="00683B38">
            <w:pPr>
              <w:rPr>
                <w:color w:val="000000"/>
                <w:sz w:val="18"/>
                <w:szCs w:val="18"/>
              </w:rPr>
            </w:pPr>
            <w:r>
              <w:rPr>
                <w:color w:val="000000"/>
                <w:sz w:val="18"/>
                <w:szCs w:val="18"/>
              </w:rPr>
              <w:t xml:space="preserve">EFL Teaching Strategies (Teaching Grammar and </w:t>
            </w:r>
            <w:proofErr w:type="spellStart"/>
            <w:r>
              <w:rPr>
                <w:color w:val="000000"/>
                <w:sz w:val="18"/>
                <w:szCs w:val="18"/>
              </w:rPr>
              <w:t>Voabulary</w:t>
            </w:r>
            <w:proofErr w:type="spellEnd"/>
            <w:r>
              <w:rPr>
                <w:color w:val="000000"/>
                <w:sz w:val="18"/>
                <w:szCs w:val="18"/>
              </w:rPr>
              <w:t xml:space="preserve">) </w:t>
            </w:r>
          </w:p>
          <w:p w14:paraId="6041288C" w14:textId="3E8159D9" w:rsidR="00683B38" w:rsidRPr="00683B38" w:rsidRDefault="00683B38" w:rsidP="00683B38">
            <w:pPr>
              <w:rPr>
                <w:rFonts w:asciiTheme="minorHAnsi" w:hAnsiTheme="minorHAnsi" w:cstheme="minorHAnsi"/>
                <w:bCs/>
                <w:color w:val="000000" w:themeColor="text1"/>
                <w:sz w:val="20"/>
                <w:szCs w:val="20"/>
              </w:rPr>
            </w:pPr>
          </w:p>
        </w:tc>
        <w:tc>
          <w:tcPr>
            <w:tcW w:w="3960" w:type="dxa"/>
          </w:tcPr>
          <w:p w14:paraId="5F648252" w14:textId="1505E225" w:rsidR="00F27F31" w:rsidRPr="00576D0E" w:rsidRDefault="00F27F31" w:rsidP="00F27F31">
            <w:pPr>
              <w:pBdr>
                <w:top w:val="nil"/>
                <w:left w:val="nil"/>
                <w:bottom w:val="nil"/>
                <w:right w:val="nil"/>
                <w:between w:val="nil"/>
              </w:pBdr>
              <w:rPr>
                <w:i/>
                <w:color w:val="000000"/>
                <w:sz w:val="18"/>
                <w:szCs w:val="18"/>
              </w:rPr>
            </w:pPr>
            <w:r>
              <w:rPr>
                <w:i/>
                <w:color w:val="000000"/>
                <w:sz w:val="18"/>
                <w:szCs w:val="18"/>
              </w:rPr>
              <w:t>Reading:</w:t>
            </w:r>
          </w:p>
          <w:p w14:paraId="6ECF7E21" w14:textId="02DCFDF4" w:rsidR="005F459E" w:rsidRDefault="005F459E">
            <w:pPr>
              <w:numPr>
                <w:ilvl w:val="0"/>
                <w:numId w:val="21"/>
              </w:numPr>
              <w:pBdr>
                <w:top w:val="nil"/>
                <w:left w:val="nil"/>
                <w:bottom w:val="nil"/>
                <w:right w:val="nil"/>
                <w:between w:val="nil"/>
              </w:pBdr>
              <w:rPr>
                <w:sz w:val="18"/>
                <w:szCs w:val="18"/>
              </w:rPr>
            </w:pPr>
            <w:r>
              <w:rPr>
                <w:sz w:val="18"/>
                <w:szCs w:val="18"/>
              </w:rPr>
              <w:t>Lars</w:t>
            </w:r>
            <w:r w:rsidR="008147B6">
              <w:rPr>
                <w:sz w:val="18"/>
                <w:szCs w:val="18"/>
              </w:rPr>
              <w:t>e</w:t>
            </w:r>
            <w:r>
              <w:rPr>
                <w:sz w:val="18"/>
                <w:szCs w:val="18"/>
              </w:rPr>
              <w:t xml:space="preserve">n-Freeman. (2014). </w:t>
            </w:r>
            <w:hyperlink r:id="rId46">
              <w:r>
                <w:rPr>
                  <w:color w:val="0000FF"/>
                  <w:sz w:val="18"/>
                  <w:szCs w:val="18"/>
                  <w:u w:val="single"/>
                </w:rPr>
                <w:t>Teaching grammar.</w:t>
              </w:r>
            </w:hyperlink>
            <w:r>
              <w:rPr>
                <w:sz w:val="18"/>
                <w:szCs w:val="18"/>
              </w:rPr>
              <w:t xml:space="preserve"> In M. </w:t>
            </w:r>
            <w:proofErr w:type="spellStart"/>
            <w:r>
              <w:rPr>
                <w:sz w:val="18"/>
                <w:szCs w:val="18"/>
              </w:rPr>
              <w:t>Celce</w:t>
            </w:r>
            <w:proofErr w:type="spellEnd"/>
            <w:r>
              <w:rPr>
                <w:sz w:val="18"/>
                <w:szCs w:val="18"/>
              </w:rPr>
              <w:t xml:space="preserve">-Murcia, D. M. Brinton, &amp; M. A. Snow (Eds.) </w:t>
            </w:r>
            <w:r>
              <w:rPr>
                <w:i/>
                <w:sz w:val="18"/>
                <w:szCs w:val="18"/>
              </w:rPr>
              <w:t xml:space="preserve">Teaching English </w:t>
            </w:r>
            <w:proofErr w:type="gramStart"/>
            <w:r>
              <w:rPr>
                <w:i/>
                <w:sz w:val="18"/>
                <w:szCs w:val="18"/>
              </w:rPr>
              <w:t>As</w:t>
            </w:r>
            <w:proofErr w:type="gramEnd"/>
            <w:r>
              <w:rPr>
                <w:i/>
                <w:sz w:val="18"/>
                <w:szCs w:val="18"/>
              </w:rPr>
              <w:t xml:space="preserve"> a Second or Foreign Language</w:t>
            </w:r>
            <w:r>
              <w:rPr>
                <w:sz w:val="18"/>
                <w:szCs w:val="18"/>
              </w:rPr>
              <w:t xml:space="preserve"> (4</w:t>
            </w:r>
            <w:r>
              <w:rPr>
                <w:sz w:val="18"/>
                <w:szCs w:val="18"/>
                <w:vertAlign w:val="superscript"/>
              </w:rPr>
              <w:t>th</w:t>
            </w:r>
            <w:r>
              <w:rPr>
                <w:sz w:val="18"/>
                <w:szCs w:val="18"/>
              </w:rPr>
              <w:t xml:space="preserve"> ed., pp 256–270). National Geographic Learning. </w:t>
            </w:r>
          </w:p>
          <w:p w14:paraId="4FCDD34C" w14:textId="77777777" w:rsidR="008147B6" w:rsidRPr="008147B6" w:rsidRDefault="008147B6">
            <w:pPr>
              <w:pStyle w:val="NormalWeb"/>
              <w:numPr>
                <w:ilvl w:val="0"/>
                <w:numId w:val="21"/>
              </w:numPr>
              <w:spacing w:before="0" w:beforeAutospacing="0" w:after="0" w:afterAutospacing="0"/>
              <w:textAlignment w:val="baseline"/>
              <w:rPr>
                <w:color w:val="000000"/>
                <w:sz w:val="18"/>
                <w:szCs w:val="18"/>
              </w:rPr>
            </w:pPr>
            <w:r w:rsidRPr="008147B6">
              <w:rPr>
                <w:color w:val="000000"/>
                <w:sz w:val="18"/>
                <w:szCs w:val="18"/>
              </w:rPr>
              <w:t xml:space="preserve">McCarten, J. (2007) </w:t>
            </w:r>
            <w:hyperlink r:id="rId47" w:history="1">
              <w:r w:rsidRPr="008147B6">
                <w:rPr>
                  <w:rStyle w:val="Hyperlink"/>
                  <w:i/>
                  <w:iCs/>
                  <w:color w:val="1155CC"/>
                  <w:sz w:val="18"/>
                  <w:szCs w:val="18"/>
                </w:rPr>
                <w:t>Teaching vocabulary: Lessons from the corpus, lesso</w:t>
              </w:r>
              <w:r w:rsidRPr="008147B6">
                <w:rPr>
                  <w:rStyle w:val="Hyperlink"/>
                  <w:i/>
                  <w:iCs/>
                  <w:color w:val="1155CC"/>
                  <w:sz w:val="18"/>
                  <w:szCs w:val="18"/>
                </w:rPr>
                <w:t>n</w:t>
              </w:r>
              <w:r w:rsidRPr="008147B6">
                <w:rPr>
                  <w:rStyle w:val="Hyperlink"/>
                  <w:i/>
                  <w:iCs/>
                  <w:color w:val="1155CC"/>
                  <w:sz w:val="18"/>
                  <w:szCs w:val="18"/>
                </w:rPr>
                <w:t>s for the classroom</w:t>
              </w:r>
            </w:hyperlink>
            <w:r w:rsidRPr="008147B6">
              <w:rPr>
                <w:i/>
                <w:iCs/>
                <w:color w:val="000000"/>
                <w:sz w:val="18"/>
                <w:szCs w:val="18"/>
              </w:rPr>
              <w:t>.</w:t>
            </w:r>
            <w:r w:rsidRPr="008147B6">
              <w:rPr>
                <w:color w:val="000000"/>
                <w:sz w:val="18"/>
                <w:szCs w:val="18"/>
              </w:rPr>
              <w:t xml:space="preserve"> New York: Cambridge University </w:t>
            </w:r>
            <w:proofErr w:type="gramStart"/>
            <w:r w:rsidRPr="008147B6">
              <w:rPr>
                <w:color w:val="000000"/>
                <w:sz w:val="18"/>
                <w:szCs w:val="18"/>
              </w:rPr>
              <w:t>Press.(</w:t>
            </w:r>
            <w:proofErr w:type="gramEnd"/>
            <w:r w:rsidRPr="008147B6">
              <w:rPr>
                <w:color w:val="000000"/>
                <w:sz w:val="18"/>
                <w:szCs w:val="18"/>
              </w:rPr>
              <w:t>Also located in Toolbox) </w:t>
            </w:r>
          </w:p>
          <w:p w14:paraId="730718A8" w14:textId="262FEA5F" w:rsidR="008147B6" w:rsidRPr="008147B6" w:rsidRDefault="008147B6">
            <w:pPr>
              <w:numPr>
                <w:ilvl w:val="0"/>
                <w:numId w:val="21"/>
              </w:numPr>
              <w:pBdr>
                <w:top w:val="nil"/>
                <w:left w:val="nil"/>
                <w:bottom w:val="nil"/>
                <w:right w:val="nil"/>
                <w:between w:val="nil"/>
              </w:pBdr>
              <w:rPr>
                <w:sz w:val="18"/>
                <w:szCs w:val="18"/>
              </w:rPr>
            </w:pPr>
            <w:hyperlink r:id="rId48" w:history="1">
              <w:r w:rsidRPr="008147B6">
                <w:rPr>
                  <w:rStyle w:val="Hyperlink"/>
                  <w:color w:val="1155CC"/>
                  <w:sz w:val="18"/>
                  <w:szCs w:val="18"/>
                </w:rPr>
                <w:t>Teaching Vocabulary example</w:t>
              </w:r>
            </w:hyperlink>
            <w:r w:rsidRPr="008147B6">
              <w:rPr>
                <w:color w:val="000000"/>
                <w:sz w:val="18"/>
                <w:szCs w:val="18"/>
              </w:rPr>
              <w:t xml:space="preserve"> (Also located in the Toolbox</w:t>
            </w:r>
          </w:p>
          <w:p w14:paraId="5C1184DF" w14:textId="77777777" w:rsidR="00576D0E" w:rsidRPr="00576D0E" w:rsidRDefault="00576D0E" w:rsidP="00576D0E">
            <w:pPr>
              <w:pBdr>
                <w:top w:val="nil"/>
                <w:left w:val="nil"/>
                <w:bottom w:val="nil"/>
                <w:right w:val="nil"/>
                <w:between w:val="nil"/>
              </w:pBdr>
              <w:ind w:left="720"/>
              <w:rPr>
                <w:sz w:val="18"/>
                <w:szCs w:val="18"/>
              </w:rPr>
            </w:pPr>
          </w:p>
          <w:p w14:paraId="465F9B08" w14:textId="2A5311D1" w:rsidR="00F27F31" w:rsidRDefault="00F27F31">
            <w:pPr>
              <w:numPr>
                <w:ilvl w:val="0"/>
                <w:numId w:val="21"/>
              </w:numPr>
              <w:pBdr>
                <w:top w:val="nil"/>
                <w:left w:val="nil"/>
                <w:bottom w:val="nil"/>
                <w:right w:val="nil"/>
                <w:between w:val="nil"/>
              </w:pBdr>
              <w:rPr>
                <w:color w:val="000000"/>
                <w:sz w:val="18"/>
                <w:szCs w:val="18"/>
              </w:rPr>
            </w:pPr>
            <w:r>
              <w:rPr>
                <w:sz w:val="18"/>
                <w:szCs w:val="18"/>
              </w:rPr>
              <w:t xml:space="preserve">Mini-Lecture: </w:t>
            </w:r>
            <w:hyperlink r:id="rId49">
              <w:r>
                <w:rPr>
                  <w:color w:val="0000FF"/>
                  <w:sz w:val="18"/>
                  <w:szCs w:val="18"/>
                  <w:u w:val="single"/>
                </w:rPr>
                <w:t>Instruction of Language Form</w:t>
              </w:r>
            </w:hyperlink>
          </w:p>
          <w:p w14:paraId="3EBD755A" w14:textId="77777777" w:rsidR="000A5856" w:rsidRPr="00FE2DE5" w:rsidRDefault="000A5856" w:rsidP="00B37207">
            <w:pPr>
              <w:ind w:left="720"/>
              <w:rPr>
                <w:rFonts w:asciiTheme="minorHAnsi" w:hAnsiTheme="minorHAnsi" w:cstheme="minorHAnsi"/>
                <w:b/>
                <w:color w:val="000000" w:themeColor="text1"/>
                <w:sz w:val="20"/>
                <w:szCs w:val="20"/>
              </w:rPr>
            </w:pPr>
          </w:p>
        </w:tc>
        <w:tc>
          <w:tcPr>
            <w:tcW w:w="1592" w:type="dxa"/>
          </w:tcPr>
          <w:p w14:paraId="054BC628" w14:textId="5A5C1342" w:rsidR="000A5856" w:rsidRPr="00FE2DE5" w:rsidRDefault="00B37207" w:rsidP="0023047C">
            <w:pPr>
              <w:rPr>
                <w:rFonts w:asciiTheme="minorHAnsi" w:hAnsiTheme="minorHAnsi" w:cstheme="minorHAnsi"/>
                <w:b/>
                <w:color w:val="000000" w:themeColor="text1"/>
                <w:sz w:val="20"/>
                <w:szCs w:val="20"/>
              </w:rPr>
            </w:pPr>
            <w:r>
              <w:rPr>
                <w:rFonts w:asciiTheme="minorHAnsi" w:hAnsiTheme="minorHAnsi" w:cstheme="minorHAnsi"/>
                <w:b/>
                <w:bCs/>
                <w:color w:val="000000" w:themeColor="text1"/>
                <w:sz w:val="20"/>
                <w:szCs w:val="20"/>
              </w:rPr>
              <w:t xml:space="preserve">Classroom </w:t>
            </w:r>
            <w:commentRangeStart w:id="8"/>
            <w:r>
              <w:rPr>
                <w:rFonts w:asciiTheme="minorHAnsi" w:hAnsiTheme="minorHAnsi" w:cstheme="minorHAnsi"/>
                <w:b/>
                <w:bCs/>
                <w:color w:val="000000" w:themeColor="text1"/>
                <w:sz w:val="20"/>
                <w:szCs w:val="20"/>
              </w:rPr>
              <w:t>Visits</w:t>
            </w:r>
            <w:commentRangeEnd w:id="8"/>
            <w:r>
              <w:rPr>
                <w:rStyle w:val="CommentReference"/>
              </w:rPr>
              <w:commentReference w:id="8"/>
            </w:r>
            <w:r w:rsidR="00576D0E">
              <w:rPr>
                <w:rFonts w:asciiTheme="minorHAnsi" w:hAnsiTheme="minorHAnsi" w:cstheme="minorHAnsi"/>
                <w:b/>
                <w:bCs/>
                <w:color w:val="000000" w:themeColor="text1"/>
                <w:sz w:val="20"/>
                <w:szCs w:val="20"/>
              </w:rPr>
              <w:t xml:space="preserve"> (TBA)</w:t>
            </w:r>
          </w:p>
        </w:tc>
      </w:tr>
      <w:tr w:rsidR="00B23637" w:rsidRPr="00FE2DE5" w14:paraId="5FF7837C" w14:textId="77777777" w:rsidTr="00032DB6">
        <w:tc>
          <w:tcPr>
            <w:tcW w:w="790" w:type="dxa"/>
          </w:tcPr>
          <w:p w14:paraId="6DAC0262" w14:textId="3629F5C6" w:rsidR="00576D0E" w:rsidRDefault="00576D0E" w:rsidP="00576D0E">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Unit</w:t>
            </w:r>
            <w:r w:rsidR="000A5856" w:rsidRPr="00FE2DE5">
              <w:rPr>
                <w:rFonts w:asciiTheme="minorHAnsi" w:hAnsiTheme="minorHAnsi" w:cstheme="minorHAnsi"/>
                <w:color w:val="000000" w:themeColor="text1"/>
                <w:sz w:val="20"/>
              </w:rPr>
              <w:t xml:space="preserve"> </w:t>
            </w:r>
            <w:r>
              <w:rPr>
                <w:rFonts w:asciiTheme="minorHAnsi" w:hAnsiTheme="minorHAnsi" w:cstheme="minorHAnsi"/>
                <w:color w:val="000000" w:themeColor="text1"/>
                <w:sz w:val="20"/>
              </w:rPr>
              <w:t>7 (5/25)</w:t>
            </w:r>
          </w:p>
          <w:p w14:paraId="02C68B91" w14:textId="15E4FCF7" w:rsidR="008147B6" w:rsidRDefault="008147B6" w:rsidP="008147B6"/>
          <w:p w14:paraId="0CC9478F" w14:textId="20CAE96E" w:rsidR="008147B6" w:rsidRDefault="008147B6" w:rsidP="008147B6"/>
          <w:p w14:paraId="2369E872" w14:textId="642EED1F" w:rsidR="008147B6" w:rsidRPr="008147B6" w:rsidRDefault="008147B6" w:rsidP="008147B6">
            <w:pPr>
              <w:rPr>
                <w:b/>
                <w:bCs/>
                <w:color w:val="FF0000"/>
                <w:sz w:val="18"/>
                <w:szCs w:val="18"/>
              </w:rPr>
            </w:pPr>
            <w:r w:rsidRPr="008147B6">
              <w:rPr>
                <w:b/>
                <w:bCs/>
                <w:color w:val="FF0000"/>
                <w:sz w:val="18"/>
                <w:szCs w:val="18"/>
              </w:rPr>
              <w:t>5/29 is Memorial Day Holiday – No Class</w:t>
            </w:r>
          </w:p>
          <w:p w14:paraId="45CDCA3C" w14:textId="77777777" w:rsidR="000A5856" w:rsidRPr="000A19D6" w:rsidRDefault="000A5856" w:rsidP="0023047C">
            <w:pPr>
              <w:rPr>
                <w:rFonts w:asciiTheme="minorHAnsi" w:hAnsiTheme="minorHAnsi" w:cstheme="minorHAnsi"/>
                <w:color w:val="000000" w:themeColor="text1"/>
                <w:sz w:val="18"/>
                <w:szCs w:val="18"/>
              </w:rPr>
            </w:pPr>
          </w:p>
        </w:tc>
        <w:tc>
          <w:tcPr>
            <w:tcW w:w="2345" w:type="dxa"/>
          </w:tcPr>
          <w:p w14:paraId="1F0E574C" w14:textId="54FC2B69" w:rsidR="006B0FF9" w:rsidRPr="006B0FF9" w:rsidRDefault="006B0FF9" w:rsidP="006B0FF9">
            <w:pPr>
              <w:rPr>
                <w:sz w:val="20"/>
                <w:szCs w:val="20"/>
              </w:rPr>
            </w:pPr>
            <w:r>
              <w:rPr>
                <w:sz w:val="20"/>
                <w:szCs w:val="20"/>
              </w:rPr>
              <w:t>Class time:</w:t>
            </w:r>
          </w:p>
          <w:p w14:paraId="759283A2" w14:textId="0670F0A7" w:rsidR="00683B38" w:rsidRDefault="00032DB6">
            <w:pPr>
              <w:pStyle w:val="ListParagraph"/>
              <w:numPr>
                <w:ilvl w:val="0"/>
                <w:numId w:val="17"/>
              </w:numPr>
              <w:ind w:left="345"/>
              <w:rPr>
                <w:rFonts w:asciiTheme="minorHAnsi" w:hAnsiTheme="minorHAnsi" w:cstheme="minorHAnsi"/>
                <w:bCs/>
                <w:color w:val="000000" w:themeColor="text1"/>
                <w:sz w:val="20"/>
                <w:szCs w:val="20"/>
              </w:rPr>
            </w:pPr>
            <w:r w:rsidRPr="00032DB6">
              <w:rPr>
                <w:rFonts w:asciiTheme="minorHAnsi" w:hAnsiTheme="minorHAnsi" w:cstheme="minorHAnsi"/>
                <w:bCs/>
                <w:color w:val="000000" w:themeColor="text1"/>
                <w:sz w:val="20"/>
                <w:szCs w:val="20"/>
              </w:rPr>
              <w:t xml:space="preserve">Describe </w:t>
            </w:r>
            <w:r>
              <w:rPr>
                <w:rFonts w:asciiTheme="minorHAnsi" w:hAnsiTheme="minorHAnsi" w:cstheme="minorHAnsi"/>
                <w:bCs/>
                <w:color w:val="000000" w:themeColor="text1"/>
                <w:sz w:val="20"/>
                <w:szCs w:val="20"/>
              </w:rPr>
              <w:t>strategies</w:t>
            </w:r>
            <w:r w:rsidRPr="00032DB6">
              <w:rPr>
                <w:rFonts w:asciiTheme="minorHAnsi" w:hAnsiTheme="minorHAnsi" w:cstheme="minorHAnsi"/>
                <w:bCs/>
                <w:color w:val="000000" w:themeColor="text1"/>
                <w:sz w:val="20"/>
                <w:szCs w:val="20"/>
              </w:rPr>
              <w:t xml:space="preserve"> to </w:t>
            </w:r>
            <w:r>
              <w:rPr>
                <w:rFonts w:asciiTheme="minorHAnsi" w:hAnsiTheme="minorHAnsi" w:cstheme="minorHAnsi"/>
                <w:bCs/>
                <w:color w:val="000000" w:themeColor="text1"/>
                <w:sz w:val="20"/>
                <w:szCs w:val="20"/>
              </w:rPr>
              <w:t>integrate English language skills and practices</w:t>
            </w:r>
            <w:r w:rsidRPr="00032DB6">
              <w:rPr>
                <w:rFonts w:asciiTheme="minorHAnsi" w:hAnsiTheme="minorHAnsi" w:cstheme="minorHAnsi"/>
                <w:bCs/>
                <w:color w:val="000000" w:themeColor="text1"/>
                <w:sz w:val="20"/>
                <w:szCs w:val="20"/>
              </w:rPr>
              <w:t>.</w:t>
            </w:r>
          </w:p>
          <w:p w14:paraId="35CCFC94" w14:textId="77777777" w:rsidR="00576D0E" w:rsidRPr="00576D0E" w:rsidRDefault="00576D0E" w:rsidP="00576D0E">
            <w:pPr>
              <w:pStyle w:val="ListParagraph"/>
              <w:ind w:left="345"/>
              <w:rPr>
                <w:rFonts w:asciiTheme="minorHAnsi" w:hAnsiTheme="minorHAnsi" w:cstheme="minorHAnsi"/>
                <w:bCs/>
                <w:color w:val="000000" w:themeColor="text1"/>
                <w:sz w:val="20"/>
                <w:szCs w:val="20"/>
              </w:rPr>
            </w:pPr>
          </w:p>
          <w:p w14:paraId="02D436F1" w14:textId="1B2BCC1F" w:rsidR="00683B38" w:rsidRPr="00683B38" w:rsidRDefault="00683B38" w:rsidP="00683B38">
            <w:pPr>
              <w:rPr>
                <w:rFonts w:asciiTheme="minorHAnsi" w:hAnsiTheme="minorHAnsi" w:cstheme="minorHAnsi"/>
                <w:bCs/>
                <w:color w:val="000000" w:themeColor="text1"/>
                <w:sz w:val="20"/>
                <w:szCs w:val="20"/>
              </w:rPr>
            </w:pPr>
            <w:r>
              <w:rPr>
                <w:color w:val="000000"/>
                <w:sz w:val="18"/>
                <w:szCs w:val="18"/>
              </w:rPr>
              <w:t xml:space="preserve">Site/School Visit </w:t>
            </w:r>
            <w:r w:rsidR="00852BF0">
              <w:rPr>
                <w:color w:val="000000"/>
                <w:sz w:val="18"/>
                <w:szCs w:val="18"/>
              </w:rPr>
              <w:t xml:space="preserve">(tentative) </w:t>
            </w:r>
          </w:p>
        </w:tc>
        <w:tc>
          <w:tcPr>
            <w:tcW w:w="3960" w:type="dxa"/>
          </w:tcPr>
          <w:p w14:paraId="3330CBD2" w14:textId="77777777" w:rsidR="00F27F31" w:rsidRDefault="00F27F31" w:rsidP="00F27F31">
            <w:pPr>
              <w:pBdr>
                <w:top w:val="nil"/>
                <w:left w:val="nil"/>
                <w:bottom w:val="nil"/>
                <w:right w:val="nil"/>
                <w:between w:val="nil"/>
              </w:pBdr>
              <w:rPr>
                <w:i/>
                <w:color w:val="000000"/>
                <w:sz w:val="18"/>
                <w:szCs w:val="18"/>
              </w:rPr>
            </w:pPr>
            <w:r>
              <w:rPr>
                <w:i/>
                <w:color w:val="000000"/>
                <w:sz w:val="18"/>
                <w:szCs w:val="18"/>
              </w:rPr>
              <w:t>Reading:</w:t>
            </w:r>
          </w:p>
          <w:p w14:paraId="395DDDFB" w14:textId="77777777" w:rsidR="00F27F31" w:rsidRPr="005D29E6" w:rsidRDefault="00F27F31" w:rsidP="00F27F31">
            <w:pPr>
              <w:pBdr>
                <w:top w:val="nil"/>
                <w:left w:val="nil"/>
                <w:bottom w:val="nil"/>
                <w:right w:val="nil"/>
                <w:between w:val="nil"/>
              </w:pBdr>
              <w:rPr>
                <w:i/>
                <w:color w:val="000000"/>
                <w:sz w:val="18"/>
                <w:szCs w:val="18"/>
              </w:rPr>
            </w:pPr>
          </w:p>
          <w:p w14:paraId="70D28529" w14:textId="230AB0F7" w:rsidR="0067730C" w:rsidRPr="0067730C" w:rsidRDefault="0067730C">
            <w:pPr>
              <w:numPr>
                <w:ilvl w:val="0"/>
                <w:numId w:val="20"/>
              </w:numPr>
              <w:pBdr>
                <w:top w:val="nil"/>
                <w:left w:val="nil"/>
                <w:bottom w:val="nil"/>
                <w:right w:val="nil"/>
                <w:between w:val="nil"/>
              </w:pBdr>
              <w:rPr>
                <w:color w:val="000000"/>
                <w:sz w:val="18"/>
                <w:szCs w:val="18"/>
              </w:rPr>
            </w:pPr>
            <w:r>
              <w:rPr>
                <w:sz w:val="18"/>
                <w:szCs w:val="18"/>
              </w:rPr>
              <w:t xml:space="preserve">Mini-Lecture: </w:t>
            </w:r>
            <w:hyperlink r:id="rId50">
              <w:r>
                <w:rPr>
                  <w:color w:val="0000FF"/>
                  <w:sz w:val="18"/>
                  <w:szCs w:val="18"/>
                  <w:u w:val="single"/>
                </w:rPr>
                <w:t>Integration of Language, Content, and Sociocultural Skills</w:t>
              </w:r>
            </w:hyperlink>
          </w:p>
          <w:p w14:paraId="207A73F1" w14:textId="6BE950ED" w:rsidR="00F27F31" w:rsidRDefault="00000000">
            <w:pPr>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18"/>
                <w:szCs w:val="18"/>
              </w:rPr>
            </w:pPr>
            <w:hyperlink r:id="rId51">
              <w:r w:rsidR="00F27F31">
                <w:rPr>
                  <w:color w:val="0000FF"/>
                  <w:sz w:val="18"/>
                  <w:szCs w:val="18"/>
                  <w:u w:val="single"/>
                </w:rPr>
                <w:t>Interpretive: Ideas for reading, listening, and viewing activities</w:t>
              </w:r>
            </w:hyperlink>
          </w:p>
          <w:p w14:paraId="1E1BDAA2" w14:textId="77777777" w:rsidR="00F27F31" w:rsidRDefault="00000000">
            <w:pPr>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18"/>
                <w:szCs w:val="18"/>
              </w:rPr>
            </w:pPr>
            <w:hyperlink r:id="rId52">
              <w:r w:rsidR="00F27F31">
                <w:rPr>
                  <w:color w:val="0000FF"/>
                  <w:sz w:val="18"/>
                  <w:szCs w:val="18"/>
                  <w:u w:val="single"/>
                </w:rPr>
                <w:t>Interpersonal: Ideas for conversational activities</w:t>
              </w:r>
            </w:hyperlink>
          </w:p>
          <w:p w14:paraId="224C788B" w14:textId="07E6035E" w:rsidR="000A5856" w:rsidRPr="00F27F31" w:rsidRDefault="00000000">
            <w:pPr>
              <w:numPr>
                <w:ilvl w:val="0"/>
                <w:numId w:val="20"/>
              </w:numPr>
              <w:pBdr>
                <w:top w:val="none" w:sz="0" w:space="0" w:color="000000"/>
                <w:left w:val="none" w:sz="0" w:space="0" w:color="000000"/>
                <w:bottom w:val="none" w:sz="0" w:space="0" w:color="000000"/>
                <w:right w:val="none" w:sz="0" w:space="0" w:color="000000"/>
                <w:between w:val="none" w:sz="0" w:space="0" w:color="000000"/>
              </w:pBdr>
              <w:shd w:val="clear" w:color="auto" w:fill="FFFFFF"/>
              <w:rPr>
                <w:color w:val="000000"/>
                <w:sz w:val="18"/>
                <w:szCs w:val="18"/>
              </w:rPr>
            </w:pPr>
            <w:hyperlink r:id="rId53">
              <w:r w:rsidR="00F27F31" w:rsidRPr="00F27F31">
                <w:rPr>
                  <w:color w:val="0000FF"/>
                  <w:sz w:val="18"/>
                  <w:szCs w:val="18"/>
                  <w:u w:val="single"/>
                </w:rPr>
                <w:t>Presentational: Ideas for speaking, writing, and signing activities</w:t>
              </w:r>
            </w:hyperlink>
          </w:p>
        </w:tc>
        <w:tc>
          <w:tcPr>
            <w:tcW w:w="1592" w:type="dxa"/>
          </w:tcPr>
          <w:p w14:paraId="28DE06AB" w14:textId="2525251B" w:rsidR="00B37207" w:rsidRDefault="00B37207" w:rsidP="0023047C">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Classroom Visits</w:t>
            </w:r>
          </w:p>
          <w:p w14:paraId="1D0D4D6F" w14:textId="77777777" w:rsidR="00B37207" w:rsidRDefault="00B37207" w:rsidP="0023047C">
            <w:pPr>
              <w:rPr>
                <w:rFonts w:asciiTheme="minorHAnsi" w:hAnsiTheme="minorHAnsi" w:cstheme="minorHAnsi"/>
                <w:b/>
                <w:color w:val="000000" w:themeColor="text1"/>
                <w:sz w:val="20"/>
                <w:szCs w:val="20"/>
              </w:rPr>
            </w:pPr>
          </w:p>
          <w:p w14:paraId="6AB940CA" w14:textId="4BBC3A3A" w:rsidR="000A5856" w:rsidRPr="00FE2DE5" w:rsidRDefault="008147B6" w:rsidP="0023047C">
            <w:pPr>
              <w:rPr>
                <w:rFonts w:asciiTheme="minorHAnsi" w:hAnsiTheme="minorHAnsi" w:cstheme="minorHAnsi"/>
                <w:b/>
                <w:color w:val="000000" w:themeColor="text1"/>
                <w:sz w:val="20"/>
                <w:szCs w:val="20"/>
              </w:rPr>
            </w:pPr>
            <w:r>
              <w:rPr>
                <w:rFonts w:asciiTheme="minorHAnsi" w:hAnsiTheme="minorHAnsi" w:cstheme="minorHAnsi"/>
                <w:bCs/>
                <w:i/>
                <w:color w:val="000000" w:themeColor="text1"/>
                <w:sz w:val="20"/>
                <w:szCs w:val="20"/>
              </w:rPr>
              <w:t>Friday: (TBA) Paris and surroundings Site Visits</w:t>
            </w:r>
          </w:p>
        </w:tc>
      </w:tr>
      <w:tr w:rsidR="00B23637" w:rsidRPr="00FE2DE5" w14:paraId="2031EF92" w14:textId="77777777" w:rsidTr="00032DB6">
        <w:tc>
          <w:tcPr>
            <w:tcW w:w="790" w:type="dxa"/>
          </w:tcPr>
          <w:p w14:paraId="04014B17" w14:textId="7CC622B0" w:rsidR="00576D0E" w:rsidRPr="00576D0E" w:rsidRDefault="00576D0E" w:rsidP="00576D0E">
            <w:pPr>
              <w:pStyle w:val="Heading4"/>
              <w:jc w:val="left"/>
              <w:rPr>
                <w:rFonts w:asciiTheme="minorHAnsi" w:hAnsiTheme="minorHAnsi" w:cstheme="minorHAnsi"/>
                <w:color w:val="000000" w:themeColor="text1"/>
                <w:sz w:val="20"/>
              </w:rPr>
            </w:pPr>
            <w:proofErr w:type="gramStart"/>
            <w:r>
              <w:rPr>
                <w:rFonts w:asciiTheme="minorHAnsi" w:hAnsiTheme="minorHAnsi" w:cstheme="minorHAnsi"/>
                <w:color w:val="000000" w:themeColor="text1"/>
                <w:sz w:val="20"/>
              </w:rPr>
              <w:t>Unit</w:t>
            </w:r>
            <w:r w:rsidR="00043C0B" w:rsidRPr="00FE2DE5">
              <w:rPr>
                <w:rFonts w:asciiTheme="minorHAnsi" w:hAnsiTheme="minorHAnsi" w:cstheme="minorHAnsi"/>
                <w:color w:val="000000" w:themeColor="text1"/>
                <w:sz w:val="20"/>
              </w:rPr>
              <w:t xml:space="preserve"> </w:t>
            </w:r>
            <w:r w:rsidR="000A5856" w:rsidRPr="00FE2DE5">
              <w:rPr>
                <w:rFonts w:asciiTheme="minorHAnsi" w:hAnsiTheme="minorHAnsi" w:cstheme="minorHAnsi"/>
                <w:color w:val="000000" w:themeColor="text1"/>
                <w:sz w:val="20"/>
              </w:rPr>
              <w:t xml:space="preserve"> 8</w:t>
            </w:r>
            <w:proofErr w:type="gramEnd"/>
            <w:r>
              <w:rPr>
                <w:rFonts w:asciiTheme="minorHAnsi" w:hAnsiTheme="minorHAnsi" w:cstheme="minorHAnsi"/>
                <w:color w:val="000000" w:themeColor="text1"/>
                <w:sz w:val="20"/>
              </w:rPr>
              <w:t xml:space="preserve"> (5/</w:t>
            </w:r>
            <w:r w:rsidR="008147B6">
              <w:rPr>
                <w:rFonts w:asciiTheme="minorHAnsi" w:hAnsiTheme="minorHAnsi" w:cstheme="minorHAnsi"/>
                <w:color w:val="000000" w:themeColor="text1"/>
                <w:sz w:val="20"/>
              </w:rPr>
              <w:t>30</w:t>
            </w:r>
            <w:r>
              <w:rPr>
                <w:rFonts w:asciiTheme="minorHAnsi" w:hAnsiTheme="minorHAnsi" w:cstheme="minorHAnsi"/>
                <w:color w:val="000000" w:themeColor="text1"/>
                <w:sz w:val="20"/>
              </w:rPr>
              <w:t>)</w:t>
            </w:r>
          </w:p>
          <w:p w14:paraId="760298B5" w14:textId="77777777" w:rsidR="000A5856" w:rsidRPr="000A19D6" w:rsidRDefault="000A5856" w:rsidP="0023047C">
            <w:pPr>
              <w:rPr>
                <w:rFonts w:asciiTheme="minorHAnsi" w:hAnsiTheme="minorHAnsi" w:cstheme="minorHAnsi"/>
                <w:color w:val="000000" w:themeColor="text1"/>
                <w:sz w:val="18"/>
                <w:szCs w:val="18"/>
              </w:rPr>
            </w:pPr>
          </w:p>
        </w:tc>
        <w:tc>
          <w:tcPr>
            <w:tcW w:w="2345" w:type="dxa"/>
          </w:tcPr>
          <w:p w14:paraId="4AC1CA6E" w14:textId="517F2F97" w:rsidR="006B0FF9" w:rsidRPr="006B0FF9" w:rsidRDefault="006B0FF9" w:rsidP="006B0FF9">
            <w:pPr>
              <w:rPr>
                <w:sz w:val="20"/>
                <w:szCs w:val="20"/>
              </w:rPr>
            </w:pPr>
            <w:r>
              <w:rPr>
                <w:sz w:val="20"/>
                <w:szCs w:val="20"/>
              </w:rPr>
              <w:t>Class time:</w:t>
            </w:r>
          </w:p>
          <w:p w14:paraId="030A898B" w14:textId="2AE91470" w:rsidR="00032DB6" w:rsidRDefault="00032DB6">
            <w:pPr>
              <w:pStyle w:val="ListParagraph"/>
              <w:numPr>
                <w:ilvl w:val="0"/>
                <w:numId w:val="18"/>
              </w:numPr>
              <w:ind w:left="345"/>
              <w:rPr>
                <w:rFonts w:asciiTheme="minorHAnsi" w:hAnsiTheme="minorHAnsi" w:cstheme="minorHAnsi"/>
                <w:bCs/>
                <w:color w:val="000000" w:themeColor="text1"/>
                <w:sz w:val="20"/>
                <w:szCs w:val="20"/>
              </w:rPr>
            </w:pPr>
            <w:r w:rsidRPr="00032DB6">
              <w:rPr>
                <w:rFonts w:asciiTheme="minorHAnsi" w:hAnsiTheme="minorHAnsi" w:cstheme="minorHAnsi"/>
                <w:bCs/>
                <w:color w:val="000000" w:themeColor="text1"/>
                <w:sz w:val="20"/>
                <w:szCs w:val="20"/>
              </w:rPr>
              <w:t xml:space="preserve">Describe </w:t>
            </w:r>
            <w:r>
              <w:rPr>
                <w:rFonts w:asciiTheme="minorHAnsi" w:hAnsiTheme="minorHAnsi" w:cstheme="minorHAnsi"/>
                <w:bCs/>
                <w:color w:val="000000" w:themeColor="text1"/>
                <w:sz w:val="20"/>
                <w:szCs w:val="20"/>
              </w:rPr>
              <w:t>strategies</w:t>
            </w:r>
            <w:r w:rsidRPr="00032DB6">
              <w:rPr>
                <w:rFonts w:asciiTheme="minorHAnsi" w:hAnsiTheme="minorHAnsi" w:cstheme="minorHAnsi"/>
                <w:bCs/>
                <w:color w:val="000000" w:themeColor="text1"/>
                <w:sz w:val="20"/>
                <w:szCs w:val="20"/>
              </w:rPr>
              <w:t xml:space="preserve"> to </w:t>
            </w:r>
            <w:r>
              <w:rPr>
                <w:rFonts w:asciiTheme="minorHAnsi" w:hAnsiTheme="minorHAnsi" w:cstheme="minorHAnsi"/>
                <w:bCs/>
                <w:color w:val="000000" w:themeColor="text1"/>
                <w:sz w:val="20"/>
                <w:szCs w:val="20"/>
              </w:rPr>
              <w:t xml:space="preserve">tailor instruction through scaffolding, </w:t>
            </w:r>
            <w:r>
              <w:rPr>
                <w:rFonts w:asciiTheme="minorHAnsi" w:hAnsiTheme="minorHAnsi" w:cstheme="minorHAnsi"/>
                <w:bCs/>
                <w:color w:val="000000" w:themeColor="text1"/>
                <w:sz w:val="20"/>
                <w:szCs w:val="20"/>
              </w:rPr>
              <w:lastRenderedPageBreak/>
              <w:t>differentiation, and</w:t>
            </w:r>
            <w:r w:rsidR="00F27F31">
              <w:rPr>
                <w:rFonts w:asciiTheme="minorHAnsi" w:hAnsiTheme="minorHAnsi" w:cstheme="minorHAnsi"/>
                <w:bCs/>
                <w:color w:val="000000" w:themeColor="text1"/>
                <w:sz w:val="20"/>
                <w:szCs w:val="20"/>
              </w:rPr>
              <w:t xml:space="preserve"> grouping</w:t>
            </w:r>
            <w:r w:rsidRPr="00032DB6">
              <w:rPr>
                <w:rFonts w:asciiTheme="minorHAnsi" w:hAnsiTheme="minorHAnsi" w:cstheme="minorHAnsi"/>
                <w:bCs/>
                <w:color w:val="000000" w:themeColor="text1"/>
                <w:sz w:val="20"/>
                <w:szCs w:val="20"/>
              </w:rPr>
              <w:t>.</w:t>
            </w:r>
          </w:p>
          <w:p w14:paraId="044DDC28" w14:textId="77777777" w:rsidR="000A5856" w:rsidRDefault="00032DB6">
            <w:pPr>
              <w:pStyle w:val="ListParagraph"/>
              <w:numPr>
                <w:ilvl w:val="0"/>
                <w:numId w:val="18"/>
              </w:numPr>
              <w:ind w:left="345"/>
              <w:rPr>
                <w:rFonts w:asciiTheme="minorHAnsi" w:hAnsiTheme="minorHAnsi" w:cstheme="minorHAnsi"/>
                <w:bCs/>
                <w:color w:val="000000" w:themeColor="text1"/>
                <w:sz w:val="20"/>
                <w:szCs w:val="20"/>
              </w:rPr>
            </w:pPr>
            <w:r w:rsidRPr="00032DB6">
              <w:rPr>
                <w:rFonts w:asciiTheme="minorHAnsi" w:hAnsiTheme="minorHAnsi" w:cstheme="minorHAnsi"/>
                <w:bCs/>
                <w:color w:val="000000" w:themeColor="text1"/>
                <w:sz w:val="20"/>
                <w:szCs w:val="20"/>
              </w:rPr>
              <w:t>Revise and rehearse one activity from EFL lesson plan for Italian EFL students.</w:t>
            </w:r>
          </w:p>
          <w:p w14:paraId="51C525E0" w14:textId="77777777" w:rsidR="00683B38" w:rsidRDefault="00683B38" w:rsidP="00683B38">
            <w:pPr>
              <w:rPr>
                <w:color w:val="000000"/>
                <w:sz w:val="18"/>
                <w:szCs w:val="18"/>
              </w:rPr>
            </w:pPr>
          </w:p>
          <w:p w14:paraId="5CA941DA" w14:textId="435567F1" w:rsidR="00683B38" w:rsidRPr="00683B38" w:rsidRDefault="00683B38" w:rsidP="00683B38">
            <w:pPr>
              <w:rPr>
                <w:rFonts w:asciiTheme="minorHAnsi" w:hAnsiTheme="minorHAnsi" w:cstheme="minorHAnsi"/>
                <w:bCs/>
                <w:color w:val="000000" w:themeColor="text1"/>
                <w:sz w:val="20"/>
                <w:szCs w:val="20"/>
              </w:rPr>
            </w:pPr>
          </w:p>
        </w:tc>
        <w:tc>
          <w:tcPr>
            <w:tcW w:w="3960" w:type="dxa"/>
          </w:tcPr>
          <w:p w14:paraId="5B85E4F0" w14:textId="77777777" w:rsidR="00F27F31" w:rsidRDefault="00F27F31" w:rsidP="00F27F31">
            <w:pPr>
              <w:pBdr>
                <w:top w:val="nil"/>
                <w:left w:val="nil"/>
                <w:bottom w:val="nil"/>
                <w:right w:val="nil"/>
                <w:between w:val="nil"/>
              </w:pBdr>
              <w:rPr>
                <w:i/>
                <w:color w:val="000000"/>
                <w:sz w:val="18"/>
                <w:szCs w:val="18"/>
              </w:rPr>
            </w:pPr>
            <w:r>
              <w:rPr>
                <w:i/>
                <w:color w:val="000000"/>
                <w:sz w:val="18"/>
                <w:szCs w:val="18"/>
              </w:rPr>
              <w:lastRenderedPageBreak/>
              <w:t>Reading:</w:t>
            </w:r>
          </w:p>
          <w:p w14:paraId="3C81A745" w14:textId="73D84821" w:rsidR="0067730C" w:rsidRPr="008147B6" w:rsidRDefault="00F27F31">
            <w:pPr>
              <w:numPr>
                <w:ilvl w:val="0"/>
                <w:numId w:val="19"/>
              </w:numPr>
              <w:pBdr>
                <w:top w:val="nil"/>
                <w:left w:val="nil"/>
                <w:bottom w:val="nil"/>
                <w:right w:val="nil"/>
                <w:between w:val="nil"/>
              </w:pBdr>
              <w:rPr>
                <w:color w:val="000000"/>
                <w:sz w:val="18"/>
                <w:szCs w:val="18"/>
              </w:rPr>
            </w:pPr>
            <w:proofErr w:type="spellStart"/>
            <w:r>
              <w:rPr>
                <w:color w:val="000000"/>
                <w:sz w:val="18"/>
                <w:szCs w:val="18"/>
              </w:rPr>
              <w:t>Walquí</w:t>
            </w:r>
            <w:proofErr w:type="spellEnd"/>
            <w:r>
              <w:rPr>
                <w:color w:val="000000"/>
                <w:sz w:val="18"/>
                <w:szCs w:val="18"/>
              </w:rPr>
              <w:t xml:space="preserve">. (2006). </w:t>
            </w:r>
            <w:hyperlink r:id="rId54">
              <w:r>
                <w:rPr>
                  <w:color w:val="0000FF"/>
                  <w:sz w:val="18"/>
                  <w:szCs w:val="18"/>
                  <w:u w:val="single"/>
                </w:rPr>
                <w:t xml:space="preserve">Scaffolding instruction for English language learners: A conceptual </w:t>
              </w:r>
              <w:r>
                <w:rPr>
                  <w:color w:val="0000FF"/>
                  <w:sz w:val="18"/>
                  <w:szCs w:val="18"/>
                  <w:u w:val="single"/>
                </w:rPr>
                <w:lastRenderedPageBreak/>
                <w:t>framework</w:t>
              </w:r>
            </w:hyperlink>
            <w:r>
              <w:rPr>
                <w:color w:val="000000"/>
                <w:sz w:val="18"/>
                <w:szCs w:val="18"/>
              </w:rPr>
              <w:t xml:space="preserve">. </w:t>
            </w:r>
            <w:r>
              <w:rPr>
                <w:i/>
                <w:sz w:val="18"/>
                <w:szCs w:val="18"/>
              </w:rPr>
              <w:t>International Journal of Bilingual Education and Bilingualism</w:t>
            </w:r>
            <w:r>
              <w:rPr>
                <w:i/>
                <w:color w:val="000000"/>
                <w:sz w:val="18"/>
                <w:szCs w:val="18"/>
              </w:rPr>
              <w:t>, 9</w:t>
            </w:r>
            <w:r>
              <w:rPr>
                <w:color w:val="000000"/>
                <w:sz w:val="18"/>
                <w:szCs w:val="18"/>
              </w:rPr>
              <w:t>(2), 159–180.</w:t>
            </w:r>
          </w:p>
          <w:p w14:paraId="3071E018" w14:textId="77777777" w:rsidR="00F27F31" w:rsidRDefault="00F27F31">
            <w:pPr>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Pr>
                <w:sz w:val="18"/>
                <w:szCs w:val="18"/>
              </w:rPr>
              <w:t xml:space="preserve">Mini-Lecture: </w:t>
            </w:r>
            <w:hyperlink r:id="rId55">
              <w:r>
                <w:rPr>
                  <w:color w:val="0000FF"/>
                  <w:sz w:val="18"/>
                  <w:szCs w:val="18"/>
                  <w:u w:val="single"/>
                </w:rPr>
                <w:t>Tailored Instruction</w:t>
              </w:r>
            </w:hyperlink>
          </w:p>
          <w:p w14:paraId="7F787E40" w14:textId="77777777" w:rsidR="0067730C" w:rsidRDefault="00F27F31">
            <w:pPr>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r w:rsidRPr="00E720A2">
              <w:rPr>
                <w:sz w:val="18"/>
                <w:szCs w:val="18"/>
              </w:rPr>
              <w:t xml:space="preserve">Mini-Lecture: </w:t>
            </w:r>
            <w:hyperlink r:id="rId56">
              <w:r w:rsidRPr="00E720A2">
                <w:rPr>
                  <w:color w:val="0000FF"/>
                  <w:sz w:val="18"/>
                  <w:szCs w:val="18"/>
                  <w:u w:val="single"/>
                </w:rPr>
                <w:t>Applying Traditional, Progressive, and Critical Approaches to Tailored Instruction</w:t>
              </w:r>
            </w:hyperlink>
          </w:p>
          <w:p w14:paraId="4756D1B9" w14:textId="77777777" w:rsidR="000A5856" w:rsidRPr="0067730C" w:rsidRDefault="00000000">
            <w:pPr>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FFFFFF"/>
              <w:rPr>
                <w:sz w:val="18"/>
                <w:szCs w:val="18"/>
              </w:rPr>
            </w:pPr>
            <w:hyperlink r:id="rId57">
              <w:r w:rsidR="00F27F31" w:rsidRPr="0067730C">
                <w:rPr>
                  <w:i/>
                  <w:color w:val="0000FF"/>
                  <w:sz w:val="18"/>
                  <w:szCs w:val="18"/>
                  <w:u w:val="single"/>
                </w:rPr>
                <w:t>Effective Groupwork</w:t>
              </w:r>
            </w:hyperlink>
          </w:p>
          <w:p w14:paraId="68B883B7" w14:textId="77777777" w:rsidR="0067730C" w:rsidRPr="00B95F2B" w:rsidRDefault="0067730C">
            <w:pPr>
              <w:numPr>
                <w:ilvl w:val="0"/>
                <w:numId w:val="19"/>
              </w:numPr>
              <w:rPr>
                <w:sz w:val="18"/>
                <w:szCs w:val="18"/>
              </w:rPr>
            </w:pPr>
            <w:r>
              <w:rPr>
                <w:sz w:val="18"/>
                <w:szCs w:val="18"/>
              </w:rPr>
              <w:t xml:space="preserve">Borja, L. A., Soto, S. T., &amp; Sanchez, T. X. (2015). </w:t>
            </w:r>
            <w:hyperlink r:id="rId58">
              <w:r>
                <w:rPr>
                  <w:color w:val="0000FF"/>
                  <w:sz w:val="18"/>
                  <w:szCs w:val="18"/>
                  <w:u w:val="single"/>
                </w:rPr>
                <w:t>Differentiating instruction for EFL learners</w:t>
              </w:r>
            </w:hyperlink>
            <w:r>
              <w:rPr>
                <w:sz w:val="18"/>
                <w:szCs w:val="18"/>
              </w:rPr>
              <w:t xml:space="preserve">. </w:t>
            </w:r>
            <w:r>
              <w:rPr>
                <w:i/>
                <w:sz w:val="18"/>
                <w:szCs w:val="18"/>
              </w:rPr>
              <w:t>International Journal of Humanities and Social Science, 8</w:t>
            </w:r>
            <w:r>
              <w:rPr>
                <w:sz w:val="18"/>
                <w:szCs w:val="18"/>
              </w:rPr>
              <w:t xml:space="preserve">(1), 30–36. </w:t>
            </w:r>
          </w:p>
          <w:p w14:paraId="645029D3" w14:textId="30967BA0" w:rsidR="0067730C" w:rsidRPr="0067730C" w:rsidRDefault="0067730C">
            <w:pPr>
              <w:numPr>
                <w:ilvl w:val="0"/>
                <w:numId w:val="19"/>
              </w:numPr>
              <w:pBdr>
                <w:top w:val="nil"/>
                <w:left w:val="nil"/>
                <w:bottom w:val="nil"/>
                <w:right w:val="nil"/>
                <w:between w:val="nil"/>
              </w:pBdr>
              <w:rPr>
                <w:color w:val="000000"/>
                <w:sz w:val="18"/>
                <w:szCs w:val="18"/>
              </w:rPr>
            </w:pPr>
            <w:r>
              <w:rPr>
                <w:color w:val="000000"/>
                <w:sz w:val="18"/>
                <w:szCs w:val="18"/>
              </w:rPr>
              <w:t>Herman, E. (2020).</w:t>
            </w:r>
            <w:r>
              <w:rPr>
                <w:i/>
                <w:color w:val="000000"/>
                <w:sz w:val="18"/>
                <w:szCs w:val="18"/>
              </w:rPr>
              <w:t xml:space="preserve"> </w:t>
            </w:r>
            <w:hyperlink r:id="rId59">
              <w:r>
                <w:rPr>
                  <w:i/>
                  <w:color w:val="0000FF"/>
                  <w:sz w:val="18"/>
                  <w:szCs w:val="18"/>
                  <w:u w:val="single"/>
                </w:rPr>
                <w:t>Grouping students: Heterogeneous, homogeneous and random structures</w:t>
              </w:r>
            </w:hyperlink>
            <w:r>
              <w:rPr>
                <w:color w:val="0000FF"/>
                <w:sz w:val="18"/>
                <w:szCs w:val="18"/>
                <w:u w:val="single"/>
              </w:rPr>
              <w:t>.</w:t>
            </w:r>
          </w:p>
        </w:tc>
        <w:tc>
          <w:tcPr>
            <w:tcW w:w="1592" w:type="dxa"/>
          </w:tcPr>
          <w:p w14:paraId="59A2B06E" w14:textId="02F44409" w:rsidR="00B37207" w:rsidRDefault="00B37207" w:rsidP="0023047C">
            <w:pPr>
              <w:rPr>
                <w:rFonts w:asciiTheme="minorHAnsi" w:hAnsiTheme="minorHAnsi" w:cstheme="minorHAnsi"/>
                <w:b/>
                <w:color w:val="000000" w:themeColor="text1"/>
                <w:sz w:val="20"/>
                <w:szCs w:val="20"/>
              </w:rPr>
            </w:pPr>
            <w:r>
              <w:rPr>
                <w:rFonts w:asciiTheme="minorHAnsi" w:hAnsiTheme="minorHAnsi" w:cstheme="minorHAnsi"/>
                <w:b/>
                <w:bCs/>
                <w:color w:val="000000" w:themeColor="text1"/>
                <w:sz w:val="20"/>
                <w:szCs w:val="20"/>
              </w:rPr>
              <w:lastRenderedPageBreak/>
              <w:t>Classroom Visits</w:t>
            </w:r>
          </w:p>
          <w:p w14:paraId="2033EC12" w14:textId="77777777" w:rsidR="00B37207" w:rsidRDefault="00B37207" w:rsidP="0023047C">
            <w:pPr>
              <w:rPr>
                <w:rFonts w:asciiTheme="minorHAnsi" w:hAnsiTheme="minorHAnsi" w:cstheme="minorHAnsi"/>
                <w:b/>
                <w:color w:val="000000" w:themeColor="text1"/>
                <w:sz w:val="20"/>
                <w:szCs w:val="20"/>
              </w:rPr>
            </w:pPr>
          </w:p>
          <w:p w14:paraId="070B7254" w14:textId="3CC50374" w:rsidR="000A5856" w:rsidRDefault="00DD18F0" w:rsidP="0023047C">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lastRenderedPageBreak/>
              <w:t xml:space="preserve">Due </w:t>
            </w:r>
            <w:r w:rsidR="00576D0E">
              <w:rPr>
                <w:rFonts w:asciiTheme="minorHAnsi" w:hAnsiTheme="minorHAnsi" w:cstheme="minorHAnsi"/>
                <w:b/>
                <w:color w:val="000000" w:themeColor="text1"/>
                <w:sz w:val="20"/>
                <w:szCs w:val="20"/>
              </w:rPr>
              <w:t xml:space="preserve">by </w:t>
            </w:r>
            <w:r w:rsidR="0063093B">
              <w:rPr>
                <w:rFonts w:asciiTheme="minorHAnsi" w:hAnsiTheme="minorHAnsi" w:cstheme="minorHAnsi"/>
                <w:b/>
                <w:color w:val="000000" w:themeColor="text1"/>
                <w:sz w:val="20"/>
                <w:szCs w:val="20"/>
              </w:rPr>
              <w:t xml:space="preserve">end of the day 5/30/2023 </w:t>
            </w:r>
            <w:r w:rsidR="00576D0E">
              <w:rPr>
                <w:rFonts w:asciiTheme="minorHAnsi" w:hAnsiTheme="minorHAnsi" w:cstheme="minorHAnsi"/>
                <w:b/>
                <w:color w:val="000000" w:themeColor="text1"/>
                <w:sz w:val="20"/>
                <w:szCs w:val="20"/>
              </w:rPr>
              <w:t>Lesson Plan</w:t>
            </w:r>
          </w:p>
          <w:p w14:paraId="3DEEA27B" w14:textId="77777777" w:rsidR="00576D0E" w:rsidRDefault="00576D0E" w:rsidP="0023047C">
            <w:pPr>
              <w:rPr>
                <w:rFonts w:asciiTheme="minorHAnsi" w:hAnsiTheme="minorHAnsi" w:cstheme="minorHAnsi"/>
                <w:b/>
                <w:color w:val="000000" w:themeColor="text1"/>
                <w:sz w:val="20"/>
                <w:szCs w:val="20"/>
              </w:rPr>
            </w:pPr>
          </w:p>
          <w:p w14:paraId="7261777D" w14:textId="07C650A1" w:rsidR="00576D0E" w:rsidRPr="00FE2DE5" w:rsidRDefault="00576D0E" w:rsidP="0023047C">
            <w:pPr>
              <w:rPr>
                <w:rFonts w:asciiTheme="minorHAnsi" w:hAnsiTheme="minorHAnsi" w:cstheme="minorHAnsi"/>
                <w:b/>
                <w:color w:val="000000" w:themeColor="text1"/>
                <w:sz w:val="20"/>
                <w:szCs w:val="20"/>
              </w:rPr>
            </w:pPr>
          </w:p>
        </w:tc>
      </w:tr>
      <w:tr w:rsidR="00AF70DD" w:rsidRPr="00FE2DE5" w14:paraId="6CCEEF5E" w14:textId="77777777" w:rsidTr="00B23637">
        <w:tc>
          <w:tcPr>
            <w:tcW w:w="8687" w:type="dxa"/>
            <w:gridSpan w:val="4"/>
          </w:tcPr>
          <w:p w14:paraId="39898C0F" w14:textId="06F11349" w:rsidR="00AF70DD" w:rsidRPr="00FE2DE5" w:rsidRDefault="00AF70DD" w:rsidP="0023047C">
            <w:pPr>
              <w:rPr>
                <w:rFonts w:asciiTheme="minorHAnsi" w:hAnsiTheme="minorHAnsi" w:cstheme="minorHAnsi"/>
                <w:b/>
                <w:color w:val="000000" w:themeColor="text1"/>
                <w:sz w:val="20"/>
                <w:szCs w:val="20"/>
              </w:rPr>
            </w:pPr>
            <w:r w:rsidRPr="00AF70DD">
              <w:rPr>
                <w:rFonts w:asciiTheme="minorHAnsi" w:hAnsiTheme="minorHAnsi" w:cstheme="minorHAnsi"/>
                <w:b/>
                <w:color w:val="000000" w:themeColor="text1"/>
                <w:sz w:val="20"/>
                <w:szCs w:val="20"/>
              </w:rPr>
              <w:lastRenderedPageBreak/>
              <w:t xml:space="preserve">Week 3: </w:t>
            </w:r>
            <w:r w:rsidR="00576D0E">
              <w:rPr>
                <w:rFonts w:asciiTheme="minorHAnsi" w:hAnsiTheme="minorHAnsi" w:cstheme="minorHAnsi"/>
                <w:b/>
                <w:color w:val="000000" w:themeColor="text1"/>
                <w:sz w:val="20"/>
                <w:szCs w:val="20"/>
              </w:rPr>
              <w:t xml:space="preserve">Instructional Strategies and Classroom Culture – Instructional Strategies, </w:t>
            </w:r>
            <w:r w:rsidRPr="00AF70DD">
              <w:rPr>
                <w:rFonts w:asciiTheme="minorHAnsi" w:hAnsiTheme="minorHAnsi" w:cstheme="minorHAnsi"/>
                <w:b/>
                <w:color w:val="000000" w:themeColor="text1"/>
                <w:sz w:val="20"/>
                <w:szCs w:val="20"/>
              </w:rPr>
              <w:t>Diversity, Equity, and Inclusion; Learning Environment</w:t>
            </w:r>
          </w:p>
        </w:tc>
      </w:tr>
      <w:tr w:rsidR="00B23637" w:rsidRPr="00FE2DE5" w14:paraId="3B6C620A" w14:textId="77777777" w:rsidTr="00032DB6">
        <w:tc>
          <w:tcPr>
            <w:tcW w:w="790" w:type="dxa"/>
          </w:tcPr>
          <w:p w14:paraId="122754D8" w14:textId="25C1B6FD" w:rsidR="00576D0E" w:rsidRPr="00576D0E" w:rsidRDefault="00A41F1F" w:rsidP="00576D0E">
            <w:pPr>
              <w:pStyle w:val="Heading4"/>
              <w:jc w:val="left"/>
              <w:rPr>
                <w:rFonts w:asciiTheme="minorHAnsi" w:hAnsiTheme="minorHAnsi" w:cstheme="minorHAnsi"/>
                <w:color w:val="000000" w:themeColor="text1"/>
                <w:sz w:val="20"/>
              </w:rPr>
            </w:pPr>
            <w:proofErr w:type="gramStart"/>
            <w:r>
              <w:rPr>
                <w:rFonts w:asciiTheme="minorHAnsi" w:hAnsiTheme="minorHAnsi" w:cstheme="minorHAnsi"/>
                <w:color w:val="000000" w:themeColor="text1"/>
                <w:sz w:val="20"/>
              </w:rPr>
              <w:t>Unit</w:t>
            </w:r>
            <w:r w:rsidR="00043C0B" w:rsidRPr="00FE2DE5">
              <w:rPr>
                <w:rFonts w:asciiTheme="minorHAnsi" w:hAnsiTheme="minorHAnsi" w:cstheme="minorHAnsi"/>
                <w:color w:val="000000" w:themeColor="text1"/>
                <w:sz w:val="20"/>
              </w:rPr>
              <w:t xml:space="preserve"> </w:t>
            </w:r>
            <w:r w:rsidR="000A5856" w:rsidRPr="00FE2DE5">
              <w:rPr>
                <w:rFonts w:asciiTheme="minorHAnsi" w:hAnsiTheme="minorHAnsi" w:cstheme="minorHAnsi"/>
                <w:color w:val="000000" w:themeColor="text1"/>
                <w:sz w:val="20"/>
              </w:rPr>
              <w:t xml:space="preserve"> 9</w:t>
            </w:r>
            <w:proofErr w:type="gramEnd"/>
            <w:r w:rsidR="00576D0E">
              <w:rPr>
                <w:rFonts w:asciiTheme="minorHAnsi" w:hAnsiTheme="minorHAnsi" w:cstheme="minorHAnsi"/>
                <w:color w:val="000000" w:themeColor="text1"/>
                <w:sz w:val="20"/>
              </w:rPr>
              <w:t xml:space="preserve"> (5/</w:t>
            </w:r>
            <w:r w:rsidR="008147B6">
              <w:rPr>
                <w:rFonts w:asciiTheme="minorHAnsi" w:hAnsiTheme="minorHAnsi" w:cstheme="minorHAnsi"/>
                <w:color w:val="000000" w:themeColor="text1"/>
                <w:sz w:val="20"/>
              </w:rPr>
              <w:t>31)</w:t>
            </w:r>
          </w:p>
          <w:p w14:paraId="126C154B" w14:textId="77777777" w:rsidR="000A5856" w:rsidRPr="000A19D6" w:rsidRDefault="000A5856" w:rsidP="0023047C">
            <w:pPr>
              <w:rPr>
                <w:rFonts w:asciiTheme="minorHAnsi" w:hAnsiTheme="minorHAnsi" w:cstheme="minorHAnsi"/>
                <w:color w:val="000000" w:themeColor="text1"/>
                <w:sz w:val="18"/>
                <w:szCs w:val="18"/>
              </w:rPr>
            </w:pPr>
          </w:p>
        </w:tc>
        <w:tc>
          <w:tcPr>
            <w:tcW w:w="2345" w:type="dxa"/>
          </w:tcPr>
          <w:p w14:paraId="5779AB7F" w14:textId="6D52DB26" w:rsidR="000653B8" w:rsidRPr="00707F62" w:rsidRDefault="00576D0E" w:rsidP="00852BF0">
            <w:pPr>
              <w:pBdr>
                <w:top w:val="nil"/>
                <w:left w:val="nil"/>
                <w:bottom w:val="nil"/>
                <w:right w:val="nil"/>
                <w:between w:val="nil"/>
              </w:pBdr>
              <w:rPr>
                <w:color w:val="000000"/>
                <w:sz w:val="18"/>
                <w:szCs w:val="18"/>
              </w:rPr>
            </w:pPr>
            <w:r>
              <w:rPr>
                <w:color w:val="000000"/>
                <w:sz w:val="18"/>
                <w:szCs w:val="18"/>
              </w:rPr>
              <w:t xml:space="preserve">Instructional Strategies: Teaching Listening and Speaking </w:t>
            </w:r>
          </w:p>
        </w:tc>
        <w:tc>
          <w:tcPr>
            <w:tcW w:w="3960" w:type="dxa"/>
          </w:tcPr>
          <w:p w14:paraId="7C275E22" w14:textId="382DE8C5" w:rsidR="00707F62" w:rsidRPr="008147B6" w:rsidRDefault="00707F62" w:rsidP="00707F62">
            <w:pPr>
              <w:pBdr>
                <w:top w:val="none" w:sz="0" w:space="0" w:color="000000"/>
                <w:left w:val="none" w:sz="0" w:space="0" w:color="000000"/>
                <w:bottom w:val="none" w:sz="0" w:space="0" w:color="000000"/>
                <w:right w:val="none" w:sz="0" w:space="0" w:color="000000"/>
                <w:between w:val="none" w:sz="0" w:space="0" w:color="000000"/>
              </w:pBdr>
              <w:rPr>
                <w:sz w:val="18"/>
                <w:szCs w:val="18"/>
              </w:rPr>
            </w:pPr>
            <w:r w:rsidRPr="008147B6">
              <w:rPr>
                <w:b/>
                <w:i/>
                <w:sz w:val="18"/>
                <w:szCs w:val="18"/>
              </w:rPr>
              <w:t>Reading:</w:t>
            </w:r>
            <w:r w:rsidRPr="008147B6">
              <w:rPr>
                <w:sz w:val="18"/>
                <w:szCs w:val="18"/>
              </w:rPr>
              <w:t xml:space="preserve"> </w:t>
            </w:r>
          </w:p>
          <w:p w14:paraId="081859DC" w14:textId="77777777" w:rsidR="004C6C2F" w:rsidRPr="008147B6" w:rsidRDefault="008147B6">
            <w:pPr>
              <w:pStyle w:val="ListParagraph"/>
              <w:numPr>
                <w:ilvl w:val="0"/>
                <w:numId w:val="27"/>
              </w:numPr>
              <w:pBdr>
                <w:top w:val="nil"/>
                <w:left w:val="nil"/>
                <w:bottom w:val="nil"/>
                <w:right w:val="nil"/>
                <w:between w:val="nil"/>
              </w:pBdr>
              <w:rPr>
                <w:sz w:val="18"/>
                <w:szCs w:val="18"/>
              </w:rPr>
            </w:pPr>
            <w:r w:rsidRPr="008147B6">
              <w:rPr>
                <w:color w:val="000000"/>
                <w:sz w:val="18"/>
                <w:szCs w:val="18"/>
              </w:rPr>
              <w:t xml:space="preserve">Gilbert, J. B. (2008). </w:t>
            </w:r>
            <w:hyperlink r:id="rId60" w:history="1">
              <w:r w:rsidRPr="008147B6">
                <w:rPr>
                  <w:rStyle w:val="Hyperlink"/>
                  <w:i/>
                  <w:iCs/>
                  <w:color w:val="1155CC"/>
                  <w:sz w:val="18"/>
                  <w:szCs w:val="18"/>
                </w:rPr>
                <w:t>Teaching pronunciation: Using the prosody pyramid</w:t>
              </w:r>
              <w:r w:rsidRPr="008147B6">
                <w:rPr>
                  <w:rStyle w:val="Hyperlink"/>
                  <w:color w:val="1155CC"/>
                  <w:sz w:val="18"/>
                  <w:szCs w:val="18"/>
                </w:rPr>
                <w:t>.</w:t>
              </w:r>
            </w:hyperlink>
            <w:r w:rsidRPr="008147B6">
              <w:rPr>
                <w:color w:val="000000"/>
                <w:sz w:val="18"/>
                <w:szCs w:val="18"/>
              </w:rPr>
              <w:t xml:space="preserve"> New York: Cambridge University Press</w:t>
            </w:r>
          </w:p>
          <w:p w14:paraId="0D30F0A4" w14:textId="52F7B2D1" w:rsidR="008147B6" w:rsidRPr="008147B6" w:rsidRDefault="008147B6">
            <w:pPr>
              <w:pStyle w:val="ListParagraph"/>
              <w:numPr>
                <w:ilvl w:val="0"/>
                <w:numId w:val="27"/>
              </w:numPr>
              <w:pBdr>
                <w:top w:val="nil"/>
                <w:left w:val="nil"/>
                <w:bottom w:val="nil"/>
                <w:right w:val="nil"/>
                <w:between w:val="nil"/>
              </w:pBdr>
              <w:rPr>
                <w:sz w:val="18"/>
                <w:szCs w:val="18"/>
              </w:rPr>
            </w:pPr>
            <w:r w:rsidRPr="008147B6">
              <w:rPr>
                <w:color w:val="000000"/>
                <w:sz w:val="18"/>
                <w:szCs w:val="18"/>
              </w:rPr>
              <w:t xml:space="preserve">Li, S. (2018). </w:t>
            </w:r>
            <w:hyperlink r:id="rId61" w:history="1">
              <w:r w:rsidRPr="008147B6">
                <w:rPr>
                  <w:rStyle w:val="Hyperlink"/>
                  <w:color w:val="1155CC"/>
                  <w:sz w:val="18"/>
                  <w:szCs w:val="18"/>
                </w:rPr>
                <w:t>Corrective Feedback</w:t>
              </w:r>
            </w:hyperlink>
            <w:r w:rsidRPr="008147B6">
              <w:rPr>
                <w:color w:val="000000"/>
                <w:sz w:val="18"/>
                <w:szCs w:val="18"/>
              </w:rPr>
              <w:t xml:space="preserve">. In J. </w:t>
            </w:r>
            <w:proofErr w:type="spellStart"/>
            <w:r w:rsidRPr="008147B6">
              <w:rPr>
                <w:color w:val="000000"/>
                <w:sz w:val="18"/>
                <w:szCs w:val="18"/>
              </w:rPr>
              <w:t>Liontas</w:t>
            </w:r>
            <w:proofErr w:type="spellEnd"/>
            <w:r w:rsidRPr="008147B6">
              <w:rPr>
                <w:color w:val="000000"/>
                <w:sz w:val="18"/>
                <w:szCs w:val="18"/>
              </w:rPr>
              <w:t xml:space="preserve"> (Eds.) The TESOL Encyclopedia of English Language </w:t>
            </w:r>
            <w:proofErr w:type="spellStart"/>
            <w:r w:rsidRPr="008147B6">
              <w:rPr>
                <w:color w:val="000000"/>
                <w:sz w:val="18"/>
                <w:szCs w:val="18"/>
              </w:rPr>
              <w:t>Teaching</w:t>
            </w:r>
            <w:proofErr w:type="gramStart"/>
            <w:r w:rsidRPr="008147B6">
              <w:rPr>
                <w:color w:val="000000"/>
                <w:sz w:val="18"/>
                <w:szCs w:val="18"/>
              </w:rPr>
              <w:t>.,Blackwell</w:t>
            </w:r>
            <w:proofErr w:type="spellEnd"/>
            <w:proofErr w:type="gramEnd"/>
            <w:r w:rsidRPr="008147B6">
              <w:rPr>
                <w:color w:val="000000"/>
                <w:sz w:val="18"/>
                <w:szCs w:val="18"/>
              </w:rPr>
              <w:t>.</w:t>
            </w:r>
          </w:p>
          <w:p w14:paraId="0393EBCC" w14:textId="3B9AD5CC" w:rsidR="008147B6" w:rsidRPr="008147B6" w:rsidRDefault="008147B6">
            <w:pPr>
              <w:pStyle w:val="ListParagraph"/>
              <w:numPr>
                <w:ilvl w:val="0"/>
                <w:numId w:val="27"/>
              </w:numPr>
              <w:pBdr>
                <w:top w:val="nil"/>
                <w:left w:val="nil"/>
                <w:bottom w:val="nil"/>
                <w:right w:val="nil"/>
                <w:between w:val="nil"/>
              </w:pBdr>
              <w:rPr>
                <w:sz w:val="18"/>
                <w:szCs w:val="18"/>
              </w:rPr>
            </w:pPr>
            <w:r w:rsidRPr="008147B6">
              <w:rPr>
                <w:color w:val="000000"/>
                <w:sz w:val="18"/>
                <w:szCs w:val="18"/>
              </w:rPr>
              <w:t xml:space="preserve">E-Chapter: </w:t>
            </w:r>
            <w:hyperlink r:id="rId62" w:history="1">
              <w:r w:rsidRPr="008147B6">
                <w:rPr>
                  <w:rStyle w:val="Hyperlink"/>
                  <w:color w:val="1155CC"/>
                  <w:sz w:val="18"/>
                  <w:szCs w:val="18"/>
                </w:rPr>
                <w:t xml:space="preserve">How Can Teachers Teach Listening? </w:t>
              </w:r>
            </w:hyperlink>
            <w:r w:rsidRPr="008147B6">
              <w:rPr>
                <w:color w:val="000000"/>
                <w:sz w:val="18"/>
                <w:szCs w:val="18"/>
              </w:rPr>
              <w:t>TESOL Organization</w:t>
            </w:r>
          </w:p>
          <w:p w14:paraId="49394CB4" w14:textId="77777777" w:rsidR="008147B6" w:rsidRPr="008147B6" w:rsidRDefault="008147B6" w:rsidP="008147B6">
            <w:pPr>
              <w:pStyle w:val="NormalWeb"/>
              <w:spacing w:before="0" w:beforeAutospacing="0" w:after="0" w:afterAutospacing="0"/>
              <w:rPr>
                <w:color w:val="000000"/>
                <w:sz w:val="18"/>
                <w:szCs w:val="18"/>
              </w:rPr>
            </w:pPr>
            <w:r w:rsidRPr="008147B6">
              <w:rPr>
                <w:b/>
                <w:bCs/>
                <w:color w:val="000000"/>
                <w:sz w:val="18"/>
                <w:szCs w:val="18"/>
              </w:rPr>
              <w:t>Unit Videos</w:t>
            </w:r>
          </w:p>
          <w:p w14:paraId="364081E3" w14:textId="77777777" w:rsidR="008147B6" w:rsidRPr="008147B6" w:rsidRDefault="008147B6" w:rsidP="008147B6">
            <w:pPr>
              <w:pStyle w:val="NormalWeb"/>
              <w:spacing w:before="0" w:beforeAutospacing="0" w:after="0" w:afterAutospacing="0"/>
              <w:rPr>
                <w:color w:val="000000"/>
                <w:sz w:val="18"/>
                <w:szCs w:val="18"/>
              </w:rPr>
            </w:pPr>
            <w:r w:rsidRPr="008147B6">
              <w:rPr>
                <w:i/>
                <w:iCs/>
                <w:color w:val="000000"/>
                <w:sz w:val="18"/>
                <w:szCs w:val="18"/>
              </w:rPr>
              <w:t>British Council Videos on Teaching Speaking:(Links) </w:t>
            </w:r>
          </w:p>
          <w:p w14:paraId="63C3BBE7" w14:textId="77777777" w:rsidR="008147B6" w:rsidRPr="008147B6" w:rsidRDefault="008147B6" w:rsidP="008147B6">
            <w:pPr>
              <w:pStyle w:val="NormalWeb"/>
              <w:spacing w:before="0" w:beforeAutospacing="0" w:after="0" w:afterAutospacing="0"/>
              <w:rPr>
                <w:color w:val="000000"/>
                <w:sz w:val="18"/>
                <w:szCs w:val="18"/>
              </w:rPr>
            </w:pPr>
            <w:hyperlink r:id="rId63" w:history="1">
              <w:r w:rsidRPr="008147B6">
                <w:rPr>
                  <w:rStyle w:val="Hyperlink"/>
                  <w:color w:val="1155CC"/>
                  <w:sz w:val="18"/>
                  <w:szCs w:val="18"/>
                </w:rPr>
                <w:t>Techniques</w:t>
              </w:r>
            </w:hyperlink>
          </w:p>
          <w:p w14:paraId="670C6FF9" w14:textId="77777777" w:rsidR="008147B6" w:rsidRPr="008147B6" w:rsidRDefault="008147B6" w:rsidP="008147B6">
            <w:pPr>
              <w:pStyle w:val="NormalWeb"/>
              <w:spacing w:before="0" w:beforeAutospacing="0" w:after="0" w:afterAutospacing="0"/>
              <w:rPr>
                <w:color w:val="000000"/>
                <w:sz w:val="18"/>
                <w:szCs w:val="18"/>
              </w:rPr>
            </w:pPr>
            <w:hyperlink r:id="rId64" w:history="1">
              <w:r w:rsidRPr="008147B6">
                <w:rPr>
                  <w:rStyle w:val="Hyperlink"/>
                  <w:color w:val="1155CC"/>
                  <w:sz w:val="18"/>
                  <w:szCs w:val="18"/>
                </w:rPr>
                <w:t>Activities</w:t>
              </w:r>
            </w:hyperlink>
          </w:p>
          <w:p w14:paraId="6330823D" w14:textId="77777777" w:rsidR="008147B6" w:rsidRPr="008147B6" w:rsidRDefault="008147B6" w:rsidP="008147B6">
            <w:pPr>
              <w:pStyle w:val="NormalWeb"/>
              <w:spacing w:before="0" w:beforeAutospacing="0" w:after="0" w:afterAutospacing="0"/>
              <w:rPr>
                <w:color w:val="000000"/>
                <w:sz w:val="18"/>
                <w:szCs w:val="18"/>
              </w:rPr>
            </w:pPr>
            <w:hyperlink r:id="rId65" w:history="1">
              <w:r w:rsidRPr="008147B6">
                <w:rPr>
                  <w:rStyle w:val="Hyperlink"/>
                  <w:color w:val="1155CC"/>
                  <w:sz w:val="18"/>
                  <w:szCs w:val="18"/>
                </w:rPr>
                <w:t>Feedback </w:t>
              </w:r>
            </w:hyperlink>
          </w:p>
          <w:p w14:paraId="71B50B63" w14:textId="533AADF8" w:rsidR="008147B6" w:rsidRPr="008147B6" w:rsidRDefault="008147B6" w:rsidP="008147B6">
            <w:pPr>
              <w:pBdr>
                <w:top w:val="nil"/>
                <w:left w:val="nil"/>
                <w:bottom w:val="nil"/>
                <w:right w:val="nil"/>
                <w:between w:val="nil"/>
              </w:pBdr>
              <w:rPr>
                <w:sz w:val="18"/>
                <w:szCs w:val="18"/>
              </w:rPr>
            </w:pPr>
          </w:p>
        </w:tc>
        <w:tc>
          <w:tcPr>
            <w:tcW w:w="1592" w:type="dxa"/>
          </w:tcPr>
          <w:p w14:paraId="4982D684" w14:textId="457580D2" w:rsidR="000A5856" w:rsidRPr="00FE2DE5" w:rsidRDefault="00B37207" w:rsidP="0023047C">
            <w:pPr>
              <w:rPr>
                <w:rFonts w:asciiTheme="minorHAnsi" w:hAnsiTheme="minorHAnsi" w:cstheme="minorHAnsi"/>
                <w:b/>
                <w:color w:val="000000" w:themeColor="text1"/>
                <w:sz w:val="20"/>
                <w:szCs w:val="20"/>
              </w:rPr>
            </w:pPr>
            <w:r>
              <w:rPr>
                <w:rFonts w:asciiTheme="minorHAnsi" w:hAnsiTheme="minorHAnsi" w:cstheme="minorHAnsi"/>
                <w:b/>
                <w:bCs/>
                <w:color w:val="000000" w:themeColor="text1"/>
                <w:sz w:val="20"/>
                <w:szCs w:val="20"/>
              </w:rPr>
              <w:t>Classroom Visits</w:t>
            </w:r>
          </w:p>
        </w:tc>
      </w:tr>
      <w:tr w:rsidR="00B23637" w:rsidRPr="00FE2DE5" w14:paraId="7C22D7B3" w14:textId="77777777" w:rsidTr="00032DB6">
        <w:tc>
          <w:tcPr>
            <w:tcW w:w="790" w:type="dxa"/>
          </w:tcPr>
          <w:p w14:paraId="47F9FC8A" w14:textId="07C1292F" w:rsidR="000A5856" w:rsidRDefault="00A41F1F" w:rsidP="0023047C">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Unit 10 (6/1)</w:t>
            </w:r>
          </w:p>
          <w:p w14:paraId="21B6D9D7" w14:textId="77777777" w:rsidR="00A41F1F" w:rsidRPr="00A41F1F" w:rsidRDefault="00A41F1F" w:rsidP="00A41F1F"/>
          <w:p w14:paraId="5C5A0AFB" w14:textId="77777777" w:rsidR="000A5856" w:rsidRPr="000A19D6" w:rsidRDefault="000A5856" w:rsidP="0023047C">
            <w:pPr>
              <w:rPr>
                <w:rFonts w:asciiTheme="minorHAnsi" w:hAnsiTheme="minorHAnsi" w:cstheme="minorHAnsi"/>
                <w:color w:val="000000" w:themeColor="text1"/>
                <w:sz w:val="18"/>
                <w:szCs w:val="18"/>
              </w:rPr>
            </w:pPr>
          </w:p>
        </w:tc>
        <w:tc>
          <w:tcPr>
            <w:tcW w:w="2345" w:type="dxa"/>
          </w:tcPr>
          <w:p w14:paraId="056418A7" w14:textId="12C99B24" w:rsidR="00576D0E" w:rsidRPr="00A41F1F" w:rsidRDefault="00576D0E" w:rsidP="00576D0E">
            <w:pPr>
              <w:rPr>
                <w:bCs/>
                <w:color w:val="000000" w:themeColor="text1"/>
                <w:sz w:val="20"/>
                <w:szCs w:val="20"/>
              </w:rPr>
            </w:pPr>
            <w:r w:rsidRPr="00A41F1F">
              <w:rPr>
                <w:bCs/>
                <w:color w:val="000000" w:themeColor="text1"/>
                <w:sz w:val="20"/>
                <w:szCs w:val="20"/>
              </w:rPr>
              <w:t xml:space="preserve">Instructional Strategies: Teaching Reading and Writing </w:t>
            </w:r>
          </w:p>
        </w:tc>
        <w:tc>
          <w:tcPr>
            <w:tcW w:w="3960" w:type="dxa"/>
          </w:tcPr>
          <w:p w14:paraId="2FEDB000" w14:textId="77777777" w:rsidR="00576D0E" w:rsidRPr="008147B6" w:rsidRDefault="00576D0E" w:rsidP="00576D0E">
            <w:pPr>
              <w:pBdr>
                <w:top w:val="none" w:sz="0" w:space="0" w:color="000000"/>
                <w:left w:val="none" w:sz="0" w:space="0" w:color="000000"/>
                <w:bottom w:val="none" w:sz="0" w:space="0" w:color="000000"/>
                <w:right w:val="none" w:sz="0" w:space="0" w:color="000000"/>
                <w:between w:val="none" w:sz="0" w:space="0" w:color="000000"/>
              </w:pBdr>
              <w:rPr>
                <w:sz w:val="18"/>
                <w:szCs w:val="18"/>
              </w:rPr>
            </w:pPr>
            <w:r w:rsidRPr="008147B6">
              <w:rPr>
                <w:b/>
                <w:i/>
                <w:sz w:val="18"/>
                <w:szCs w:val="18"/>
              </w:rPr>
              <w:t>Reading:</w:t>
            </w:r>
            <w:r w:rsidRPr="008147B6">
              <w:rPr>
                <w:sz w:val="18"/>
                <w:szCs w:val="18"/>
              </w:rPr>
              <w:t xml:space="preserve"> </w:t>
            </w:r>
          </w:p>
          <w:p w14:paraId="6ECE86A7" w14:textId="531C61B3" w:rsidR="008147B6" w:rsidRPr="008147B6" w:rsidRDefault="008147B6" w:rsidP="008147B6">
            <w:pPr>
              <w:rPr>
                <w:color w:val="000000"/>
                <w:sz w:val="18"/>
                <w:szCs w:val="18"/>
              </w:rPr>
            </w:pPr>
          </w:p>
          <w:p w14:paraId="0410AA02" w14:textId="14BA6696" w:rsidR="008147B6" w:rsidRDefault="008147B6">
            <w:pPr>
              <w:pStyle w:val="NormalWeb"/>
              <w:numPr>
                <w:ilvl w:val="0"/>
                <w:numId w:val="25"/>
              </w:numPr>
              <w:spacing w:before="0" w:beforeAutospacing="0" w:after="0" w:afterAutospacing="0"/>
              <w:textAlignment w:val="baseline"/>
              <w:rPr>
                <w:color w:val="000000"/>
                <w:sz w:val="18"/>
                <w:szCs w:val="18"/>
              </w:rPr>
            </w:pPr>
            <w:proofErr w:type="spellStart"/>
            <w:r w:rsidRPr="008147B6">
              <w:rPr>
                <w:color w:val="000000"/>
                <w:sz w:val="18"/>
                <w:szCs w:val="18"/>
              </w:rPr>
              <w:t>DelliCarpini</w:t>
            </w:r>
            <w:proofErr w:type="spellEnd"/>
            <w:r w:rsidRPr="008147B6">
              <w:rPr>
                <w:color w:val="000000"/>
                <w:sz w:val="18"/>
                <w:szCs w:val="18"/>
              </w:rPr>
              <w:t xml:space="preserve">, M. (2011). Success with ELLs: </w:t>
            </w:r>
            <w:hyperlink r:id="rId66" w:history="1">
              <w:r w:rsidRPr="008147B6">
                <w:rPr>
                  <w:rStyle w:val="Hyperlink"/>
                  <w:color w:val="1155CC"/>
                  <w:sz w:val="18"/>
                  <w:szCs w:val="18"/>
                </w:rPr>
                <w:t>Supporting ELLs Before, During, and After Reading</w:t>
              </w:r>
            </w:hyperlink>
            <w:r w:rsidRPr="008147B6">
              <w:rPr>
                <w:color w:val="000000"/>
                <w:sz w:val="18"/>
                <w:szCs w:val="18"/>
              </w:rPr>
              <w:t>. The English Journal, 100 (5)., pp. 108-112. National Council of Teachers of English. (Link) </w:t>
            </w:r>
          </w:p>
          <w:p w14:paraId="2E594365" w14:textId="77777777" w:rsidR="008147B6" w:rsidRPr="008147B6" w:rsidRDefault="008147B6">
            <w:pPr>
              <w:pStyle w:val="NormalWeb"/>
              <w:numPr>
                <w:ilvl w:val="0"/>
                <w:numId w:val="25"/>
              </w:numPr>
              <w:spacing w:before="0" w:beforeAutospacing="0" w:after="0" w:afterAutospacing="0"/>
              <w:textAlignment w:val="baseline"/>
              <w:rPr>
                <w:rFonts w:ascii="Noto Sans Symbols" w:hAnsi="Noto Sans Symbols"/>
                <w:color w:val="000000"/>
                <w:sz w:val="18"/>
                <w:szCs w:val="18"/>
              </w:rPr>
            </w:pPr>
            <w:r w:rsidRPr="008147B6">
              <w:rPr>
                <w:color w:val="000000"/>
                <w:sz w:val="18"/>
                <w:szCs w:val="18"/>
              </w:rPr>
              <w:t>Online Resources: Activity Sets: </w:t>
            </w:r>
          </w:p>
          <w:p w14:paraId="317B4A17" w14:textId="77777777" w:rsidR="008147B6" w:rsidRPr="008147B6" w:rsidRDefault="008147B6" w:rsidP="008147B6">
            <w:pPr>
              <w:pStyle w:val="NormalWeb"/>
              <w:spacing w:before="0" w:beforeAutospacing="0" w:after="0" w:afterAutospacing="0"/>
              <w:ind w:left="720"/>
              <w:rPr>
                <w:color w:val="000000"/>
                <w:sz w:val="18"/>
                <w:szCs w:val="18"/>
              </w:rPr>
            </w:pPr>
            <w:hyperlink r:id="rId67" w:history="1">
              <w:r w:rsidRPr="008147B6">
                <w:rPr>
                  <w:rStyle w:val="Hyperlink"/>
                  <w:color w:val="1155CC"/>
                  <w:sz w:val="18"/>
                  <w:szCs w:val="18"/>
                </w:rPr>
                <w:t>A Process Approach to Writing</w:t>
              </w:r>
            </w:hyperlink>
            <w:r w:rsidRPr="008147B6">
              <w:rPr>
                <w:color w:val="000000"/>
                <w:sz w:val="18"/>
                <w:szCs w:val="18"/>
              </w:rPr>
              <w:t>. </w:t>
            </w:r>
          </w:p>
          <w:p w14:paraId="61D62A5F" w14:textId="77777777" w:rsidR="008147B6" w:rsidRPr="008147B6" w:rsidRDefault="008147B6" w:rsidP="008147B6">
            <w:pPr>
              <w:pStyle w:val="NormalWeb"/>
              <w:spacing w:before="0" w:beforeAutospacing="0" w:after="0" w:afterAutospacing="0"/>
              <w:ind w:left="720"/>
              <w:rPr>
                <w:color w:val="000000"/>
                <w:sz w:val="18"/>
                <w:szCs w:val="18"/>
              </w:rPr>
            </w:pPr>
            <w:hyperlink r:id="rId68" w:history="1">
              <w:proofErr w:type="gramStart"/>
              <w:r w:rsidRPr="008147B6">
                <w:rPr>
                  <w:rStyle w:val="Hyperlink"/>
                  <w:color w:val="1155CC"/>
                  <w:sz w:val="18"/>
                  <w:szCs w:val="18"/>
                </w:rPr>
                <w:t>Pre Writing</w:t>
              </w:r>
              <w:proofErr w:type="gramEnd"/>
            </w:hyperlink>
            <w:r w:rsidRPr="008147B6">
              <w:rPr>
                <w:color w:val="000000"/>
                <w:sz w:val="18"/>
                <w:szCs w:val="18"/>
              </w:rPr>
              <w:t>, </w:t>
            </w:r>
          </w:p>
          <w:p w14:paraId="70246C6E" w14:textId="77777777" w:rsidR="008147B6" w:rsidRPr="008147B6" w:rsidRDefault="008147B6" w:rsidP="008147B6">
            <w:pPr>
              <w:pStyle w:val="NormalWeb"/>
              <w:spacing w:before="0" w:beforeAutospacing="0" w:after="0" w:afterAutospacing="0"/>
              <w:ind w:left="720"/>
              <w:rPr>
                <w:color w:val="000000"/>
                <w:sz w:val="18"/>
                <w:szCs w:val="18"/>
              </w:rPr>
            </w:pPr>
            <w:hyperlink r:id="rId69" w:history="1">
              <w:r w:rsidRPr="008147B6">
                <w:rPr>
                  <w:rStyle w:val="Hyperlink"/>
                  <w:color w:val="1155CC"/>
                  <w:sz w:val="18"/>
                  <w:szCs w:val="18"/>
                </w:rPr>
                <w:t>During Writing</w:t>
              </w:r>
            </w:hyperlink>
          </w:p>
          <w:p w14:paraId="4DFE4841" w14:textId="0F9782BD" w:rsidR="008147B6" w:rsidRPr="008147B6" w:rsidRDefault="008147B6" w:rsidP="008147B6">
            <w:pPr>
              <w:pStyle w:val="NormalWeb"/>
              <w:spacing w:before="0" w:beforeAutospacing="0" w:after="0" w:afterAutospacing="0"/>
              <w:ind w:left="720"/>
              <w:rPr>
                <w:color w:val="000000"/>
                <w:sz w:val="18"/>
                <w:szCs w:val="18"/>
              </w:rPr>
            </w:pPr>
            <w:hyperlink r:id="rId70" w:history="1">
              <w:r w:rsidRPr="008147B6">
                <w:rPr>
                  <w:rStyle w:val="Hyperlink"/>
                  <w:color w:val="1155CC"/>
                  <w:sz w:val="18"/>
                  <w:szCs w:val="18"/>
                </w:rPr>
                <w:t>Post Writing</w:t>
              </w:r>
            </w:hyperlink>
          </w:p>
          <w:p w14:paraId="7DEF6255" w14:textId="77777777" w:rsidR="008147B6" w:rsidRPr="008147B6" w:rsidRDefault="008147B6" w:rsidP="008147B6">
            <w:pPr>
              <w:rPr>
                <w:color w:val="000000"/>
                <w:sz w:val="18"/>
                <w:szCs w:val="18"/>
              </w:rPr>
            </w:pPr>
          </w:p>
          <w:p w14:paraId="639C55A8" w14:textId="5E12DA18" w:rsidR="008147B6" w:rsidRPr="008147B6" w:rsidRDefault="008147B6" w:rsidP="008147B6">
            <w:pPr>
              <w:pStyle w:val="NormalWeb"/>
              <w:spacing w:before="0" w:beforeAutospacing="0" w:after="0" w:afterAutospacing="0"/>
              <w:ind w:hanging="360"/>
              <w:rPr>
                <w:color w:val="000000"/>
                <w:sz w:val="18"/>
                <w:szCs w:val="18"/>
              </w:rPr>
            </w:pPr>
            <w:r w:rsidRPr="008147B6">
              <w:rPr>
                <w:b/>
                <w:bCs/>
                <w:color w:val="000000"/>
                <w:sz w:val="18"/>
                <w:szCs w:val="18"/>
              </w:rPr>
              <w:t>U</w:t>
            </w:r>
            <w:r w:rsidRPr="008147B6">
              <w:rPr>
                <w:b/>
                <w:bCs/>
                <w:color w:val="000000"/>
                <w:sz w:val="18"/>
                <w:szCs w:val="18"/>
              </w:rPr>
              <w:t xml:space="preserve">.   </w:t>
            </w:r>
            <w:r w:rsidRPr="008147B6">
              <w:rPr>
                <w:b/>
                <w:bCs/>
                <w:color w:val="000000"/>
                <w:sz w:val="18"/>
                <w:szCs w:val="18"/>
              </w:rPr>
              <w:t>Videos </w:t>
            </w:r>
          </w:p>
          <w:p w14:paraId="6C5AC7CF" w14:textId="77777777" w:rsidR="00032DB6" w:rsidRPr="008147B6" w:rsidRDefault="008147B6">
            <w:pPr>
              <w:pStyle w:val="ListParagraph"/>
              <w:numPr>
                <w:ilvl w:val="0"/>
                <w:numId w:val="25"/>
              </w:numPr>
              <w:pBdr>
                <w:top w:val="nil"/>
                <w:left w:val="nil"/>
                <w:bottom w:val="nil"/>
                <w:right w:val="nil"/>
                <w:between w:val="nil"/>
              </w:pBdr>
              <w:rPr>
                <w:sz w:val="18"/>
                <w:szCs w:val="18"/>
              </w:rPr>
            </w:pPr>
            <w:r w:rsidRPr="008147B6">
              <w:rPr>
                <w:color w:val="000000"/>
                <w:sz w:val="18"/>
                <w:szCs w:val="18"/>
              </w:rPr>
              <w:t xml:space="preserve">Guided Reading for ESL Elementary Students: </w:t>
            </w:r>
            <w:hyperlink r:id="rId71" w:history="1">
              <w:r w:rsidRPr="008147B6">
                <w:rPr>
                  <w:rStyle w:val="Hyperlink"/>
                  <w:color w:val="1155CC"/>
                  <w:sz w:val="18"/>
                  <w:szCs w:val="18"/>
                </w:rPr>
                <w:t>https://www.youtube.com/watch?v=7_jXuw_Knc0</w:t>
              </w:r>
            </w:hyperlink>
          </w:p>
          <w:p w14:paraId="687CE7A9" w14:textId="77777777" w:rsidR="008147B6" w:rsidRDefault="008147B6" w:rsidP="008147B6">
            <w:pPr>
              <w:pBdr>
                <w:top w:val="nil"/>
                <w:left w:val="nil"/>
                <w:bottom w:val="nil"/>
                <w:right w:val="nil"/>
                <w:between w:val="nil"/>
              </w:pBdr>
              <w:rPr>
                <w:sz w:val="18"/>
                <w:szCs w:val="18"/>
              </w:rPr>
            </w:pPr>
          </w:p>
          <w:p w14:paraId="6C126D7F" w14:textId="3FDE3C4D" w:rsidR="008147B6" w:rsidRPr="008147B6" w:rsidRDefault="008147B6" w:rsidP="008147B6">
            <w:pPr>
              <w:pBdr>
                <w:top w:val="nil"/>
                <w:left w:val="nil"/>
                <w:bottom w:val="nil"/>
                <w:right w:val="nil"/>
                <w:between w:val="nil"/>
              </w:pBdr>
              <w:rPr>
                <w:sz w:val="18"/>
                <w:szCs w:val="18"/>
              </w:rPr>
            </w:pPr>
          </w:p>
        </w:tc>
        <w:tc>
          <w:tcPr>
            <w:tcW w:w="1592" w:type="dxa"/>
          </w:tcPr>
          <w:p w14:paraId="145B3BBB" w14:textId="77777777" w:rsidR="000A5856" w:rsidRDefault="00B37207" w:rsidP="0023047C">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Classroom Visits</w:t>
            </w:r>
          </w:p>
          <w:p w14:paraId="63064DDA" w14:textId="77777777" w:rsidR="008147B6" w:rsidRDefault="008147B6" w:rsidP="0023047C">
            <w:pPr>
              <w:rPr>
                <w:rFonts w:asciiTheme="minorHAnsi" w:hAnsiTheme="minorHAnsi" w:cstheme="minorHAnsi"/>
                <w:b/>
                <w:bCs/>
                <w:color w:val="000000" w:themeColor="text1"/>
                <w:sz w:val="20"/>
                <w:szCs w:val="20"/>
              </w:rPr>
            </w:pPr>
          </w:p>
          <w:p w14:paraId="19FF8F22" w14:textId="03E59C89" w:rsidR="008147B6" w:rsidRPr="00FE2DE5" w:rsidRDefault="008147B6" w:rsidP="0023047C">
            <w:pPr>
              <w:rPr>
                <w:rFonts w:asciiTheme="minorHAnsi" w:hAnsiTheme="minorHAnsi" w:cstheme="minorHAnsi"/>
                <w:b/>
                <w:color w:val="000000" w:themeColor="text1"/>
                <w:sz w:val="20"/>
                <w:szCs w:val="20"/>
              </w:rPr>
            </w:pPr>
            <w:r>
              <w:rPr>
                <w:rFonts w:asciiTheme="minorHAnsi" w:hAnsiTheme="minorHAnsi" w:cstheme="minorHAnsi"/>
                <w:bCs/>
                <w:i/>
                <w:color w:val="000000" w:themeColor="text1"/>
                <w:sz w:val="20"/>
                <w:szCs w:val="20"/>
              </w:rPr>
              <w:t>Friday: (TBA) Paris and surroundings Site Visits</w:t>
            </w:r>
          </w:p>
        </w:tc>
      </w:tr>
      <w:tr w:rsidR="00576D0E" w:rsidRPr="00FE2DE5" w14:paraId="1285F22F" w14:textId="77777777" w:rsidTr="00032DB6">
        <w:tc>
          <w:tcPr>
            <w:tcW w:w="790" w:type="dxa"/>
          </w:tcPr>
          <w:p w14:paraId="0F66A97D" w14:textId="77D72A70" w:rsidR="00576D0E" w:rsidRPr="00FE2DE5" w:rsidRDefault="00A41F1F" w:rsidP="00576D0E">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Unit 11</w:t>
            </w:r>
            <w:r w:rsidR="00576D0E" w:rsidRPr="00FE2DE5">
              <w:rPr>
                <w:rFonts w:asciiTheme="minorHAnsi" w:hAnsiTheme="minorHAnsi" w:cstheme="minorHAnsi"/>
                <w:color w:val="000000" w:themeColor="text1"/>
                <w:sz w:val="20"/>
              </w:rPr>
              <w:t xml:space="preserve"> </w:t>
            </w:r>
            <w:r>
              <w:rPr>
                <w:rFonts w:asciiTheme="minorHAnsi" w:hAnsiTheme="minorHAnsi" w:cstheme="minorHAnsi"/>
                <w:color w:val="000000" w:themeColor="text1"/>
                <w:sz w:val="20"/>
              </w:rPr>
              <w:t>(6/</w:t>
            </w:r>
            <w:r w:rsidR="008147B6">
              <w:rPr>
                <w:rFonts w:asciiTheme="minorHAnsi" w:hAnsiTheme="minorHAnsi" w:cstheme="minorHAnsi"/>
                <w:color w:val="000000" w:themeColor="text1"/>
                <w:sz w:val="20"/>
              </w:rPr>
              <w:t>5</w:t>
            </w:r>
            <w:r>
              <w:rPr>
                <w:rFonts w:asciiTheme="minorHAnsi" w:hAnsiTheme="minorHAnsi" w:cstheme="minorHAnsi"/>
                <w:color w:val="000000" w:themeColor="text1"/>
                <w:sz w:val="20"/>
              </w:rPr>
              <w:t>)</w:t>
            </w:r>
          </w:p>
          <w:p w14:paraId="7080DBAD" w14:textId="77777777" w:rsidR="00576D0E" w:rsidRPr="000A19D6" w:rsidRDefault="00576D0E" w:rsidP="00576D0E">
            <w:pPr>
              <w:rPr>
                <w:rFonts w:asciiTheme="minorHAnsi" w:hAnsiTheme="minorHAnsi" w:cstheme="minorHAnsi"/>
                <w:color w:val="000000" w:themeColor="text1"/>
                <w:sz w:val="18"/>
                <w:szCs w:val="18"/>
              </w:rPr>
            </w:pPr>
          </w:p>
        </w:tc>
        <w:tc>
          <w:tcPr>
            <w:tcW w:w="2345" w:type="dxa"/>
          </w:tcPr>
          <w:p w14:paraId="1DDB9E22" w14:textId="77777777" w:rsidR="00576D0E" w:rsidRDefault="00576D0E" w:rsidP="00576D0E">
            <w:pPr>
              <w:rPr>
                <w:color w:val="000000"/>
                <w:sz w:val="18"/>
                <w:szCs w:val="18"/>
              </w:rPr>
            </w:pPr>
          </w:p>
          <w:p w14:paraId="0D4E3521" w14:textId="77777777" w:rsidR="00576D0E" w:rsidRDefault="00576D0E">
            <w:pPr>
              <w:numPr>
                <w:ilvl w:val="0"/>
                <w:numId w:val="13"/>
              </w:numPr>
              <w:pBdr>
                <w:top w:val="nil"/>
                <w:left w:val="nil"/>
                <w:bottom w:val="nil"/>
                <w:right w:val="nil"/>
                <w:between w:val="nil"/>
              </w:pBdr>
              <w:ind w:left="347"/>
              <w:rPr>
                <w:color w:val="000000"/>
                <w:sz w:val="18"/>
                <w:szCs w:val="18"/>
              </w:rPr>
            </w:pPr>
            <w:r>
              <w:rPr>
                <w:color w:val="000000"/>
                <w:sz w:val="18"/>
                <w:szCs w:val="18"/>
              </w:rPr>
              <w:t>Review key concepts in classroom management, classroom culture.</w:t>
            </w:r>
          </w:p>
          <w:p w14:paraId="0C58DE00" w14:textId="77777777" w:rsidR="00576D0E" w:rsidRDefault="00576D0E" w:rsidP="00576D0E">
            <w:pPr>
              <w:pBdr>
                <w:top w:val="nil"/>
                <w:left w:val="nil"/>
                <w:bottom w:val="nil"/>
                <w:right w:val="nil"/>
                <w:between w:val="nil"/>
              </w:pBdr>
              <w:rPr>
                <w:color w:val="000000"/>
                <w:sz w:val="18"/>
                <w:szCs w:val="18"/>
              </w:rPr>
            </w:pPr>
          </w:p>
          <w:p w14:paraId="48496384" w14:textId="77777777" w:rsidR="00576D0E" w:rsidRDefault="00576D0E" w:rsidP="00576D0E">
            <w:pPr>
              <w:pBdr>
                <w:top w:val="nil"/>
                <w:left w:val="nil"/>
                <w:bottom w:val="nil"/>
                <w:right w:val="nil"/>
                <w:between w:val="nil"/>
              </w:pBdr>
              <w:rPr>
                <w:color w:val="000000"/>
                <w:sz w:val="18"/>
                <w:szCs w:val="18"/>
              </w:rPr>
            </w:pPr>
          </w:p>
          <w:p w14:paraId="427B9DAA" w14:textId="77777777" w:rsidR="00576D0E" w:rsidRDefault="00576D0E" w:rsidP="00576D0E">
            <w:pPr>
              <w:rPr>
                <w:rFonts w:asciiTheme="minorHAnsi" w:hAnsiTheme="minorHAnsi" w:cstheme="minorHAnsi"/>
                <w:bCs/>
                <w:color w:val="000000" w:themeColor="text1"/>
                <w:sz w:val="20"/>
                <w:szCs w:val="20"/>
              </w:rPr>
            </w:pPr>
          </w:p>
          <w:p w14:paraId="1A786FB0" w14:textId="1B5C4D04" w:rsidR="00576D0E" w:rsidRPr="00707F62" w:rsidRDefault="00576D0E" w:rsidP="00576D0E">
            <w:pPr>
              <w:pBdr>
                <w:top w:val="nil"/>
                <w:left w:val="nil"/>
                <w:bottom w:val="nil"/>
                <w:right w:val="nil"/>
                <w:between w:val="nil"/>
              </w:pBdr>
              <w:rPr>
                <w:color w:val="000000"/>
                <w:sz w:val="18"/>
                <w:szCs w:val="18"/>
              </w:rPr>
            </w:pPr>
            <w:r>
              <w:rPr>
                <w:color w:val="000000"/>
                <w:sz w:val="18"/>
                <w:szCs w:val="18"/>
              </w:rPr>
              <w:t>Site/School Visit (tentative)</w:t>
            </w:r>
          </w:p>
        </w:tc>
        <w:tc>
          <w:tcPr>
            <w:tcW w:w="3960" w:type="dxa"/>
          </w:tcPr>
          <w:p w14:paraId="2EFAD9BE" w14:textId="77777777" w:rsidR="00576D0E" w:rsidRDefault="00576D0E" w:rsidP="00576D0E">
            <w:pPr>
              <w:pBdr>
                <w:top w:val="none" w:sz="0" w:space="0" w:color="000000"/>
                <w:left w:val="none" w:sz="0" w:space="0" w:color="000000"/>
                <w:bottom w:val="none" w:sz="0" w:space="0" w:color="000000"/>
                <w:right w:val="none" w:sz="0" w:space="0" w:color="000000"/>
                <w:between w:val="none" w:sz="0" w:space="0" w:color="000000"/>
              </w:pBdr>
              <w:rPr>
                <w:sz w:val="18"/>
                <w:szCs w:val="18"/>
              </w:rPr>
            </w:pPr>
            <w:r>
              <w:rPr>
                <w:b/>
                <w:i/>
                <w:sz w:val="18"/>
                <w:szCs w:val="18"/>
              </w:rPr>
              <w:t>Reading:</w:t>
            </w:r>
            <w:r>
              <w:rPr>
                <w:sz w:val="18"/>
                <w:szCs w:val="18"/>
              </w:rPr>
              <w:t xml:space="preserve"> </w:t>
            </w:r>
          </w:p>
          <w:p w14:paraId="688025D6" w14:textId="77777777" w:rsidR="00576D0E" w:rsidRPr="00576D0E" w:rsidRDefault="00576D0E">
            <w:pPr>
              <w:numPr>
                <w:ilvl w:val="0"/>
                <w:numId w:val="15"/>
              </w:numPr>
              <w:rPr>
                <w:sz w:val="18"/>
                <w:szCs w:val="18"/>
              </w:rPr>
            </w:pPr>
            <w:r>
              <w:rPr>
                <w:sz w:val="18"/>
                <w:szCs w:val="18"/>
              </w:rPr>
              <w:t xml:space="preserve">Hollie, S. (2018). </w:t>
            </w:r>
            <w:r>
              <w:rPr>
                <w:i/>
                <w:sz w:val="18"/>
                <w:szCs w:val="18"/>
              </w:rPr>
              <w:t>Culturally and linguistically responsive teaching and learning.</w:t>
            </w:r>
            <w:r>
              <w:rPr>
                <w:sz w:val="18"/>
                <w:szCs w:val="18"/>
              </w:rPr>
              <w:t xml:space="preserve"> Shell Education. </w:t>
            </w:r>
            <w:r>
              <w:rPr>
                <w:sz w:val="18"/>
                <w:szCs w:val="18"/>
              </w:rPr>
              <w:br/>
            </w:r>
            <w:hyperlink r:id="rId72">
              <w:r>
                <w:rPr>
                  <w:color w:val="0000FF"/>
                  <w:sz w:val="18"/>
                  <w:szCs w:val="18"/>
                  <w:u w:val="single"/>
                </w:rPr>
                <w:t>Chapter 3</w:t>
              </w:r>
            </w:hyperlink>
            <w:r>
              <w:rPr>
                <w:sz w:val="18"/>
                <w:szCs w:val="18"/>
              </w:rPr>
              <w:t>: Is My Classroom Management Culturally Responsive? pp. 85–118.</w:t>
            </w:r>
          </w:p>
          <w:p w14:paraId="17387E74" w14:textId="77777777" w:rsidR="00576D0E" w:rsidRPr="003D1F25" w:rsidRDefault="00576D0E">
            <w:pPr>
              <w:pStyle w:val="ListParagraph"/>
              <w:numPr>
                <w:ilvl w:val="0"/>
                <w:numId w:val="15"/>
              </w:numPr>
              <w:pBdr>
                <w:top w:val="nil"/>
                <w:left w:val="nil"/>
                <w:bottom w:val="nil"/>
                <w:right w:val="nil"/>
                <w:between w:val="nil"/>
              </w:pBdr>
              <w:rPr>
                <w:sz w:val="18"/>
                <w:szCs w:val="18"/>
              </w:rPr>
            </w:pPr>
            <w:hyperlink r:id="rId73" w:history="1">
              <w:r w:rsidRPr="003D1F25">
                <w:rPr>
                  <w:rStyle w:val="Hyperlink"/>
                  <w:sz w:val="18"/>
                  <w:szCs w:val="18"/>
                </w:rPr>
                <w:t>Classroom Dynamics</w:t>
              </w:r>
            </w:hyperlink>
          </w:p>
          <w:p w14:paraId="6D57D758" w14:textId="77777777" w:rsidR="00576D0E" w:rsidRPr="00032DB6" w:rsidRDefault="00576D0E">
            <w:pPr>
              <w:pStyle w:val="ListParagraph"/>
              <w:numPr>
                <w:ilvl w:val="0"/>
                <w:numId w:val="15"/>
              </w:numPr>
              <w:pBdr>
                <w:top w:val="nil"/>
                <w:left w:val="nil"/>
                <w:bottom w:val="nil"/>
                <w:right w:val="nil"/>
                <w:between w:val="nil"/>
              </w:pBdr>
              <w:rPr>
                <w:rStyle w:val="Hyperlink"/>
                <w:color w:val="auto"/>
                <w:sz w:val="18"/>
                <w:szCs w:val="18"/>
                <w:u w:val="none"/>
              </w:rPr>
            </w:pPr>
            <w:hyperlink r:id="rId74" w:history="1">
              <w:r w:rsidRPr="003D1F25">
                <w:rPr>
                  <w:rStyle w:val="Hyperlink"/>
                  <w:sz w:val="18"/>
                  <w:szCs w:val="18"/>
                </w:rPr>
                <w:t>Key Moves</w:t>
              </w:r>
            </w:hyperlink>
          </w:p>
          <w:p w14:paraId="5DED3571" w14:textId="77777777" w:rsidR="00576D0E" w:rsidRPr="004C6C2F" w:rsidRDefault="00576D0E">
            <w:pPr>
              <w:pStyle w:val="ListParagraph"/>
              <w:numPr>
                <w:ilvl w:val="0"/>
                <w:numId w:val="15"/>
              </w:numPr>
              <w:pBdr>
                <w:top w:val="nil"/>
                <w:left w:val="nil"/>
                <w:bottom w:val="nil"/>
                <w:right w:val="nil"/>
                <w:between w:val="nil"/>
              </w:pBdr>
              <w:rPr>
                <w:rStyle w:val="Hyperlink"/>
                <w:color w:val="auto"/>
                <w:sz w:val="18"/>
                <w:szCs w:val="18"/>
                <w:u w:val="none"/>
              </w:rPr>
            </w:pPr>
            <w:hyperlink r:id="rId75" w:history="1">
              <w:r w:rsidRPr="00032DB6">
                <w:rPr>
                  <w:rStyle w:val="Hyperlink"/>
                  <w:sz w:val="18"/>
                  <w:szCs w:val="18"/>
                </w:rPr>
                <w:t>Navigating Difficult Moments</w:t>
              </w:r>
            </w:hyperlink>
          </w:p>
          <w:p w14:paraId="196185E3" w14:textId="1EAE2D01" w:rsidR="00576D0E" w:rsidRPr="00922B49" w:rsidRDefault="00576D0E">
            <w:pPr>
              <w:pStyle w:val="ListParagraph"/>
              <w:numPr>
                <w:ilvl w:val="0"/>
                <w:numId w:val="15"/>
              </w:numPr>
              <w:pBdr>
                <w:top w:val="nil"/>
                <w:left w:val="nil"/>
                <w:bottom w:val="nil"/>
                <w:right w:val="nil"/>
                <w:between w:val="nil"/>
              </w:pBdr>
              <w:rPr>
                <w:b/>
                <w:bCs/>
                <w:i/>
                <w:iCs/>
                <w:sz w:val="18"/>
                <w:szCs w:val="18"/>
              </w:rPr>
            </w:pPr>
          </w:p>
        </w:tc>
        <w:tc>
          <w:tcPr>
            <w:tcW w:w="1592" w:type="dxa"/>
          </w:tcPr>
          <w:p w14:paraId="3573D6F6" w14:textId="77777777" w:rsidR="00576D0E" w:rsidRDefault="00576D0E" w:rsidP="00576D0E">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lastRenderedPageBreak/>
              <w:t xml:space="preserve">Classroom Visits </w:t>
            </w:r>
          </w:p>
          <w:p w14:paraId="0419E59C" w14:textId="77777777" w:rsidR="00576D0E" w:rsidRDefault="00576D0E" w:rsidP="00576D0E">
            <w:pPr>
              <w:rPr>
                <w:rFonts w:asciiTheme="minorHAnsi" w:hAnsiTheme="minorHAnsi" w:cstheme="minorHAnsi"/>
                <w:b/>
                <w:bCs/>
                <w:color w:val="000000" w:themeColor="text1"/>
                <w:sz w:val="20"/>
                <w:szCs w:val="20"/>
              </w:rPr>
            </w:pPr>
          </w:p>
          <w:p w14:paraId="4D5A0BDD" w14:textId="20EB30BE" w:rsidR="00576D0E" w:rsidRPr="00FE2DE5" w:rsidRDefault="00576D0E" w:rsidP="00576D0E">
            <w:pPr>
              <w:rPr>
                <w:rFonts w:asciiTheme="minorHAnsi" w:hAnsiTheme="minorHAnsi" w:cstheme="minorHAnsi"/>
                <w:b/>
                <w:color w:val="000000" w:themeColor="text1"/>
                <w:sz w:val="20"/>
                <w:szCs w:val="20"/>
              </w:rPr>
            </w:pPr>
            <w:r>
              <w:rPr>
                <w:rFonts w:asciiTheme="minorHAnsi" w:hAnsiTheme="minorHAnsi" w:cstheme="minorHAnsi"/>
                <w:b/>
                <w:bCs/>
                <w:color w:val="000000" w:themeColor="text1"/>
                <w:sz w:val="20"/>
                <w:szCs w:val="20"/>
              </w:rPr>
              <w:t>Teaching Video is Due</w:t>
            </w:r>
            <w:r w:rsidR="0063093B">
              <w:rPr>
                <w:rFonts w:asciiTheme="minorHAnsi" w:hAnsiTheme="minorHAnsi" w:cstheme="minorHAnsi"/>
                <w:b/>
                <w:bCs/>
                <w:color w:val="000000" w:themeColor="text1"/>
                <w:sz w:val="20"/>
                <w:szCs w:val="20"/>
              </w:rPr>
              <w:t xml:space="preserve"> by end of day 6/6</w:t>
            </w:r>
          </w:p>
        </w:tc>
      </w:tr>
      <w:tr w:rsidR="00576D0E" w:rsidRPr="00FE2DE5" w14:paraId="53659DCF" w14:textId="77777777" w:rsidTr="00B23637">
        <w:tc>
          <w:tcPr>
            <w:tcW w:w="8687" w:type="dxa"/>
            <w:gridSpan w:val="4"/>
          </w:tcPr>
          <w:p w14:paraId="66E3FCC9" w14:textId="2EA8E1C2" w:rsidR="00576D0E" w:rsidRPr="00FE2DE5" w:rsidRDefault="00576D0E" w:rsidP="00576D0E">
            <w:pPr>
              <w:rPr>
                <w:rFonts w:asciiTheme="minorHAnsi" w:hAnsiTheme="minorHAnsi" w:cstheme="minorHAnsi"/>
                <w:b/>
                <w:color w:val="000000" w:themeColor="text1"/>
                <w:sz w:val="20"/>
                <w:szCs w:val="20"/>
              </w:rPr>
            </w:pPr>
            <w:r w:rsidRPr="00AF70DD">
              <w:rPr>
                <w:rFonts w:asciiTheme="minorHAnsi" w:hAnsiTheme="minorHAnsi" w:cstheme="minorHAnsi"/>
                <w:bCs/>
                <w:i/>
                <w:color w:val="000000" w:themeColor="text1"/>
                <w:sz w:val="20"/>
                <w:szCs w:val="20"/>
              </w:rPr>
              <w:lastRenderedPageBreak/>
              <w:t>Friday</w:t>
            </w:r>
            <w:r w:rsidR="00A41F1F">
              <w:rPr>
                <w:rFonts w:asciiTheme="minorHAnsi" w:hAnsiTheme="minorHAnsi" w:cstheme="minorHAnsi"/>
                <w:bCs/>
                <w:i/>
                <w:color w:val="000000" w:themeColor="text1"/>
                <w:sz w:val="20"/>
                <w:szCs w:val="20"/>
              </w:rPr>
              <w:t xml:space="preserve"> </w:t>
            </w:r>
            <w:r>
              <w:rPr>
                <w:rFonts w:asciiTheme="minorHAnsi" w:hAnsiTheme="minorHAnsi" w:cstheme="minorHAnsi"/>
                <w:bCs/>
                <w:i/>
                <w:color w:val="000000" w:themeColor="text1"/>
                <w:sz w:val="20"/>
                <w:szCs w:val="20"/>
              </w:rPr>
              <w:t>Paris 7 surroundings visits</w:t>
            </w:r>
          </w:p>
        </w:tc>
      </w:tr>
      <w:tr w:rsidR="00576D0E" w:rsidRPr="00FE2DE5" w14:paraId="5FE99595" w14:textId="77777777" w:rsidTr="00B23637">
        <w:tc>
          <w:tcPr>
            <w:tcW w:w="8687" w:type="dxa"/>
            <w:gridSpan w:val="4"/>
          </w:tcPr>
          <w:p w14:paraId="43925592" w14:textId="457A34A6" w:rsidR="00576D0E" w:rsidRPr="00FE2DE5" w:rsidRDefault="00576D0E" w:rsidP="00576D0E">
            <w:pPr>
              <w:rPr>
                <w:rFonts w:asciiTheme="minorHAnsi" w:hAnsiTheme="minorHAnsi" w:cstheme="minorHAnsi"/>
                <w:b/>
                <w:color w:val="000000" w:themeColor="text1"/>
                <w:sz w:val="20"/>
                <w:szCs w:val="20"/>
              </w:rPr>
            </w:pPr>
            <w:r w:rsidRPr="00AF70DD">
              <w:rPr>
                <w:rFonts w:asciiTheme="minorHAnsi" w:hAnsiTheme="minorHAnsi" w:cstheme="minorHAnsi"/>
                <w:b/>
                <w:color w:val="000000" w:themeColor="text1"/>
                <w:sz w:val="20"/>
                <w:szCs w:val="20"/>
              </w:rPr>
              <w:t>Week 4: EFL Teaching – Philosophy of Teaching; Reflection</w:t>
            </w:r>
            <w:r>
              <w:rPr>
                <w:rFonts w:asciiTheme="minorHAnsi" w:hAnsiTheme="minorHAnsi" w:cstheme="minorHAnsi"/>
                <w:b/>
                <w:color w:val="000000" w:themeColor="text1"/>
                <w:sz w:val="20"/>
                <w:szCs w:val="20"/>
              </w:rPr>
              <w:t xml:space="preserve"> on Education and Society in Paris France</w:t>
            </w:r>
          </w:p>
        </w:tc>
      </w:tr>
      <w:tr w:rsidR="00576D0E" w:rsidRPr="00FE2DE5" w14:paraId="7BF8A02C" w14:textId="77777777" w:rsidTr="00032DB6">
        <w:tc>
          <w:tcPr>
            <w:tcW w:w="790" w:type="dxa"/>
          </w:tcPr>
          <w:p w14:paraId="37A8A0D5" w14:textId="292118E3" w:rsidR="00576D0E" w:rsidRPr="00FE2DE5" w:rsidRDefault="00A41F1F" w:rsidP="00576D0E">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Unit 12</w:t>
            </w:r>
            <w:r w:rsidR="00576D0E">
              <w:rPr>
                <w:rFonts w:asciiTheme="minorHAnsi" w:hAnsiTheme="minorHAnsi" w:cstheme="minorHAnsi"/>
                <w:color w:val="000000" w:themeColor="text1"/>
                <w:sz w:val="20"/>
              </w:rPr>
              <w:t xml:space="preserve"> (6/</w:t>
            </w:r>
            <w:r w:rsidR="008147B6">
              <w:rPr>
                <w:rFonts w:asciiTheme="minorHAnsi" w:hAnsiTheme="minorHAnsi" w:cstheme="minorHAnsi"/>
                <w:color w:val="000000" w:themeColor="text1"/>
                <w:sz w:val="20"/>
              </w:rPr>
              <w:t>6</w:t>
            </w:r>
            <w:r w:rsidR="00576D0E">
              <w:rPr>
                <w:rFonts w:asciiTheme="minorHAnsi" w:hAnsiTheme="minorHAnsi" w:cstheme="minorHAnsi"/>
                <w:color w:val="000000" w:themeColor="text1"/>
                <w:sz w:val="20"/>
              </w:rPr>
              <w:t>)</w:t>
            </w:r>
          </w:p>
          <w:p w14:paraId="5B2EE837" w14:textId="77777777" w:rsidR="00576D0E" w:rsidRPr="000A19D6" w:rsidRDefault="00576D0E" w:rsidP="00576D0E">
            <w:pPr>
              <w:rPr>
                <w:rFonts w:asciiTheme="minorHAnsi" w:hAnsiTheme="minorHAnsi" w:cstheme="minorHAnsi"/>
                <w:color w:val="000000" w:themeColor="text1"/>
                <w:sz w:val="18"/>
                <w:szCs w:val="18"/>
              </w:rPr>
            </w:pPr>
          </w:p>
        </w:tc>
        <w:tc>
          <w:tcPr>
            <w:tcW w:w="2345" w:type="dxa"/>
          </w:tcPr>
          <w:p w14:paraId="34ACEB8D" w14:textId="77777777" w:rsidR="00576D0E" w:rsidRPr="006B0FF9" w:rsidRDefault="00576D0E" w:rsidP="00576D0E">
            <w:pPr>
              <w:rPr>
                <w:sz w:val="20"/>
                <w:szCs w:val="20"/>
              </w:rPr>
            </w:pPr>
            <w:r>
              <w:rPr>
                <w:sz w:val="20"/>
                <w:szCs w:val="20"/>
              </w:rPr>
              <w:t>Class time:</w:t>
            </w:r>
          </w:p>
          <w:p w14:paraId="34D7E34F" w14:textId="207EF079" w:rsidR="00576D0E" w:rsidRPr="00576D0E" w:rsidRDefault="00576D0E">
            <w:pPr>
              <w:numPr>
                <w:ilvl w:val="0"/>
                <w:numId w:val="12"/>
              </w:numPr>
              <w:pBdr>
                <w:top w:val="nil"/>
                <w:left w:val="nil"/>
                <w:bottom w:val="nil"/>
                <w:right w:val="nil"/>
                <w:between w:val="nil"/>
              </w:pBdr>
              <w:ind w:left="345"/>
              <w:rPr>
                <w:color w:val="000000"/>
                <w:sz w:val="18"/>
                <w:szCs w:val="18"/>
              </w:rPr>
            </w:pPr>
            <w:r>
              <w:rPr>
                <w:color w:val="000000"/>
                <w:sz w:val="18"/>
                <w:szCs w:val="18"/>
              </w:rPr>
              <w:t>Analyze examples of a learning environment and draft a plan to support classroom learning environments</w:t>
            </w:r>
          </w:p>
          <w:p w14:paraId="318F61D8" w14:textId="59382524" w:rsidR="00576D0E" w:rsidRPr="00F27F31" w:rsidRDefault="00576D0E" w:rsidP="00576D0E">
            <w:pPr>
              <w:pBdr>
                <w:top w:val="nil"/>
                <w:left w:val="nil"/>
                <w:bottom w:val="nil"/>
                <w:right w:val="nil"/>
                <w:between w:val="nil"/>
              </w:pBdr>
              <w:rPr>
                <w:color w:val="000000"/>
                <w:sz w:val="18"/>
                <w:szCs w:val="18"/>
              </w:rPr>
            </w:pPr>
            <w:r>
              <w:rPr>
                <w:color w:val="000000"/>
                <w:sz w:val="18"/>
                <w:szCs w:val="18"/>
              </w:rPr>
              <w:t>Site/School Visit (tentative)</w:t>
            </w:r>
          </w:p>
        </w:tc>
        <w:tc>
          <w:tcPr>
            <w:tcW w:w="3960" w:type="dxa"/>
          </w:tcPr>
          <w:p w14:paraId="59F5AEF1" w14:textId="77777777" w:rsidR="00576D0E" w:rsidRDefault="00576D0E" w:rsidP="00576D0E">
            <w:pPr>
              <w:rPr>
                <w:b/>
                <w:i/>
                <w:sz w:val="18"/>
                <w:szCs w:val="18"/>
              </w:rPr>
            </w:pPr>
            <w:r>
              <w:rPr>
                <w:b/>
                <w:i/>
                <w:sz w:val="18"/>
                <w:szCs w:val="18"/>
              </w:rPr>
              <w:t>Reading:</w:t>
            </w:r>
          </w:p>
          <w:p w14:paraId="26EFAF09" w14:textId="77777777" w:rsidR="008147B6" w:rsidRDefault="00576D0E">
            <w:pPr>
              <w:numPr>
                <w:ilvl w:val="0"/>
                <w:numId w:val="14"/>
              </w:numPr>
              <w:pBdr>
                <w:top w:val="nil"/>
                <w:left w:val="nil"/>
                <w:bottom w:val="nil"/>
                <w:right w:val="nil"/>
                <w:between w:val="nil"/>
              </w:pBdr>
              <w:rPr>
                <w:sz w:val="18"/>
                <w:szCs w:val="18"/>
              </w:rPr>
            </w:pPr>
            <w:r>
              <w:rPr>
                <w:sz w:val="18"/>
                <w:szCs w:val="18"/>
              </w:rPr>
              <w:t>Culturally Responsive Instruction Observation Protocol (</w:t>
            </w:r>
            <w:hyperlink r:id="rId76" w:history="1">
              <w:r w:rsidRPr="00A3110F">
                <w:rPr>
                  <w:rStyle w:val="Hyperlink"/>
                  <w:sz w:val="18"/>
                  <w:szCs w:val="18"/>
                </w:rPr>
                <w:t>CRIOP</w:t>
              </w:r>
            </w:hyperlink>
            <w:r>
              <w:rPr>
                <w:sz w:val="18"/>
                <w:szCs w:val="18"/>
              </w:rPr>
              <w:t>). Section: Class &amp; Family; pages 2-5.</w:t>
            </w:r>
          </w:p>
          <w:p w14:paraId="0E3D4098" w14:textId="77777777" w:rsidR="008147B6" w:rsidRDefault="008147B6">
            <w:pPr>
              <w:numPr>
                <w:ilvl w:val="0"/>
                <w:numId w:val="14"/>
              </w:numPr>
              <w:pBdr>
                <w:top w:val="nil"/>
                <w:left w:val="nil"/>
                <w:bottom w:val="nil"/>
                <w:right w:val="nil"/>
                <w:between w:val="nil"/>
              </w:pBdr>
              <w:rPr>
                <w:sz w:val="18"/>
                <w:szCs w:val="18"/>
              </w:rPr>
            </w:pPr>
            <w:proofErr w:type="spellStart"/>
            <w:r w:rsidRPr="008147B6">
              <w:rPr>
                <w:color w:val="000000"/>
                <w:sz w:val="18"/>
                <w:szCs w:val="18"/>
              </w:rPr>
              <w:t>Larrivee</w:t>
            </w:r>
            <w:proofErr w:type="spellEnd"/>
            <w:r w:rsidRPr="008147B6">
              <w:rPr>
                <w:color w:val="000000"/>
                <w:sz w:val="18"/>
                <w:szCs w:val="18"/>
              </w:rPr>
              <w:t xml:space="preserve">, B. (2008). </w:t>
            </w:r>
            <w:hyperlink r:id="rId77">
              <w:r w:rsidRPr="008147B6">
                <w:rPr>
                  <w:color w:val="0000FF"/>
                  <w:sz w:val="18"/>
                  <w:szCs w:val="18"/>
                  <w:u w:val="single"/>
                </w:rPr>
                <w:t>Development of a tool to assess teachers’ level of reflective practice</w:t>
              </w:r>
            </w:hyperlink>
            <w:r w:rsidRPr="008147B6">
              <w:rPr>
                <w:color w:val="000000"/>
                <w:sz w:val="18"/>
                <w:szCs w:val="18"/>
              </w:rPr>
              <w:t xml:space="preserve">. </w:t>
            </w:r>
            <w:r w:rsidRPr="008147B6">
              <w:rPr>
                <w:i/>
                <w:color w:val="000000"/>
                <w:sz w:val="18"/>
                <w:szCs w:val="18"/>
              </w:rPr>
              <w:t>Reflective Practice, 9</w:t>
            </w:r>
            <w:r w:rsidRPr="008147B6">
              <w:rPr>
                <w:color w:val="000000"/>
                <w:sz w:val="18"/>
                <w:szCs w:val="18"/>
              </w:rPr>
              <w:t xml:space="preserve">(3), 341–360. </w:t>
            </w:r>
          </w:p>
          <w:p w14:paraId="75859290" w14:textId="77777777" w:rsidR="008147B6" w:rsidRDefault="008147B6">
            <w:pPr>
              <w:numPr>
                <w:ilvl w:val="0"/>
                <w:numId w:val="14"/>
              </w:numPr>
              <w:pBdr>
                <w:top w:val="nil"/>
                <w:left w:val="nil"/>
                <w:bottom w:val="nil"/>
                <w:right w:val="nil"/>
                <w:between w:val="nil"/>
              </w:pBdr>
              <w:rPr>
                <w:sz w:val="18"/>
                <w:szCs w:val="18"/>
              </w:rPr>
            </w:pPr>
            <w:r w:rsidRPr="008147B6">
              <w:rPr>
                <w:color w:val="000000"/>
                <w:sz w:val="18"/>
                <w:szCs w:val="18"/>
              </w:rPr>
              <w:t xml:space="preserve">Min, E. (2020). </w:t>
            </w:r>
            <w:hyperlink r:id="rId78" w:history="1">
              <w:r w:rsidRPr="008147B6">
                <w:rPr>
                  <w:rStyle w:val="Hyperlink"/>
                  <w:color w:val="1155CC"/>
                  <w:sz w:val="18"/>
                  <w:szCs w:val="18"/>
                </w:rPr>
                <w:t>Writing to Authority Figures: Korean Students’ Communication in English.</w:t>
              </w:r>
            </w:hyperlink>
            <w:r w:rsidRPr="008147B6">
              <w:rPr>
                <w:color w:val="000000"/>
                <w:sz w:val="18"/>
                <w:szCs w:val="18"/>
              </w:rPr>
              <w:t xml:space="preserve"> KOTESOL Journal, (July, 2020).</w:t>
            </w:r>
          </w:p>
          <w:p w14:paraId="2A1A3B6C" w14:textId="34672F12" w:rsidR="008147B6" w:rsidRPr="008147B6" w:rsidRDefault="008147B6">
            <w:pPr>
              <w:numPr>
                <w:ilvl w:val="0"/>
                <w:numId w:val="14"/>
              </w:numPr>
              <w:pBdr>
                <w:top w:val="nil"/>
                <w:left w:val="nil"/>
                <w:bottom w:val="nil"/>
                <w:right w:val="nil"/>
                <w:between w:val="nil"/>
              </w:pBdr>
              <w:rPr>
                <w:sz w:val="18"/>
                <w:szCs w:val="18"/>
              </w:rPr>
            </w:pPr>
            <w:r w:rsidRPr="008147B6">
              <w:rPr>
                <w:sz w:val="18"/>
                <w:szCs w:val="18"/>
              </w:rPr>
              <w:t xml:space="preserve">Mini-Lecture: </w:t>
            </w:r>
            <w:hyperlink r:id="rId79">
              <w:r w:rsidRPr="008147B6">
                <w:rPr>
                  <w:color w:val="0000FF"/>
                  <w:sz w:val="18"/>
                  <w:szCs w:val="18"/>
                  <w:u w:val="single"/>
                </w:rPr>
                <w:t>Critical Reflection in Language Education</w:t>
              </w:r>
            </w:hyperlink>
          </w:p>
          <w:p w14:paraId="64A96978" w14:textId="2C430C1B" w:rsidR="00576D0E" w:rsidRPr="00576D0E" w:rsidRDefault="00576D0E" w:rsidP="00576D0E">
            <w:pPr>
              <w:pBdr>
                <w:top w:val="nil"/>
                <w:left w:val="nil"/>
                <w:bottom w:val="nil"/>
                <w:right w:val="nil"/>
                <w:between w:val="nil"/>
              </w:pBdr>
              <w:rPr>
                <w:i/>
                <w:color w:val="000000"/>
                <w:sz w:val="18"/>
                <w:szCs w:val="18"/>
              </w:rPr>
            </w:pPr>
          </w:p>
        </w:tc>
        <w:tc>
          <w:tcPr>
            <w:tcW w:w="1592" w:type="dxa"/>
          </w:tcPr>
          <w:p w14:paraId="523FFDCE" w14:textId="77777777" w:rsidR="00576D0E" w:rsidRPr="00FE2DE5" w:rsidRDefault="00576D0E" w:rsidP="00576D0E">
            <w:pPr>
              <w:rPr>
                <w:rFonts w:asciiTheme="minorHAnsi" w:hAnsiTheme="minorHAnsi" w:cstheme="minorHAnsi"/>
                <w:b/>
                <w:color w:val="000000" w:themeColor="text1"/>
                <w:sz w:val="20"/>
                <w:szCs w:val="20"/>
              </w:rPr>
            </w:pPr>
          </w:p>
        </w:tc>
      </w:tr>
      <w:tr w:rsidR="00576D0E" w:rsidRPr="00FE2DE5" w14:paraId="14FB0DCB" w14:textId="77777777" w:rsidTr="00032DB6">
        <w:tc>
          <w:tcPr>
            <w:tcW w:w="790" w:type="dxa"/>
          </w:tcPr>
          <w:p w14:paraId="0C25BE1C" w14:textId="0E93C4DE" w:rsidR="00576D0E" w:rsidRPr="00FE2DE5" w:rsidRDefault="00A41F1F" w:rsidP="00576D0E">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Unit 13 </w:t>
            </w:r>
            <w:r w:rsidR="00576D0E">
              <w:rPr>
                <w:rFonts w:asciiTheme="minorHAnsi" w:hAnsiTheme="minorHAnsi" w:cstheme="minorHAnsi"/>
                <w:color w:val="000000" w:themeColor="text1"/>
                <w:sz w:val="20"/>
              </w:rPr>
              <w:t>(6/</w:t>
            </w:r>
            <w:r w:rsidR="008147B6">
              <w:rPr>
                <w:rFonts w:asciiTheme="minorHAnsi" w:hAnsiTheme="minorHAnsi" w:cstheme="minorHAnsi"/>
                <w:color w:val="000000" w:themeColor="text1"/>
                <w:sz w:val="20"/>
              </w:rPr>
              <w:t>7</w:t>
            </w:r>
            <w:r w:rsidR="00576D0E">
              <w:rPr>
                <w:rFonts w:asciiTheme="minorHAnsi" w:hAnsiTheme="minorHAnsi" w:cstheme="minorHAnsi"/>
                <w:color w:val="000000" w:themeColor="text1"/>
                <w:sz w:val="20"/>
              </w:rPr>
              <w:t>)</w:t>
            </w:r>
          </w:p>
          <w:p w14:paraId="1EFAF10B" w14:textId="77777777" w:rsidR="00576D0E" w:rsidRPr="000A19D6" w:rsidRDefault="00576D0E" w:rsidP="00576D0E">
            <w:pPr>
              <w:rPr>
                <w:rFonts w:asciiTheme="minorHAnsi" w:hAnsiTheme="minorHAnsi" w:cstheme="minorHAnsi"/>
                <w:color w:val="000000" w:themeColor="text1"/>
                <w:sz w:val="18"/>
                <w:szCs w:val="18"/>
              </w:rPr>
            </w:pPr>
          </w:p>
        </w:tc>
        <w:tc>
          <w:tcPr>
            <w:tcW w:w="2345" w:type="dxa"/>
          </w:tcPr>
          <w:p w14:paraId="2AD46259" w14:textId="623DEABA" w:rsidR="00576D0E" w:rsidRPr="006B0FF9" w:rsidRDefault="00576D0E" w:rsidP="00576D0E">
            <w:pPr>
              <w:rPr>
                <w:sz w:val="20"/>
                <w:szCs w:val="20"/>
              </w:rPr>
            </w:pPr>
            <w:r>
              <w:rPr>
                <w:sz w:val="20"/>
                <w:szCs w:val="20"/>
              </w:rPr>
              <w:t>Class time:</w:t>
            </w:r>
          </w:p>
          <w:p w14:paraId="27CC40D9" w14:textId="77777777" w:rsidR="00576D0E" w:rsidRDefault="00576D0E">
            <w:pPr>
              <w:numPr>
                <w:ilvl w:val="0"/>
                <w:numId w:val="24"/>
              </w:numPr>
              <w:pBdr>
                <w:top w:val="nil"/>
                <w:left w:val="nil"/>
                <w:bottom w:val="nil"/>
                <w:right w:val="nil"/>
                <w:between w:val="nil"/>
              </w:pBdr>
              <w:ind w:left="255"/>
              <w:rPr>
                <w:color w:val="000000"/>
                <w:sz w:val="18"/>
                <w:szCs w:val="18"/>
              </w:rPr>
            </w:pPr>
            <w:r>
              <w:rPr>
                <w:color w:val="000000"/>
                <w:sz w:val="18"/>
                <w:szCs w:val="18"/>
              </w:rPr>
              <w:t>Reflect on your instructional activities and lesson plan by identifying the orientations and elements present in your lesson plan.</w:t>
            </w:r>
          </w:p>
          <w:p w14:paraId="086440F0" w14:textId="77777777" w:rsidR="00576D0E" w:rsidRDefault="00576D0E" w:rsidP="00576D0E">
            <w:pPr>
              <w:pBdr>
                <w:top w:val="nil"/>
                <w:left w:val="nil"/>
                <w:bottom w:val="nil"/>
                <w:right w:val="nil"/>
                <w:between w:val="nil"/>
              </w:pBdr>
              <w:rPr>
                <w:color w:val="000000"/>
                <w:sz w:val="18"/>
                <w:szCs w:val="18"/>
              </w:rPr>
            </w:pPr>
          </w:p>
          <w:p w14:paraId="1BFE07AB" w14:textId="45D3B053" w:rsidR="00576D0E" w:rsidRPr="00F27F31" w:rsidRDefault="00576D0E" w:rsidP="00576D0E">
            <w:pPr>
              <w:pBdr>
                <w:top w:val="nil"/>
                <w:left w:val="nil"/>
                <w:bottom w:val="nil"/>
                <w:right w:val="nil"/>
                <w:between w:val="nil"/>
              </w:pBdr>
              <w:rPr>
                <w:color w:val="000000"/>
                <w:sz w:val="18"/>
                <w:szCs w:val="18"/>
              </w:rPr>
            </w:pPr>
          </w:p>
        </w:tc>
        <w:tc>
          <w:tcPr>
            <w:tcW w:w="3960" w:type="dxa"/>
          </w:tcPr>
          <w:p w14:paraId="3D64840F" w14:textId="77777777" w:rsidR="00576D0E" w:rsidRDefault="00576D0E" w:rsidP="00576D0E">
            <w:pPr>
              <w:pBdr>
                <w:top w:val="nil"/>
                <w:left w:val="nil"/>
                <w:bottom w:val="nil"/>
                <w:right w:val="nil"/>
                <w:between w:val="nil"/>
              </w:pBdr>
              <w:rPr>
                <w:i/>
                <w:color w:val="000000"/>
                <w:sz w:val="18"/>
                <w:szCs w:val="18"/>
              </w:rPr>
            </w:pPr>
            <w:r>
              <w:rPr>
                <w:i/>
                <w:color w:val="000000"/>
                <w:sz w:val="18"/>
                <w:szCs w:val="18"/>
              </w:rPr>
              <w:t>Reading:</w:t>
            </w:r>
          </w:p>
          <w:p w14:paraId="181BD328" w14:textId="77777777" w:rsidR="00576D0E" w:rsidRDefault="00576D0E">
            <w:pPr>
              <w:numPr>
                <w:ilvl w:val="0"/>
                <w:numId w:val="23"/>
              </w:numPr>
              <w:pBdr>
                <w:top w:val="nil"/>
                <w:left w:val="nil"/>
                <w:bottom w:val="nil"/>
                <w:right w:val="nil"/>
                <w:between w:val="nil"/>
              </w:pBdr>
              <w:rPr>
                <w:color w:val="000000"/>
                <w:sz w:val="18"/>
                <w:szCs w:val="18"/>
              </w:rPr>
            </w:pPr>
            <w:r>
              <w:rPr>
                <w:color w:val="000000"/>
                <w:sz w:val="18"/>
                <w:szCs w:val="18"/>
              </w:rPr>
              <w:t>Complete Reflective Practice Survey</w:t>
            </w:r>
          </w:p>
          <w:p w14:paraId="7B78E856" w14:textId="3ACE2128" w:rsidR="00576D0E" w:rsidRPr="00F27F31" w:rsidRDefault="00576D0E">
            <w:pPr>
              <w:numPr>
                <w:ilvl w:val="0"/>
                <w:numId w:val="23"/>
              </w:numPr>
              <w:pBdr>
                <w:top w:val="nil"/>
                <w:left w:val="nil"/>
                <w:bottom w:val="nil"/>
                <w:right w:val="nil"/>
                <w:between w:val="nil"/>
              </w:pBdr>
              <w:rPr>
                <w:color w:val="000000"/>
                <w:sz w:val="18"/>
                <w:szCs w:val="18"/>
              </w:rPr>
            </w:pPr>
            <w:r>
              <w:rPr>
                <w:color w:val="000000"/>
                <w:sz w:val="18"/>
                <w:szCs w:val="18"/>
              </w:rPr>
              <w:t xml:space="preserve">Watch your group members’ teaching videos in preparation for the class </w:t>
            </w:r>
          </w:p>
        </w:tc>
        <w:tc>
          <w:tcPr>
            <w:tcW w:w="1592" w:type="dxa"/>
          </w:tcPr>
          <w:p w14:paraId="68761470" w14:textId="77777777" w:rsidR="00576D0E" w:rsidRPr="00FE2DE5" w:rsidRDefault="00576D0E" w:rsidP="00576D0E">
            <w:pPr>
              <w:rPr>
                <w:rFonts w:asciiTheme="minorHAnsi" w:hAnsiTheme="minorHAnsi" w:cstheme="minorHAnsi"/>
                <w:b/>
                <w:color w:val="000000" w:themeColor="text1"/>
                <w:sz w:val="20"/>
                <w:szCs w:val="20"/>
              </w:rPr>
            </w:pPr>
          </w:p>
        </w:tc>
      </w:tr>
      <w:tr w:rsidR="00576D0E" w:rsidRPr="00FE2DE5" w14:paraId="5D89DC91" w14:textId="77777777" w:rsidTr="00032DB6">
        <w:tc>
          <w:tcPr>
            <w:tcW w:w="790" w:type="dxa"/>
          </w:tcPr>
          <w:p w14:paraId="7E4CD6F2" w14:textId="16C8B135" w:rsidR="00576D0E" w:rsidRPr="00FE2DE5" w:rsidRDefault="00A41F1F" w:rsidP="00576D0E">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Unit 14 </w:t>
            </w:r>
            <w:r w:rsidR="00576D0E">
              <w:rPr>
                <w:rFonts w:asciiTheme="minorHAnsi" w:hAnsiTheme="minorHAnsi" w:cstheme="minorHAnsi"/>
                <w:color w:val="000000" w:themeColor="text1"/>
                <w:sz w:val="20"/>
              </w:rPr>
              <w:t>(6/</w:t>
            </w:r>
            <w:r w:rsidR="008147B6">
              <w:rPr>
                <w:rFonts w:asciiTheme="minorHAnsi" w:hAnsiTheme="minorHAnsi" w:cstheme="minorHAnsi"/>
                <w:color w:val="000000" w:themeColor="text1"/>
                <w:sz w:val="20"/>
              </w:rPr>
              <w:t>8</w:t>
            </w:r>
            <w:r w:rsidR="00576D0E">
              <w:rPr>
                <w:rFonts w:asciiTheme="minorHAnsi" w:hAnsiTheme="minorHAnsi" w:cstheme="minorHAnsi"/>
                <w:color w:val="000000" w:themeColor="text1"/>
                <w:sz w:val="20"/>
              </w:rPr>
              <w:t>)</w:t>
            </w:r>
          </w:p>
          <w:p w14:paraId="64DEF693" w14:textId="77777777" w:rsidR="00576D0E" w:rsidRPr="000A19D6" w:rsidRDefault="00576D0E" w:rsidP="00576D0E">
            <w:pPr>
              <w:rPr>
                <w:rFonts w:asciiTheme="minorHAnsi" w:hAnsiTheme="minorHAnsi" w:cstheme="minorHAnsi"/>
                <w:color w:val="000000" w:themeColor="text1"/>
                <w:sz w:val="18"/>
                <w:szCs w:val="18"/>
              </w:rPr>
            </w:pPr>
          </w:p>
        </w:tc>
        <w:tc>
          <w:tcPr>
            <w:tcW w:w="2345" w:type="dxa"/>
          </w:tcPr>
          <w:p w14:paraId="4C4D7F11" w14:textId="291A5A33" w:rsidR="00576D0E" w:rsidRPr="006B0FF9" w:rsidRDefault="00576D0E" w:rsidP="00576D0E">
            <w:pPr>
              <w:rPr>
                <w:sz w:val="20"/>
                <w:szCs w:val="20"/>
              </w:rPr>
            </w:pPr>
            <w:r>
              <w:rPr>
                <w:sz w:val="20"/>
                <w:szCs w:val="20"/>
              </w:rPr>
              <w:t>Class time:</w:t>
            </w:r>
          </w:p>
          <w:p w14:paraId="170A83A5" w14:textId="16CD58C4" w:rsidR="00576D0E" w:rsidRDefault="00576D0E" w:rsidP="00576D0E">
            <w:pPr>
              <w:pBdr>
                <w:top w:val="nil"/>
                <w:left w:val="nil"/>
                <w:bottom w:val="nil"/>
                <w:right w:val="nil"/>
                <w:between w:val="nil"/>
              </w:pBdr>
              <w:rPr>
                <w:color w:val="000000"/>
                <w:sz w:val="18"/>
                <w:szCs w:val="18"/>
              </w:rPr>
            </w:pPr>
          </w:p>
          <w:p w14:paraId="5ED31278" w14:textId="118BA3F8" w:rsidR="00576D0E" w:rsidRDefault="00576D0E" w:rsidP="00576D0E">
            <w:pPr>
              <w:pBdr>
                <w:top w:val="nil"/>
                <w:left w:val="nil"/>
                <w:bottom w:val="nil"/>
                <w:right w:val="nil"/>
                <w:between w:val="nil"/>
              </w:pBdr>
              <w:rPr>
                <w:color w:val="000000"/>
                <w:sz w:val="18"/>
                <w:szCs w:val="18"/>
              </w:rPr>
            </w:pPr>
            <w:r>
              <w:rPr>
                <w:color w:val="000000"/>
                <w:sz w:val="18"/>
                <w:szCs w:val="18"/>
              </w:rPr>
              <w:t>Reflective Practice</w:t>
            </w:r>
          </w:p>
          <w:p w14:paraId="351E104D" w14:textId="78739C59" w:rsidR="00576D0E" w:rsidRDefault="00576D0E" w:rsidP="00576D0E">
            <w:pPr>
              <w:pBdr>
                <w:top w:val="nil"/>
                <w:left w:val="nil"/>
                <w:bottom w:val="nil"/>
                <w:right w:val="nil"/>
                <w:between w:val="nil"/>
              </w:pBdr>
              <w:rPr>
                <w:color w:val="000000"/>
                <w:sz w:val="18"/>
                <w:szCs w:val="18"/>
              </w:rPr>
            </w:pPr>
            <w:r>
              <w:rPr>
                <w:color w:val="000000"/>
                <w:sz w:val="18"/>
                <w:szCs w:val="18"/>
              </w:rPr>
              <w:t xml:space="preserve">Critical Reflection </w:t>
            </w:r>
          </w:p>
          <w:p w14:paraId="06420024" w14:textId="176372EC" w:rsidR="008147B6" w:rsidRDefault="008147B6" w:rsidP="00576D0E">
            <w:pPr>
              <w:pBdr>
                <w:top w:val="nil"/>
                <w:left w:val="nil"/>
                <w:bottom w:val="nil"/>
                <w:right w:val="nil"/>
                <w:between w:val="nil"/>
              </w:pBdr>
              <w:rPr>
                <w:color w:val="000000"/>
                <w:sz w:val="18"/>
                <w:szCs w:val="18"/>
              </w:rPr>
            </w:pPr>
            <w:r>
              <w:rPr>
                <w:color w:val="000000"/>
                <w:sz w:val="18"/>
                <w:szCs w:val="18"/>
              </w:rPr>
              <w:t xml:space="preserve">Debrief Excellent EFL Teaching </w:t>
            </w:r>
          </w:p>
          <w:p w14:paraId="09372CC0" w14:textId="77777777" w:rsidR="00576D0E" w:rsidRDefault="00576D0E" w:rsidP="00576D0E">
            <w:pPr>
              <w:rPr>
                <w:rFonts w:asciiTheme="minorHAnsi" w:hAnsiTheme="minorHAnsi" w:cstheme="minorHAnsi"/>
                <w:bCs/>
                <w:color w:val="000000" w:themeColor="text1"/>
                <w:sz w:val="20"/>
                <w:szCs w:val="20"/>
              </w:rPr>
            </w:pPr>
          </w:p>
          <w:p w14:paraId="58A65E8F" w14:textId="7C13F49E" w:rsidR="00576D0E" w:rsidRPr="00F27F31" w:rsidRDefault="00576D0E" w:rsidP="00576D0E">
            <w:pPr>
              <w:pBdr>
                <w:top w:val="nil"/>
                <w:left w:val="nil"/>
                <w:bottom w:val="nil"/>
                <w:right w:val="nil"/>
                <w:between w:val="nil"/>
              </w:pBdr>
              <w:rPr>
                <w:color w:val="000000"/>
                <w:sz w:val="18"/>
                <w:szCs w:val="18"/>
              </w:rPr>
            </w:pPr>
          </w:p>
        </w:tc>
        <w:tc>
          <w:tcPr>
            <w:tcW w:w="3960" w:type="dxa"/>
          </w:tcPr>
          <w:p w14:paraId="01868924" w14:textId="1B03B641" w:rsidR="00576D0E" w:rsidRPr="008147B6" w:rsidRDefault="008147B6" w:rsidP="008147B6">
            <w:pPr>
              <w:pBdr>
                <w:top w:val="nil"/>
                <w:left w:val="nil"/>
                <w:bottom w:val="nil"/>
                <w:right w:val="nil"/>
                <w:between w:val="nil"/>
              </w:pBdr>
              <w:rPr>
                <w:i/>
                <w:color w:val="000000"/>
                <w:sz w:val="18"/>
                <w:szCs w:val="18"/>
              </w:rPr>
            </w:pPr>
            <w:r>
              <w:rPr>
                <w:i/>
                <w:color w:val="000000"/>
                <w:sz w:val="18"/>
                <w:szCs w:val="18"/>
              </w:rPr>
              <w:t xml:space="preserve">No Assigned Reading </w:t>
            </w:r>
          </w:p>
        </w:tc>
        <w:tc>
          <w:tcPr>
            <w:tcW w:w="1592" w:type="dxa"/>
          </w:tcPr>
          <w:p w14:paraId="7A7D121F" w14:textId="77777777" w:rsidR="00576D0E" w:rsidRDefault="008147B6" w:rsidP="00576D0E">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Presentations on your Reflective Video Content</w:t>
            </w:r>
          </w:p>
          <w:p w14:paraId="0020D2F2" w14:textId="77777777" w:rsidR="008147B6" w:rsidRDefault="008147B6" w:rsidP="00576D0E">
            <w:pPr>
              <w:rPr>
                <w:rFonts w:asciiTheme="minorHAnsi" w:hAnsiTheme="minorHAnsi" w:cstheme="minorHAnsi"/>
                <w:b/>
                <w:color w:val="000000" w:themeColor="text1"/>
                <w:sz w:val="20"/>
                <w:szCs w:val="20"/>
              </w:rPr>
            </w:pPr>
          </w:p>
          <w:p w14:paraId="584E25FD" w14:textId="77777777" w:rsidR="008147B6" w:rsidRDefault="008147B6" w:rsidP="00576D0E">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Video Due 24 Hours After this Class</w:t>
            </w:r>
          </w:p>
          <w:p w14:paraId="2788F7CD" w14:textId="77777777" w:rsidR="008147B6" w:rsidRDefault="008147B6" w:rsidP="00576D0E">
            <w:pPr>
              <w:rPr>
                <w:rFonts w:asciiTheme="minorHAnsi" w:hAnsiTheme="minorHAnsi" w:cstheme="minorHAnsi"/>
                <w:b/>
                <w:color w:val="000000" w:themeColor="text1"/>
                <w:sz w:val="20"/>
                <w:szCs w:val="20"/>
              </w:rPr>
            </w:pPr>
          </w:p>
          <w:p w14:paraId="2147E0DA" w14:textId="4C974C90" w:rsidR="008147B6" w:rsidRPr="00FE2DE5" w:rsidRDefault="008147B6" w:rsidP="00576D0E">
            <w:pPr>
              <w:rPr>
                <w:rFonts w:asciiTheme="minorHAnsi" w:hAnsiTheme="minorHAnsi" w:cstheme="minorHAnsi"/>
                <w:b/>
                <w:color w:val="000000" w:themeColor="text1"/>
                <w:sz w:val="20"/>
                <w:szCs w:val="20"/>
              </w:rPr>
            </w:pPr>
            <w:r>
              <w:rPr>
                <w:rFonts w:asciiTheme="minorHAnsi" w:hAnsiTheme="minorHAnsi" w:cstheme="minorHAnsi"/>
                <w:bCs/>
                <w:i/>
                <w:color w:val="000000" w:themeColor="text1"/>
                <w:sz w:val="20"/>
                <w:szCs w:val="20"/>
              </w:rPr>
              <w:t>Friday: (TBA) Paris and surroundings Site Visits</w:t>
            </w:r>
          </w:p>
        </w:tc>
      </w:tr>
      <w:tr w:rsidR="00576D0E" w:rsidRPr="00FE2DE5" w14:paraId="754C3D05" w14:textId="77777777" w:rsidTr="00B23637">
        <w:tc>
          <w:tcPr>
            <w:tcW w:w="8687" w:type="dxa"/>
            <w:gridSpan w:val="4"/>
          </w:tcPr>
          <w:p w14:paraId="7B15257E" w14:textId="0C31E9B6" w:rsidR="00576D0E" w:rsidRPr="00FE2DE5" w:rsidRDefault="00576D0E" w:rsidP="00576D0E">
            <w:pPr>
              <w:rPr>
                <w:rFonts w:asciiTheme="minorHAnsi" w:hAnsiTheme="minorHAnsi" w:cstheme="minorHAnsi"/>
                <w:b/>
                <w:color w:val="000000" w:themeColor="text1"/>
                <w:sz w:val="20"/>
                <w:szCs w:val="20"/>
              </w:rPr>
            </w:pPr>
            <w:r w:rsidRPr="00AF70DD">
              <w:rPr>
                <w:rFonts w:asciiTheme="minorHAnsi" w:hAnsiTheme="minorHAnsi" w:cstheme="minorHAnsi"/>
                <w:bCs/>
                <w:i/>
                <w:color w:val="000000" w:themeColor="text1"/>
                <w:sz w:val="20"/>
                <w:szCs w:val="20"/>
              </w:rPr>
              <w:t>Friday:</w:t>
            </w:r>
            <w:r>
              <w:rPr>
                <w:rFonts w:asciiTheme="minorHAnsi" w:hAnsiTheme="minorHAnsi" w:cstheme="minorHAnsi"/>
                <w:bCs/>
                <w:i/>
                <w:color w:val="000000" w:themeColor="text1"/>
                <w:sz w:val="20"/>
                <w:szCs w:val="20"/>
              </w:rPr>
              <w:t xml:space="preserve"> Site Visit, Cultural </w:t>
            </w:r>
            <w:proofErr w:type="gramStart"/>
            <w:r>
              <w:rPr>
                <w:rFonts w:asciiTheme="minorHAnsi" w:hAnsiTheme="minorHAnsi" w:cstheme="minorHAnsi"/>
                <w:bCs/>
                <w:i/>
                <w:color w:val="000000" w:themeColor="text1"/>
                <w:sz w:val="20"/>
                <w:szCs w:val="20"/>
              </w:rPr>
              <w:t xml:space="preserve">Event, </w:t>
            </w:r>
            <w:r w:rsidR="00A41F1F">
              <w:rPr>
                <w:rFonts w:asciiTheme="minorHAnsi" w:hAnsiTheme="minorHAnsi" w:cstheme="minorHAnsi"/>
                <w:bCs/>
                <w:i/>
                <w:color w:val="000000" w:themeColor="text1"/>
                <w:sz w:val="20"/>
                <w:szCs w:val="20"/>
              </w:rPr>
              <w:t xml:space="preserve"> (</w:t>
            </w:r>
            <w:proofErr w:type="gramEnd"/>
            <w:r w:rsidR="00A41F1F">
              <w:rPr>
                <w:rFonts w:asciiTheme="minorHAnsi" w:hAnsiTheme="minorHAnsi" w:cstheme="minorHAnsi"/>
                <w:bCs/>
                <w:i/>
                <w:color w:val="000000" w:themeColor="text1"/>
                <w:sz w:val="20"/>
                <w:szCs w:val="20"/>
              </w:rPr>
              <w:t xml:space="preserve">TBA) </w:t>
            </w:r>
            <w:r>
              <w:rPr>
                <w:rFonts w:asciiTheme="minorHAnsi" w:hAnsiTheme="minorHAnsi" w:cstheme="minorHAnsi"/>
                <w:bCs/>
                <w:i/>
                <w:color w:val="000000" w:themeColor="text1"/>
                <w:sz w:val="20"/>
                <w:szCs w:val="20"/>
              </w:rPr>
              <w:t>Farewell &amp; Departures</w:t>
            </w:r>
          </w:p>
        </w:tc>
      </w:tr>
    </w:tbl>
    <w:p w14:paraId="57AA0CC6" w14:textId="77777777" w:rsidR="00C619BD" w:rsidRDefault="00C619BD">
      <w:pPr>
        <w:spacing w:after="200" w:line="276" w:lineRule="auto"/>
        <w:rPr>
          <w:rFonts w:ascii="Calibri" w:hAnsi="Calibri"/>
          <w:szCs w:val="22"/>
        </w:rPr>
      </w:pPr>
    </w:p>
    <w:p w14:paraId="31B8F89F" w14:textId="77777777" w:rsidR="00C619BD" w:rsidRPr="00682A83" w:rsidRDefault="00C619BD" w:rsidP="00C619BD">
      <w:pPr>
        <w:tabs>
          <w:tab w:val="left" w:pos="360"/>
          <w:tab w:val="left" w:pos="1080"/>
          <w:tab w:val="left" w:pos="1800"/>
          <w:tab w:val="left" w:pos="2520"/>
          <w:tab w:val="left" w:pos="3240"/>
          <w:tab w:val="left" w:pos="3960"/>
          <w:tab w:val="left" w:pos="4680"/>
          <w:tab w:val="left" w:pos="5400"/>
        </w:tabs>
        <w:rPr>
          <w:rFonts w:asciiTheme="minorHAnsi" w:hAnsiTheme="minorHAnsi"/>
          <w:b/>
          <w:sz w:val="28"/>
          <w:szCs w:val="20"/>
          <w:u w:val="single"/>
        </w:rPr>
      </w:pPr>
      <w:r w:rsidRPr="00682A83">
        <w:rPr>
          <w:rFonts w:asciiTheme="minorHAnsi" w:hAnsiTheme="minorHAnsi"/>
          <w:b/>
          <w:sz w:val="28"/>
          <w:szCs w:val="20"/>
          <w:u w:val="single"/>
        </w:rPr>
        <w:t>REMINDER:  USC LEGAL REQUIREMENTS</w:t>
      </w:r>
    </w:p>
    <w:p w14:paraId="2026CCCC" w14:textId="6E178D5E" w:rsidR="00C619BD" w:rsidRDefault="00C619BD" w:rsidP="00C619BD">
      <w:pPr>
        <w:tabs>
          <w:tab w:val="left" w:pos="360"/>
          <w:tab w:val="left" w:pos="1080"/>
          <w:tab w:val="left" w:pos="1800"/>
          <w:tab w:val="left" w:pos="2520"/>
          <w:tab w:val="left" w:pos="3240"/>
          <w:tab w:val="left" w:pos="3960"/>
          <w:tab w:val="left" w:pos="4680"/>
          <w:tab w:val="left" w:pos="5400"/>
        </w:tabs>
        <w:rPr>
          <w:rFonts w:asciiTheme="minorHAnsi" w:hAnsiTheme="minorHAnsi" w:cs="Arial"/>
          <w:sz w:val="20"/>
          <w:szCs w:val="20"/>
        </w:rPr>
      </w:pPr>
      <w:r w:rsidRPr="00C619BD">
        <w:rPr>
          <w:rFonts w:asciiTheme="minorHAnsi" w:hAnsiTheme="minorHAnsi"/>
          <w:sz w:val="20"/>
          <w:szCs w:val="20"/>
        </w:rPr>
        <w:t xml:space="preserve">USC requires certain documents (e.g., Travel Release Form, Medical Treatment Authorization Form) for all students studying overseas, and also requires a roster of students which must be provided a minimum of 7 days in advance of departure. Further details are available at the website of Student Support and Advocacy, Division of Student Affairs </w:t>
      </w:r>
      <w:hyperlink r:id="rId80" w:history="1">
        <w:r w:rsidRPr="00C619BD">
          <w:rPr>
            <w:rStyle w:val="Hyperlink"/>
            <w:rFonts w:asciiTheme="minorHAnsi" w:hAnsiTheme="minorHAnsi" w:cs="Arial"/>
            <w:sz w:val="20"/>
            <w:szCs w:val="20"/>
          </w:rPr>
          <w:t>studentaffairs.usc.edu/</w:t>
        </w:r>
        <w:proofErr w:type="spellStart"/>
        <w:r w:rsidRPr="00C619BD">
          <w:rPr>
            <w:rStyle w:val="Hyperlink"/>
            <w:rFonts w:asciiTheme="minorHAnsi" w:hAnsiTheme="minorHAnsi" w:cs="Arial"/>
            <w:sz w:val="20"/>
            <w:szCs w:val="20"/>
          </w:rPr>
          <w:t>ssa</w:t>
        </w:r>
        <w:proofErr w:type="spellEnd"/>
        <w:r w:rsidRPr="00C619BD">
          <w:rPr>
            <w:rStyle w:val="Hyperlink"/>
            <w:rFonts w:asciiTheme="minorHAnsi" w:hAnsiTheme="minorHAnsi" w:cs="Arial"/>
            <w:sz w:val="20"/>
            <w:szCs w:val="20"/>
          </w:rPr>
          <w:t>/</w:t>
        </w:r>
        <w:proofErr w:type="spellStart"/>
        <w:r w:rsidRPr="00C619BD">
          <w:rPr>
            <w:rStyle w:val="Hyperlink"/>
            <w:rFonts w:asciiTheme="minorHAnsi" w:hAnsiTheme="minorHAnsi" w:cs="Arial"/>
            <w:sz w:val="20"/>
            <w:szCs w:val="20"/>
          </w:rPr>
          <w:t>ssa</w:t>
        </w:r>
        <w:proofErr w:type="spellEnd"/>
        <w:r w:rsidRPr="00C619BD">
          <w:rPr>
            <w:rStyle w:val="Hyperlink"/>
            <w:rFonts w:asciiTheme="minorHAnsi" w:hAnsiTheme="minorHAnsi" w:cs="Arial"/>
            <w:sz w:val="20"/>
            <w:szCs w:val="20"/>
          </w:rPr>
          <w:t>-overseas</w:t>
        </w:r>
      </w:hyperlink>
      <w:r w:rsidRPr="00C619BD">
        <w:rPr>
          <w:rFonts w:asciiTheme="minorHAnsi" w:hAnsiTheme="minorHAnsi" w:cs="Arial"/>
          <w:color w:val="000080"/>
          <w:sz w:val="20"/>
          <w:szCs w:val="20"/>
        </w:rPr>
        <w:t xml:space="preserve"> </w:t>
      </w:r>
      <w:r w:rsidRPr="00C619BD">
        <w:rPr>
          <w:rFonts w:asciiTheme="minorHAnsi" w:hAnsiTheme="minorHAnsi"/>
          <w:sz w:val="20"/>
          <w:szCs w:val="20"/>
        </w:rPr>
        <w:t>or call (</w:t>
      </w:r>
      <w:r w:rsidRPr="00C619BD">
        <w:rPr>
          <w:rFonts w:asciiTheme="minorHAnsi" w:hAnsiTheme="minorHAnsi" w:cs="Arial"/>
          <w:sz w:val="20"/>
          <w:szCs w:val="20"/>
        </w:rPr>
        <w:t>213) 821-4710.</w:t>
      </w:r>
    </w:p>
    <w:p w14:paraId="18974503" w14:textId="77777777" w:rsidR="002336D7" w:rsidRPr="00C619BD" w:rsidRDefault="002336D7" w:rsidP="00C619BD">
      <w:pPr>
        <w:tabs>
          <w:tab w:val="left" w:pos="360"/>
          <w:tab w:val="left" w:pos="1080"/>
          <w:tab w:val="left" w:pos="1800"/>
          <w:tab w:val="left" w:pos="2520"/>
          <w:tab w:val="left" w:pos="3240"/>
          <w:tab w:val="left" w:pos="3960"/>
          <w:tab w:val="left" w:pos="4680"/>
          <w:tab w:val="left" w:pos="5400"/>
        </w:tabs>
        <w:rPr>
          <w:rFonts w:asciiTheme="minorHAnsi" w:hAnsiTheme="minorHAnsi"/>
          <w:sz w:val="20"/>
          <w:szCs w:val="20"/>
        </w:rPr>
      </w:pPr>
    </w:p>
    <w:p w14:paraId="7E761A4A" w14:textId="79D7FD26" w:rsidR="0065234A" w:rsidRPr="002336D7" w:rsidRDefault="0065234A" w:rsidP="002336D7">
      <w:pPr>
        <w:spacing w:after="200" w:line="276" w:lineRule="auto"/>
        <w:jc w:val="center"/>
        <w:rPr>
          <w:rFonts w:asciiTheme="minorHAnsi" w:hAnsiTheme="minorHAnsi"/>
          <w:b/>
          <w:bCs/>
        </w:rPr>
      </w:pPr>
      <w:r w:rsidRPr="0065234A">
        <w:rPr>
          <w:rFonts w:ascii="Calibri" w:hAnsi="Calibri" w:cs="Calibri"/>
          <w:b/>
        </w:rPr>
        <w:t>Statement on Academic Conduct and Support Systems</w:t>
      </w:r>
    </w:p>
    <w:p w14:paraId="13DB7B14" w14:textId="77777777" w:rsidR="0065234A" w:rsidRPr="0065234A" w:rsidRDefault="0065234A" w:rsidP="0065234A">
      <w:pPr>
        <w:rPr>
          <w:rFonts w:ascii="Calibri" w:hAnsi="Calibri" w:cs="Calibri"/>
          <w:sz w:val="20"/>
          <w:szCs w:val="20"/>
        </w:rPr>
      </w:pPr>
    </w:p>
    <w:p w14:paraId="660D5AD9" w14:textId="77777777" w:rsidR="0065234A" w:rsidRPr="0065234A" w:rsidRDefault="0065234A" w:rsidP="0065234A">
      <w:pPr>
        <w:rPr>
          <w:rFonts w:ascii="Calibri" w:hAnsi="Calibri" w:cs="Calibri"/>
          <w:b/>
          <w:sz w:val="21"/>
          <w:szCs w:val="20"/>
        </w:rPr>
      </w:pPr>
      <w:r w:rsidRPr="0065234A">
        <w:rPr>
          <w:rFonts w:ascii="Calibri" w:hAnsi="Calibri" w:cs="Calibri"/>
          <w:b/>
          <w:sz w:val="21"/>
          <w:szCs w:val="20"/>
        </w:rPr>
        <w:t>Academic Conduct:</w:t>
      </w:r>
    </w:p>
    <w:p w14:paraId="29631398" w14:textId="77777777" w:rsidR="0065234A" w:rsidRPr="0065234A" w:rsidRDefault="0065234A" w:rsidP="0065234A">
      <w:pPr>
        <w:rPr>
          <w:rFonts w:ascii="Calibri" w:hAnsi="Calibri" w:cs="Calibri"/>
          <w:b/>
          <w:sz w:val="20"/>
          <w:szCs w:val="20"/>
        </w:rPr>
      </w:pPr>
    </w:p>
    <w:p w14:paraId="58F3831C" w14:textId="77777777" w:rsidR="0065234A" w:rsidRPr="0065234A" w:rsidRDefault="0065234A" w:rsidP="0065234A">
      <w:pPr>
        <w:rPr>
          <w:rFonts w:ascii="Calibri" w:hAnsi="Calibri" w:cs="Calibri"/>
          <w:sz w:val="20"/>
          <w:szCs w:val="20"/>
        </w:rPr>
      </w:pPr>
      <w:r w:rsidRPr="0065234A">
        <w:rPr>
          <w:rFonts w:ascii="Calibri" w:hAnsi="Calibri" w:cs="Calibri"/>
          <w:sz w:val="20"/>
          <w:szCs w:val="20"/>
        </w:rPr>
        <w:lastRenderedPageBreak/>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5234A">
        <w:rPr>
          <w:rFonts w:ascii="Calibri" w:hAnsi="Calibri" w:cs="Calibri"/>
          <w:sz w:val="20"/>
          <w:szCs w:val="20"/>
        </w:rPr>
        <w:t>SCampus</w:t>
      </w:r>
      <w:proofErr w:type="spellEnd"/>
      <w:r w:rsidRPr="0065234A">
        <w:rPr>
          <w:rFonts w:ascii="Calibri" w:hAnsi="Calibri" w:cs="Calibri"/>
          <w:sz w:val="20"/>
          <w:szCs w:val="20"/>
        </w:rPr>
        <w:t xml:space="preserve"> in Part B, Section 11, “Behavior Violating University Standards” </w:t>
      </w:r>
      <w:hyperlink r:id="rId81">
        <w:r w:rsidRPr="0065234A">
          <w:rPr>
            <w:rFonts w:ascii="Calibri" w:hAnsi="Calibri" w:cs="Calibri"/>
            <w:color w:val="0070C0"/>
            <w:sz w:val="20"/>
            <w:szCs w:val="20"/>
            <w:u w:val="single"/>
          </w:rPr>
          <w:t>policy.usc.edu/</w:t>
        </w:r>
        <w:proofErr w:type="spellStart"/>
        <w:r w:rsidRPr="0065234A">
          <w:rPr>
            <w:rFonts w:ascii="Calibri" w:hAnsi="Calibri" w:cs="Calibri"/>
            <w:color w:val="0070C0"/>
            <w:sz w:val="20"/>
            <w:szCs w:val="20"/>
            <w:u w:val="single"/>
          </w:rPr>
          <w:t>scampus</w:t>
        </w:r>
        <w:proofErr w:type="spellEnd"/>
        <w:r w:rsidRPr="0065234A">
          <w:rPr>
            <w:rFonts w:ascii="Calibri" w:hAnsi="Calibri" w:cs="Calibri"/>
            <w:color w:val="0070C0"/>
            <w:sz w:val="20"/>
            <w:szCs w:val="20"/>
            <w:u w:val="single"/>
          </w:rPr>
          <w:t>-part-b</w:t>
        </w:r>
      </w:hyperlink>
      <w:r w:rsidRPr="0065234A">
        <w:rPr>
          <w:rFonts w:ascii="Calibri" w:hAnsi="Calibri" w:cs="Calibri"/>
          <w:sz w:val="20"/>
          <w:szCs w:val="20"/>
        </w:rPr>
        <w:t xml:space="preserve">. Other forms of academic dishonesty are equally unacceptable. See additional information in </w:t>
      </w:r>
      <w:proofErr w:type="spellStart"/>
      <w:r w:rsidRPr="0065234A">
        <w:rPr>
          <w:rFonts w:ascii="Calibri" w:hAnsi="Calibri" w:cs="Calibri"/>
          <w:sz w:val="20"/>
          <w:szCs w:val="20"/>
        </w:rPr>
        <w:t>SCampus</w:t>
      </w:r>
      <w:proofErr w:type="spellEnd"/>
      <w:r w:rsidRPr="0065234A">
        <w:rPr>
          <w:rFonts w:ascii="Calibri" w:hAnsi="Calibri" w:cs="Calibri"/>
          <w:sz w:val="20"/>
          <w:szCs w:val="20"/>
        </w:rPr>
        <w:t xml:space="preserve"> and university policies on scientific misconduct, </w:t>
      </w:r>
      <w:hyperlink r:id="rId82">
        <w:r w:rsidRPr="0065234A">
          <w:rPr>
            <w:rFonts w:ascii="Calibri" w:hAnsi="Calibri" w:cs="Calibri"/>
            <w:color w:val="0070C0"/>
            <w:sz w:val="20"/>
            <w:szCs w:val="20"/>
            <w:u w:val="single"/>
          </w:rPr>
          <w:t>policy.usc.edu/scientific-misconduct</w:t>
        </w:r>
      </w:hyperlink>
      <w:r w:rsidRPr="0065234A">
        <w:rPr>
          <w:rFonts w:ascii="Calibri" w:hAnsi="Calibri" w:cs="Calibri"/>
          <w:sz w:val="20"/>
          <w:szCs w:val="20"/>
        </w:rPr>
        <w:t>.</w:t>
      </w:r>
    </w:p>
    <w:p w14:paraId="10F9C1A9" w14:textId="77777777" w:rsidR="0065234A" w:rsidRPr="0065234A" w:rsidRDefault="0065234A" w:rsidP="0065234A">
      <w:pPr>
        <w:rPr>
          <w:rFonts w:ascii="Calibri" w:hAnsi="Calibri" w:cs="Calibri"/>
          <w:sz w:val="20"/>
          <w:szCs w:val="20"/>
        </w:rPr>
      </w:pPr>
    </w:p>
    <w:p w14:paraId="588726DE" w14:textId="77777777" w:rsidR="0065234A" w:rsidRPr="0065234A" w:rsidRDefault="0065234A" w:rsidP="0065234A">
      <w:pPr>
        <w:rPr>
          <w:rFonts w:ascii="Calibri" w:hAnsi="Calibri" w:cs="Calibri"/>
          <w:b/>
          <w:sz w:val="21"/>
          <w:szCs w:val="20"/>
        </w:rPr>
      </w:pPr>
      <w:r w:rsidRPr="0065234A">
        <w:rPr>
          <w:rFonts w:ascii="Calibri" w:hAnsi="Calibri" w:cs="Calibri"/>
          <w:b/>
          <w:sz w:val="21"/>
          <w:szCs w:val="20"/>
        </w:rPr>
        <w:t xml:space="preserve">Support Systems: </w:t>
      </w:r>
    </w:p>
    <w:p w14:paraId="53EAEE82" w14:textId="77777777" w:rsidR="0065234A" w:rsidRPr="0065234A" w:rsidRDefault="0065234A" w:rsidP="0065234A">
      <w:pPr>
        <w:rPr>
          <w:rFonts w:ascii="Calibri" w:hAnsi="Calibri" w:cs="Calibri"/>
          <w:b/>
          <w:sz w:val="20"/>
          <w:szCs w:val="20"/>
        </w:rPr>
      </w:pPr>
    </w:p>
    <w:p w14:paraId="76CCE596" w14:textId="77777777" w:rsidR="0065234A" w:rsidRPr="0065234A" w:rsidRDefault="0065234A" w:rsidP="0065234A">
      <w:pPr>
        <w:rPr>
          <w:rFonts w:ascii="Calibri" w:hAnsi="Calibri" w:cs="Calibri"/>
          <w:i/>
          <w:sz w:val="20"/>
          <w:szCs w:val="20"/>
        </w:rPr>
      </w:pPr>
      <w:r w:rsidRPr="0065234A">
        <w:rPr>
          <w:rFonts w:ascii="Calibri" w:hAnsi="Calibri" w:cs="Calibri"/>
          <w:i/>
          <w:sz w:val="20"/>
          <w:szCs w:val="20"/>
        </w:rPr>
        <w:t>Counseling and Mental Health - (213) 740-9355 – 24/7 on call</w:t>
      </w:r>
    </w:p>
    <w:p w14:paraId="2D90AF11" w14:textId="77777777" w:rsidR="0065234A" w:rsidRPr="0065234A" w:rsidRDefault="00000000" w:rsidP="0065234A">
      <w:pPr>
        <w:rPr>
          <w:rFonts w:ascii="Calibri" w:hAnsi="Calibri" w:cs="Calibri"/>
          <w:color w:val="0070C0"/>
          <w:sz w:val="20"/>
          <w:szCs w:val="20"/>
          <w:u w:val="single"/>
        </w:rPr>
      </w:pPr>
      <w:hyperlink r:id="rId83" w:history="1">
        <w:r w:rsidR="0065234A" w:rsidRPr="0065234A">
          <w:rPr>
            <w:rFonts w:ascii="Calibri" w:hAnsi="Calibri" w:cs="Calibri"/>
            <w:color w:val="0070C0"/>
            <w:sz w:val="20"/>
            <w:szCs w:val="20"/>
            <w:u w:val="single"/>
          </w:rPr>
          <w:t>studenthealth.usc.edu/counseling</w:t>
        </w:r>
      </w:hyperlink>
    </w:p>
    <w:p w14:paraId="2298F785" w14:textId="77777777" w:rsidR="0065234A" w:rsidRPr="0065234A" w:rsidRDefault="0065234A" w:rsidP="0065234A">
      <w:pPr>
        <w:rPr>
          <w:rFonts w:ascii="Calibri" w:hAnsi="Calibri" w:cs="Calibri"/>
          <w:sz w:val="20"/>
          <w:szCs w:val="20"/>
        </w:rPr>
      </w:pPr>
      <w:r w:rsidRPr="0065234A">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615C62B6" w14:textId="77777777" w:rsidR="0065234A" w:rsidRPr="0065234A" w:rsidRDefault="0065234A" w:rsidP="0065234A">
      <w:pPr>
        <w:rPr>
          <w:rFonts w:ascii="Calibri" w:hAnsi="Calibri" w:cs="Calibri"/>
          <w:sz w:val="20"/>
          <w:szCs w:val="20"/>
        </w:rPr>
      </w:pPr>
      <w:r w:rsidRPr="0065234A">
        <w:rPr>
          <w:rFonts w:ascii="Calibri" w:hAnsi="Calibri" w:cs="Calibri"/>
          <w:sz w:val="20"/>
          <w:szCs w:val="20"/>
        </w:rPr>
        <w:fldChar w:fldCharType="begin"/>
      </w:r>
      <w:r w:rsidRPr="0065234A">
        <w:rPr>
          <w:rFonts w:ascii="Calibri" w:hAnsi="Calibri" w:cs="Calibri"/>
          <w:sz w:val="20"/>
          <w:szCs w:val="20"/>
        </w:rPr>
        <w:instrText xml:space="preserve"> HYPERLINK "https://engemannshc.usc.edu/counseling/" </w:instrText>
      </w:r>
      <w:r w:rsidRPr="0065234A">
        <w:rPr>
          <w:rFonts w:ascii="Calibri" w:hAnsi="Calibri" w:cs="Calibri"/>
          <w:sz w:val="20"/>
          <w:szCs w:val="20"/>
        </w:rPr>
      </w:r>
      <w:r w:rsidRPr="0065234A">
        <w:rPr>
          <w:rFonts w:ascii="Calibri" w:hAnsi="Calibri" w:cs="Calibri"/>
          <w:sz w:val="20"/>
          <w:szCs w:val="20"/>
        </w:rPr>
        <w:fldChar w:fldCharType="separate"/>
      </w:r>
    </w:p>
    <w:p w14:paraId="3043BF34" w14:textId="77777777" w:rsidR="0065234A" w:rsidRPr="0065234A" w:rsidRDefault="0065234A" w:rsidP="0065234A">
      <w:pPr>
        <w:rPr>
          <w:rFonts w:ascii="Calibri" w:hAnsi="Calibri" w:cs="Calibri"/>
          <w:i/>
          <w:sz w:val="20"/>
          <w:szCs w:val="20"/>
        </w:rPr>
      </w:pPr>
      <w:r w:rsidRPr="0065234A">
        <w:rPr>
          <w:rFonts w:ascii="Calibri" w:hAnsi="Calibri" w:cs="Calibri"/>
          <w:sz w:val="20"/>
          <w:szCs w:val="20"/>
        </w:rPr>
        <w:fldChar w:fldCharType="end"/>
      </w:r>
      <w:r w:rsidRPr="0065234A">
        <w:rPr>
          <w:rFonts w:ascii="Calibri" w:hAnsi="Calibri" w:cs="Calibri"/>
          <w:i/>
          <w:sz w:val="20"/>
          <w:szCs w:val="20"/>
        </w:rPr>
        <w:t>National Suicide Prevention Lifeline - 1 (800) 273-8255 – 24/7 on call</w:t>
      </w:r>
    </w:p>
    <w:p w14:paraId="320AF4A0" w14:textId="77777777" w:rsidR="0065234A" w:rsidRPr="0065234A" w:rsidRDefault="00000000" w:rsidP="0065234A">
      <w:pPr>
        <w:rPr>
          <w:rFonts w:ascii="Calibri" w:hAnsi="Calibri" w:cs="Calibri"/>
          <w:i/>
          <w:color w:val="0070C0"/>
          <w:sz w:val="20"/>
          <w:szCs w:val="20"/>
        </w:rPr>
      </w:pPr>
      <w:hyperlink r:id="rId84">
        <w:r w:rsidR="0065234A" w:rsidRPr="0065234A">
          <w:rPr>
            <w:rFonts w:ascii="Calibri" w:hAnsi="Calibri" w:cs="Calibri"/>
            <w:color w:val="0070C0"/>
            <w:sz w:val="20"/>
            <w:szCs w:val="20"/>
            <w:u w:val="single"/>
          </w:rPr>
          <w:t>suicidepreventionlifeline.org</w:t>
        </w:r>
      </w:hyperlink>
    </w:p>
    <w:p w14:paraId="69576395" w14:textId="77777777" w:rsidR="0065234A" w:rsidRPr="0065234A" w:rsidRDefault="0065234A" w:rsidP="0065234A">
      <w:pPr>
        <w:rPr>
          <w:rFonts w:ascii="Calibri" w:hAnsi="Calibri" w:cs="Calibri"/>
          <w:sz w:val="20"/>
          <w:szCs w:val="20"/>
        </w:rPr>
      </w:pPr>
      <w:r w:rsidRPr="0065234A">
        <w:rPr>
          <w:rFonts w:ascii="Calibri" w:hAnsi="Calibri" w:cs="Calibri"/>
          <w:sz w:val="20"/>
          <w:szCs w:val="20"/>
        </w:rPr>
        <w:t>Free and confidential emotional support to people in suicidal crisis or emotional distress 24 hours a day, 7 days a week.</w:t>
      </w:r>
    </w:p>
    <w:p w14:paraId="58943394" w14:textId="77777777" w:rsidR="0065234A" w:rsidRPr="0065234A" w:rsidRDefault="0065234A" w:rsidP="0065234A">
      <w:pPr>
        <w:rPr>
          <w:rFonts w:ascii="Calibri" w:hAnsi="Calibri" w:cs="Calibri"/>
          <w:sz w:val="20"/>
          <w:szCs w:val="20"/>
        </w:rPr>
      </w:pPr>
      <w:r w:rsidRPr="0065234A">
        <w:rPr>
          <w:rFonts w:ascii="Calibri" w:hAnsi="Calibri" w:cs="Calibri"/>
          <w:sz w:val="20"/>
          <w:szCs w:val="20"/>
        </w:rPr>
        <w:fldChar w:fldCharType="begin"/>
      </w:r>
      <w:r w:rsidRPr="0065234A">
        <w:rPr>
          <w:rFonts w:ascii="Calibri" w:hAnsi="Calibri" w:cs="Calibri"/>
          <w:sz w:val="20"/>
          <w:szCs w:val="20"/>
        </w:rPr>
        <w:instrText xml:space="preserve"> HYPERLINK "http://www.suicidepreventionlifeline.org/" </w:instrText>
      </w:r>
      <w:r w:rsidRPr="0065234A">
        <w:rPr>
          <w:rFonts w:ascii="Calibri" w:hAnsi="Calibri" w:cs="Calibri"/>
          <w:sz w:val="20"/>
          <w:szCs w:val="20"/>
        </w:rPr>
      </w:r>
      <w:r w:rsidRPr="0065234A">
        <w:rPr>
          <w:rFonts w:ascii="Calibri" w:hAnsi="Calibri" w:cs="Calibri"/>
          <w:sz w:val="20"/>
          <w:szCs w:val="20"/>
        </w:rPr>
        <w:fldChar w:fldCharType="separate"/>
      </w:r>
    </w:p>
    <w:p w14:paraId="488B968C" w14:textId="77777777" w:rsidR="0065234A" w:rsidRPr="0065234A" w:rsidRDefault="0065234A" w:rsidP="0065234A">
      <w:pPr>
        <w:rPr>
          <w:rFonts w:ascii="Calibri" w:hAnsi="Calibri" w:cs="Calibri"/>
          <w:i/>
          <w:sz w:val="20"/>
          <w:szCs w:val="20"/>
        </w:rPr>
      </w:pPr>
      <w:r w:rsidRPr="0065234A">
        <w:rPr>
          <w:rFonts w:ascii="Calibri" w:hAnsi="Calibri" w:cs="Calibri"/>
          <w:sz w:val="20"/>
          <w:szCs w:val="20"/>
        </w:rPr>
        <w:fldChar w:fldCharType="end"/>
      </w:r>
      <w:r w:rsidRPr="0065234A">
        <w:rPr>
          <w:rFonts w:ascii="Calibri" w:hAnsi="Calibri" w:cs="Calibri"/>
          <w:i/>
          <w:sz w:val="20"/>
          <w:szCs w:val="20"/>
        </w:rPr>
        <w:t>Relationship and Sexual Violence Prevention and Services (RSVP) - (213) 740-9355(WELL), press “0” after hours – 24/7 on call</w:t>
      </w:r>
    </w:p>
    <w:p w14:paraId="2E1B5446" w14:textId="77777777" w:rsidR="0065234A" w:rsidRPr="0065234A" w:rsidRDefault="00000000" w:rsidP="0065234A">
      <w:pPr>
        <w:rPr>
          <w:rFonts w:ascii="Calibri" w:hAnsi="Calibri" w:cs="Calibri"/>
          <w:color w:val="0070C0"/>
          <w:sz w:val="20"/>
          <w:szCs w:val="20"/>
        </w:rPr>
      </w:pPr>
      <w:hyperlink r:id="rId85" w:history="1">
        <w:r w:rsidR="0065234A" w:rsidRPr="0065234A">
          <w:rPr>
            <w:rFonts w:ascii="Calibri" w:hAnsi="Calibri" w:cs="Calibri"/>
            <w:color w:val="0070C0"/>
            <w:sz w:val="20"/>
            <w:szCs w:val="20"/>
            <w:u w:val="single"/>
          </w:rPr>
          <w:t>studenthealth.usc.edu/sexual-assault</w:t>
        </w:r>
      </w:hyperlink>
    </w:p>
    <w:p w14:paraId="697CCBFB" w14:textId="77777777" w:rsidR="0065234A" w:rsidRPr="0065234A" w:rsidRDefault="0065234A" w:rsidP="0065234A">
      <w:pPr>
        <w:rPr>
          <w:rFonts w:ascii="Calibri" w:hAnsi="Calibri" w:cs="Calibri"/>
          <w:color w:val="1155CC"/>
          <w:sz w:val="20"/>
          <w:szCs w:val="20"/>
          <w:u w:val="single"/>
        </w:rPr>
      </w:pPr>
      <w:r w:rsidRPr="0065234A">
        <w:rPr>
          <w:rFonts w:ascii="Calibri" w:hAnsi="Calibri" w:cs="Calibri"/>
          <w:sz w:val="20"/>
          <w:szCs w:val="20"/>
        </w:rPr>
        <w:t>Free and confidential therapy services, workshops, and training for situations related to gender-based harm.</w:t>
      </w:r>
      <w:r w:rsidRPr="0065234A">
        <w:rPr>
          <w:rFonts w:ascii="Calibri" w:hAnsi="Calibri" w:cs="Calibri"/>
          <w:sz w:val="20"/>
          <w:szCs w:val="20"/>
        </w:rPr>
        <w:fldChar w:fldCharType="begin"/>
      </w:r>
      <w:r w:rsidRPr="0065234A">
        <w:rPr>
          <w:rFonts w:ascii="Calibri" w:hAnsi="Calibri" w:cs="Calibri"/>
          <w:sz w:val="20"/>
          <w:szCs w:val="20"/>
        </w:rPr>
        <w:instrText xml:space="preserve"> HYPERLINK "https://engemannshc.usc.edu/rsvp/" </w:instrText>
      </w:r>
      <w:r w:rsidRPr="0065234A">
        <w:rPr>
          <w:rFonts w:ascii="Calibri" w:hAnsi="Calibri" w:cs="Calibri"/>
          <w:sz w:val="20"/>
          <w:szCs w:val="20"/>
        </w:rPr>
      </w:r>
      <w:r w:rsidRPr="0065234A">
        <w:rPr>
          <w:rFonts w:ascii="Calibri" w:hAnsi="Calibri" w:cs="Calibri"/>
          <w:sz w:val="20"/>
          <w:szCs w:val="20"/>
        </w:rPr>
        <w:fldChar w:fldCharType="separate"/>
      </w:r>
    </w:p>
    <w:p w14:paraId="73AA521E" w14:textId="77777777" w:rsidR="0065234A" w:rsidRPr="0065234A" w:rsidRDefault="0065234A" w:rsidP="0065234A">
      <w:pPr>
        <w:rPr>
          <w:rFonts w:ascii="Calibri" w:hAnsi="Calibri" w:cs="Calibri"/>
          <w:sz w:val="20"/>
          <w:szCs w:val="20"/>
        </w:rPr>
      </w:pPr>
      <w:r w:rsidRPr="0065234A">
        <w:rPr>
          <w:rFonts w:ascii="Calibri" w:hAnsi="Calibri" w:cs="Calibri"/>
          <w:sz w:val="20"/>
          <w:szCs w:val="20"/>
        </w:rPr>
        <w:fldChar w:fldCharType="end"/>
      </w:r>
    </w:p>
    <w:p w14:paraId="681D455A" w14:textId="77777777" w:rsidR="0065234A" w:rsidRPr="0065234A" w:rsidRDefault="0065234A" w:rsidP="0065234A">
      <w:pPr>
        <w:rPr>
          <w:rFonts w:ascii="Calibri" w:hAnsi="Calibri" w:cs="Calibri"/>
          <w:i/>
          <w:sz w:val="20"/>
          <w:szCs w:val="20"/>
        </w:rPr>
      </w:pPr>
      <w:r w:rsidRPr="0065234A">
        <w:rPr>
          <w:rFonts w:ascii="Calibri" w:hAnsi="Calibri" w:cs="Calibri"/>
          <w:i/>
          <w:sz w:val="20"/>
          <w:szCs w:val="20"/>
        </w:rPr>
        <w:t>Office of Equity and Diversity (OED)- (213) 740-5086 | Title IX – (213) 821-8298</w:t>
      </w:r>
    </w:p>
    <w:p w14:paraId="45FA82A9" w14:textId="77777777" w:rsidR="0065234A" w:rsidRPr="0065234A" w:rsidRDefault="00000000" w:rsidP="0065234A">
      <w:pPr>
        <w:rPr>
          <w:rFonts w:ascii="Calibri" w:hAnsi="Calibri" w:cs="Calibri"/>
          <w:b/>
          <w:i/>
          <w:sz w:val="20"/>
          <w:szCs w:val="20"/>
        </w:rPr>
      </w:pPr>
      <w:hyperlink r:id="rId86">
        <w:r w:rsidR="0065234A" w:rsidRPr="0065234A">
          <w:rPr>
            <w:rFonts w:ascii="Calibri" w:hAnsi="Calibri" w:cs="Calibri"/>
            <w:color w:val="0070C0"/>
            <w:sz w:val="20"/>
            <w:szCs w:val="20"/>
            <w:u w:val="single"/>
          </w:rPr>
          <w:t>equity.usc.edu</w:t>
        </w:r>
      </w:hyperlink>
      <w:r w:rsidR="0065234A" w:rsidRPr="0065234A">
        <w:rPr>
          <w:rFonts w:ascii="Calibri" w:hAnsi="Calibri" w:cs="Calibri"/>
          <w:sz w:val="20"/>
          <w:szCs w:val="20"/>
        </w:rPr>
        <w:t>,</w:t>
      </w:r>
      <w:r w:rsidR="0065234A" w:rsidRPr="0065234A">
        <w:rPr>
          <w:rFonts w:ascii="Calibri" w:hAnsi="Calibri" w:cs="Calibri"/>
          <w:color w:val="0070C0"/>
          <w:sz w:val="20"/>
          <w:szCs w:val="20"/>
        </w:rPr>
        <w:t xml:space="preserve"> </w:t>
      </w:r>
      <w:hyperlink r:id="rId87">
        <w:r w:rsidR="0065234A" w:rsidRPr="0065234A">
          <w:rPr>
            <w:rFonts w:ascii="Calibri" w:hAnsi="Calibri" w:cs="Calibri"/>
            <w:color w:val="0070C0"/>
            <w:sz w:val="20"/>
            <w:szCs w:val="20"/>
            <w:u w:val="single"/>
          </w:rPr>
          <w:t>titleix.usc.edu</w:t>
        </w:r>
      </w:hyperlink>
    </w:p>
    <w:p w14:paraId="367355A0" w14:textId="77777777" w:rsidR="0065234A" w:rsidRPr="0065234A" w:rsidRDefault="0065234A" w:rsidP="0065234A">
      <w:pPr>
        <w:rPr>
          <w:rFonts w:ascii="Calibri" w:hAnsi="Calibri" w:cs="Calibri"/>
          <w:sz w:val="20"/>
          <w:szCs w:val="20"/>
        </w:rPr>
      </w:pPr>
      <w:r w:rsidRPr="0065234A">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65234A">
        <w:rPr>
          <w:rFonts w:ascii="Calibri" w:hAnsi="Calibri" w:cs="Calibri"/>
          <w:i/>
          <w:iCs/>
          <w:sz w:val="20"/>
          <w:szCs w:val="20"/>
        </w:rPr>
        <w:t>protected characteristics</w:t>
      </w:r>
      <w:r w:rsidRPr="0065234A">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01A8B8DD" w14:textId="77777777" w:rsidR="0065234A" w:rsidRPr="0065234A" w:rsidRDefault="0065234A" w:rsidP="0065234A">
      <w:pPr>
        <w:rPr>
          <w:rFonts w:ascii="Calibri" w:hAnsi="Calibri" w:cs="Calibri"/>
          <w:sz w:val="20"/>
          <w:szCs w:val="20"/>
        </w:rPr>
      </w:pPr>
    </w:p>
    <w:p w14:paraId="40C8B2AD" w14:textId="77777777" w:rsidR="0065234A" w:rsidRPr="0065234A" w:rsidRDefault="0065234A" w:rsidP="0065234A">
      <w:pPr>
        <w:rPr>
          <w:rFonts w:ascii="Calibri" w:hAnsi="Calibri" w:cs="Calibri"/>
          <w:i/>
          <w:sz w:val="20"/>
          <w:szCs w:val="20"/>
        </w:rPr>
      </w:pPr>
      <w:r w:rsidRPr="0065234A">
        <w:rPr>
          <w:rFonts w:ascii="Calibri" w:hAnsi="Calibri" w:cs="Calibri"/>
          <w:i/>
          <w:sz w:val="20"/>
          <w:szCs w:val="20"/>
        </w:rPr>
        <w:t>Reporting Incidents of Bias or Harassment - (213) 740-5086 or (213) 821-8298</w:t>
      </w:r>
    </w:p>
    <w:p w14:paraId="6E7B801F" w14:textId="77777777" w:rsidR="0065234A" w:rsidRPr="0065234A" w:rsidRDefault="00000000" w:rsidP="0065234A">
      <w:pPr>
        <w:rPr>
          <w:rFonts w:ascii="Calibri" w:hAnsi="Calibri" w:cs="Calibri"/>
          <w:color w:val="0070C0"/>
          <w:sz w:val="20"/>
          <w:szCs w:val="20"/>
          <w:u w:val="single"/>
        </w:rPr>
      </w:pPr>
      <w:hyperlink r:id="rId88" w:history="1">
        <w:r w:rsidR="0065234A" w:rsidRPr="0065234A">
          <w:rPr>
            <w:rFonts w:ascii="Calibri" w:hAnsi="Calibri" w:cs="Calibri"/>
            <w:color w:val="0070C0"/>
            <w:sz w:val="20"/>
            <w:szCs w:val="20"/>
            <w:u w:val="single"/>
          </w:rPr>
          <w:t>usc-advocate.symplicity.com/</w:t>
        </w:r>
        <w:proofErr w:type="spellStart"/>
        <w:r w:rsidR="0065234A" w:rsidRPr="0065234A">
          <w:rPr>
            <w:rFonts w:ascii="Calibri" w:hAnsi="Calibri" w:cs="Calibri"/>
            <w:color w:val="0070C0"/>
            <w:sz w:val="20"/>
            <w:szCs w:val="20"/>
            <w:u w:val="single"/>
          </w:rPr>
          <w:t>care_report</w:t>
        </w:r>
        <w:proofErr w:type="spellEnd"/>
      </w:hyperlink>
    </w:p>
    <w:p w14:paraId="12EF126F" w14:textId="77777777" w:rsidR="0065234A" w:rsidRPr="0065234A" w:rsidRDefault="0065234A" w:rsidP="0065234A">
      <w:pPr>
        <w:rPr>
          <w:rFonts w:ascii="Calibri" w:hAnsi="Calibri" w:cs="Calibri"/>
          <w:color w:val="1155CC"/>
          <w:sz w:val="20"/>
          <w:szCs w:val="20"/>
          <w:u w:val="single"/>
        </w:rPr>
      </w:pPr>
      <w:r w:rsidRPr="0065234A">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65234A">
        <w:rPr>
          <w:rFonts w:ascii="Calibri" w:hAnsi="Calibri" w:cs="Calibri"/>
          <w:sz w:val="20"/>
          <w:szCs w:val="20"/>
        </w:rPr>
        <w:fldChar w:fldCharType="begin"/>
      </w:r>
      <w:r w:rsidRPr="0065234A">
        <w:rPr>
          <w:rFonts w:ascii="Calibri" w:hAnsi="Calibri" w:cs="Calibri"/>
          <w:sz w:val="20"/>
          <w:szCs w:val="20"/>
        </w:rPr>
        <w:instrText xml:space="preserve"> HYPERLINK "https://studentaffairs.usc.edu/bias-assessment-response-support/" </w:instrText>
      </w:r>
      <w:r w:rsidRPr="0065234A">
        <w:rPr>
          <w:rFonts w:ascii="Calibri" w:hAnsi="Calibri" w:cs="Calibri"/>
          <w:sz w:val="20"/>
          <w:szCs w:val="20"/>
        </w:rPr>
      </w:r>
      <w:r w:rsidRPr="0065234A">
        <w:rPr>
          <w:rFonts w:ascii="Calibri" w:hAnsi="Calibri" w:cs="Calibri"/>
          <w:sz w:val="20"/>
          <w:szCs w:val="20"/>
        </w:rPr>
        <w:fldChar w:fldCharType="separate"/>
      </w:r>
    </w:p>
    <w:p w14:paraId="78A2F8D3" w14:textId="77777777" w:rsidR="0065234A" w:rsidRPr="0065234A" w:rsidRDefault="0065234A" w:rsidP="0065234A">
      <w:pPr>
        <w:rPr>
          <w:rFonts w:ascii="Calibri" w:hAnsi="Calibri" w:cs="Calibri"/>
          <w:sz w:val="20"/>
          <w:szCs w:val="20"/>
        </w:rPr>
      </w:pPr>
      <w:r w:rsidRPr="0065234A">
        <w:rPr>
          <w:rFonts w:ascii="Calibri" w:hAnsi="Calibri" w:cs="Calibri"/>
          <w:sz w:val="20"/>
          <w:szCs w:val="20"/>
        </w:rPr>
        <w:fldChar w:fldCharType="end"/>
      </w:r>
    </w:p>
    <w:p w14:paraId="1F30A1F4" w14:textId="77777777" w:rsidR="0065234A" w:rsidRPr="0065234A" w:rsidRDefault="0065234A" w:rsidP="0065234A">
      <w:pPr>
        <w:rPr>
          <w:rFonts w:ascii="Calibri" w:hAnsi="Calibri" w:cs="Calibri"/>
          <w:i/>
          <w:sz w:val="20"/>
          <w:szCs w:val="20"/>
        </w:rPr>
      </w:pPr>
      <w:r w:rsidRPr="0065234A">
        <w:rPr>
          <w:rFonts w:ascii="Calibri" w:hAnsi="Calibri" w:cs="Calibri"/>
          <w:i/>
          <w:sz w:val="20"/>
          <w:szCs w:val="20"/>
        </w:rPr>
        <w:t>The Office of Disability Services and Programs - (213) 740-0776</w:t>
      </w:r>
    </w:p>
    <w:p w14:paraId="27C1C550" w14:textId="77777777" w:rsidR="0065234A" w:rsidRPr="0065234A" w:rsidRDefault="00000000" w:rsidP="0065234A">
      <w:pPr>
        <w:rPr>
          <w:rFonts w:ascii="Calibri" w:hAnsi="Calibri" w:cs="Calibri"/>
          <w:color w:val="0070C0"/>
          <w:sz w:val="20"/>
          <w:szCs w:val="20"/>
        </w:rPr>
      </w:pPr>
      <w:hyperlink r:id="rId89">
        <w:r w:rsidR="0065234A" w:rsidRPr="0065234A">
          <w:rPr>
            <w:rFonts w:ascii="Calibri" w:hAnsi="Calibri" w:cs="Calibri"/>
            <w:color w:val="0070C0"/>
            <w:sz w:val="20"/>
            <w:szCs w:val="20"/>
            <w:u w:val="single"/>
          </w:rPr>
          <w:t>dsp.usc.edu</w:t>
        </w:r>
      </w:hyperlink>
    </w:p>
    <w:p w14:paraId="4FBB6654" w14:textId="77777777" w:rsidR="0065234A" w:rsidRPr="0065234A" w:rsidRDefault="0065234A" w:rsidP="0065234A">
      <w:pPr>
        <w:rPr>
          <w:rFonts w:ascii="Calibri" w:hAnsi="Calibri" w:cs="Calibri"/>
          <w:sz w:val="20"/>
          <w:szCs w:val="20"/>
        </w:rPr>
      </w:pPr>
      <w:r w:rsidRPr="0065234A">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517D4E" w14:textId="77777777" w:rsidR="0065234A" w:rsidRPr="0065234A" w:rsidRDefault="0065234A" w:rsidP="0065234A">
      <w:pPr>
        <w:rPr>
          <w:rFonts w:ascii="Calibri" w:hAnsi="Calibri" w:cs="Calibri"/>
          <w:color w:val="1155CC"/>
          <w:sz w:val="20"/>
          <w:szCs w:val="20"/>
          <w:u w:val="single"/>
        </w:rPr>
      </w:pPr>
      <w:r w:rsidRPr="0065234A">
        <w:rPr>
          <w:rFonts w:ascii="Calibri" w:hAnsi="Calibri" w:cs="Calibri"/>
          <w:sz w:val="20"/>
          <w:szCs w:val="20"/>
        </w:rPr>
        <w:fldChar w:fldCharType="begin"/>
      </w:r>
      <w:r w:rsidRPr="0065234A">
        <w:rPr>
          <w:rFonts w:ascii="Calibri" w:hAnsi="Calibri" w:cs="Calibri"/>
          <w:sz w:val="20"/>
          <w:szCs w:val="20"/>
        </w:rPr>
        <w:instrText xml:space="preserve"> HYPERLINK "http://dsp.usc.edu/" </w:instrText>
      </w:r>
      <w:r w:rsidRPr="0065234A">
        <w:rPr>
          <w:rFonts w:ascii="Calibri" w:hAnsi="Calibri" w:cs="Calibri"/>
          <w:sz w:val="20"/>
          <w:szCs w:val="20"/>
        </w:rPr>
      </w:r>
      <w:r w:rsidRPr="0065234A">
        <w:rPr>
          <w:rFonts w:ascii="Calibri" w:hAnsi="Calibri" w:cs="Calibri"/>
          <w:sz w:val="20"/>
          <w:szCs w:val="20"/>
        </w:rPr>
        <w:fldChar w:fldCharType="separate"/>
      </w:r>
    </w:p>
    <w:p w14:paraId="002526DC" w14:textId="5E6B177F" w:rsidR="0065234A" w:rsidRPr="0065234A" w:rsidRDefault="0065234A" w:rsidP="002336D7">
      <w:pPr>
        <w:rPr>
          <w:rFonts w:ascii="Calibri" w:hAnsi="Calibri" w:cs="Calibri"/>
          <w:i/>
          <w:sz w:val="20"/>
          <w:szCs w:val="20"/>
        </w:rPr>
      </w:pPr>
      <w:r w:rsidRPr="0065234A">
        <w:rPr>
          <w:rFonts w:ascii="Calibri" w:hAnsi="Calibri" w:cs="Calibri"/>
          <w:sz w:val="20"/>
          <w:szCs w:val="20"/>
        </w:rPr>
        <w:fldChar w:fldCharType="end"/>
      </w:r>
      <w:r w:rsidRPr="0065234A">
        <w:rPr>
          <w:rFonts w:ascii="Calibri" w:hAnsi="Calibri" w:cs="Calibri"/>
          <w:i/>
          <w:sz w:val="20"/>
          <w:szCs w:val="20"/>
        </w:rPr>
        <w:t>USC Support and Advocacy - (213) 821-4710</w:t>
      </w:r>
    </w:p>
    <w:p w14:paraId="2C50688A" w14:textId="77777777" w:rsidR="0065234A" w:rsidRPr="0065234A" w:rsidRDefault="00000000" w:rsidP="0065234A">
      <w:pPr>
        <w:rPr>
          <w:rFonts w:ascii="Calibri" w:hAnsi="Calibri" w:cs="Calibri"/>
          <w:color w:val="0070C0"/>
          <w:sz w:val="20"/>
          <w:szCs w:val="20"/>
          <w:u w:val="single"/>
        </w:rPr>
      </w:pPr>
      <w:hyperlink r:id="rId90" w:history="1">
        <w:r w:rsidR="0065234A" w:rsidRPr="0065234A">
          <w:rPr>
            <w:rFonts w:ascii="Calibri" w:hAnsi="Calibri" w:cs="Calibri"/>
            <w:color w:val="0070C0"/>
            <w:sz w:val="20"/>
            <w:szCs w:val="20"/>
            <w:u w:val="single"/>
          </w:rPr>
          <w:t>uscsa.usc.edu</w:t>
        </w:r>
      </w:hyperlink>
    </w:p>
    <w:p w14:paraId="23C74CD4" w14:textId="77777777" w:rsidR="0065234A" w:rsidRPr="0065234A" w:rsidRDefault="0065234A" w:rsidP="0065234A">
      <w:pPr>
        <w:rPr>
          <w:rFonts w:ascii="Calibri" w:hAnsi="Calibri" w:cs="Calibri"/>
          <w:sz w:val="20"/>
          <w:szCs w:val="20"/>
        </w:rPr>
      </w:pPr>
      <w:r w:rsidRPr="0065234A">
        <w:rPr>
          <w:rFonts w:ascii="Calibri" w:hAnsi="Calibri" w:cs="Calibri"/>
          <w:sz w:val="20"/>
          <w:szCs w:val="20"/>
        </w:rPr>
        <w:t>Assists students and families in resolving complex personal, financial, and academic issues adversely affecting their success as a student.</w:t>
      </w:r>
    </w:p>
    <w:p w14:paraId="2FDB28F3" w14:textId="77777777" w:rsidR="0065234A" w:rsidRPr="0065234A" w:rsidRDefault="0065234A" w:rsidP="0065234A">
      <w:pPr>
        <w:rPr>
          <w:rFonts w:ascii="Calibri" w:hAnsi="Calibri" w:cs="Calibri"/>
          <w:i/>
          <w:sz w:val="20"/>
          <w:szCs w:val="20"/>
        </w:rPr>
      </w:pPr>
    </w:p>
    <w:p w14:paraId="05BEB425" w14:textId="77777777" w:rsidR="0065234A" w:rsidRPr="0065234A" w:rsidRDefault="0065234A" w:rsidP="0065234A">
      <w:pPr>
        <w:rPr>
          <w:rFonts w:ascii="Calibri" w:hAnsi="Calibri" w:cs="Calibri"/>
          <w:i/>
          <w:sz w:val="20"/>
          <w:szCs w:val="20"/>
        </w:rPr>
      </w:pPr>
      <w:r w:rsidRPr="0065234A">
        <w:rPr>
          <w:rFonts w:ascii="Calibri" w:hAnsi="Calibri" w:cs="Calibri"/>
          <w:i/>
          <w:sz w:val="20"/>
          <w:szCs w:val="20"/>
        </w:rPr>
        <w:lastRenderedPageBreak/>
        <w:t>Diversity at USC - (213) 740-2101</w:t>
      </w:r>
    </w:p>
    <w:p w14:paraId="001195F5" w14:textId="77777777" w:rsidR="0065234A" w:rsidRPr="0065234A" w:rsidRDefault="00000000" w:rsidP="0065234A">
      <w:pPr>
        <w:rPr>
          <w:rFonts w:ascii="Calibri" w:hAnsi="Calibri" w:cs="Calibri"/>
          <w:i/>
          <w:color w:val="0070C0"/>
          <w:sz w:val="20"/>
          <w:szCs w:val="20"/>
        </w:rPr>
      </w:pPr>
      <w:hyperlink r:id="rId91">
        <w:r w:rsidR="0065234A" w:rsidRPr="0065234A">
          <w:rPr>
            <w:rFonts w:ascii="Calibri" w:hAnsi="Calibri" w:cs="Calibri"/>
            <w:color w:val="0070C0"/>
            <w:sz w:val="20"/>
            <w:szCs w:val="20"/>
            <w:u w:val="single"/>
          </w:rPr>
          <w:t>diversity.usc.edu</w:t>
        </w:r>
      </w:hyperlink>
    </w:p>
    <w:p w14:paraId="3DB2996B" w14:textId="77777777" w:rsidR="0065234A" w:rsidRPr="0065234A" w:rsidRDefault="0065234A" w:rsidP="0065234A">
      <w:pPr>
        <w:rPr>
          <w:rFonts w:ascii="Calibri" w:hAnsi="Calibri" w:cs="Calibri"/>
          <w:color w:val="1155CC"/>
          <w:sz w:val="20"/>
          <w:szCs w:val="20"/>
          <w:u w:val="single"/>
        </w:rPr>
      </w:pPr>
      <w:r w:rsidRPr="0065234A">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65234A">
        <w:rPr>
          <w:rFonts w:ascii="Calibri" w:hAnsi="Calibri" w:cs="Calibri"/>
          <w:sz w:val="20"/>
          <w:szCs w:val="20"/>
        </w:rPr>
        <w:fldChar w:fldCharType="begin"/>
      </w:r>
      <w:r w:rsidRPr="0065234A">
        <w:rPr>
          <w:rFonts w:ascii="Calibri" w:hAnsi="Calibri" w:cs="Calibri"/>
          <w:sz w:val="20"/>
          <w:szCs w:val="20"/>
        </w:rPr>
        <w:instrText xml:space="preserve"> HYPERLINK "https://diversity.usc.edu/" </w:instrText>
      </w:r>
      <w:r w:rsidRPr="0065234A">
        <w:rPr>
          <w:rFonts w:ascii="Calibri" w:hAnsi="Calibri" w:cs="Calibri"/>
          <w:sz w:val="20"/>
          <w:szCs w:val="20"/>
        </w:rPr>
      </w:r>
      <w:r w:rsidRPr="0065234A">
        <w:rPr>
          <w:rFonts w:ascii="Calibri" w:hAnsi="Calibri" w:cs="Calibri"/>
          <w:sz w:val="20"/>
          <w:szCs w:val="20"/>
        </w:rPr>
        <w:fldChar w:fldCharType="separate"/>
      </w:r>
    </w:p>
    <w:p w14:paraId="07B4674E" w14:textId="77777777" w:rsidR="0065234A" w:rsidRPr="0065234A" w:rsidRDefault="0065234A" w:rsidP="0065234A">
      <w:pPr>
        <w:rPr>
          <w:rFonts w:ascii="Calibri" w:hAnsi="Calibri" w:cs="Calibri"/>
          <w:sz w:val="20"/>
          <w:szCs w:val="20"/>
        </w:rPr>
      </w:pPr>
      <w:r w:rsidRPr="0065234A">
        <w:rPr>
          <w:rFonts w:ascii="Calibri" w:hAnsi="Calibri" w:cs="Calibri"/>
          <w:sz w:val="20"/>
          <w:szCs w:val="20"/>
        </w:rPr>
        <w:fldChar w:fldCharType="end"/>
      </w:r>
    </w:p>
    <w:p w14:paraId="2EEBDCC0" w14:textId="77777777" w:rsidR="0065234A" w:rsidRPr="0065234A" w:rsidRDefault="0065234A" w:rsidP="0065234A">
      <w:pPr>
        <w:rPr>
          <w:rFonts w:ascii="Calibri" w:hAnsi="Calibri" w:cs="Calibri"/>
          <w:i/>
          <w:sz w:val="20"/>
          <w:szCs w:val="20"/>
        </w:rPr>
      </w:pPr>
      <w:r w:rsidRPr="0065234A">
        <w:rPr>
          <w:rFonts w:ascii="Calibri" w:hAnsi="Calibri" w:cs="Calibri"/>
          <w:i/>
          <w:sz w:val="20"/>
          <w:szCs w:val="20"/>
        </w:rPr>
        <w:t xml:space="preserve">USC Emergency - UPC: (213) 740-4321, HSC: (323) 442-1000 – 24/7 on call </w:t>
      </w:r>
    </w:p>
    <w:p w14:paraId="29807B2E" w14:textId="77777777" w:rsidR="0065234A" w:rsidRPr="0065234A" w:rsidRDefault="00000000" w:rsidP="0065234A">
      <w:pPr>
        <w:rPr>
          <w:rFonts w:ascii="Calibri" w:hAnsi="Calibri" w:cs="Calibri"/>
          <w:i/>
          <w:sz w:val="20"/>
          <w:szCs w:val="20"/>
        </w:rPr>
      </w:pPr>
      <w:hyperlink r:id="rId92">
        <w:r w:rsidR="0065234A" w:rsidRPr="0065234A">
          <w:rPr>
            <w:rFonts w:ascii="Calibri" w:hAnsi="Calibri" w:cs="Calibri"/>
            <w:color w:val="0070C0"/>
            <w:sz w:val="20"/>
            <w:szCs w:val="20"/>
            <w:u w:val="single"/>
          </w:rPr>
          <w:t>dps.usc.edu</w:t>
        </w:r>
      </w:hyperlink>
      <w:r w:rsidR="0065234A" w:rsidRPr="0065234A">
        <w:rPr>
          <w:rFonts w:ascii="Calibri" w:hAnsi="Calibri" w:cs="Calibri"/>
          <w:sz w:val="20"/>
          <w:szCs w:val="20"/>
        </w:rPr>
        <w:t xml:space="preserve">, </w:t>
      </w:r>
      <w:hyperlink r:id="rId93">
        <w:r w:rsidR="0065234A" w:rsidRPr="0065234A">
          <w:rPr>
            <w:rFonts w:ascii="Calibri" w:hAnsi="Calibri" w:cs="Calibri"/>
            <w:color w:val="0070C0"/>
            <w:sz w:val="20"/>
            <w:szCs w:val="20"/>
            <w:u w:val="single"/>
          </w:rPr>
          <w:t>emergency.usc.edu</w:t>
        </w:r>
      </w:hyperlink>
    </w:p>
    <w:p w14:paraId="41026DDA" w14:textId="77777777" w:rsidR="0065234A" w:rsidRPr="0065234A" w:rsidRDefault="0065234A" w:rsidP="0065234A">
      <w:pPr>
        <w:rPr>
          <w:rFonts w:ascii="Calibri" w:hAnsi="Calibri" w:cs="Calibri"/>
          <w:i/>
          <w:sz w:val="20"/>
          <w:szCs w:val="20"/>
        </w:rPr>
      </w:pPr>
      <w:r w:rsidRPr="0065234A">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153D0B61" w14:textId="77777777" w:rsidR="0065234A" w:rsidRPr="0065234A" w:rsidRDefault="0065234A" w:rsidP="0065234A">
      <w:pPr>
        <w:rPr>
          <w:rFonts w:ascii="Calibri" w:hAnsi="Calibri" w:cs="Calibri"/>
          <w:i/>
          <w:sz w:val="20"/>
          <w:szCs w:val="20"/>
        </w:rPr>
      </w:pPr>
    </w:p>
    <w:p w14:paraId="61EA5124" w14:textId="77777777" w:rsidR="0065234A" w:rsidRPr="0065234A" w:rsidRDefault="0065234A" w:rsidP="0065234A">
      <w:pPr>
        <w:rPr>
          <w:rFonts w:ascii="Calibri" w:hAnsi="Calibri" w:cs="Calibri"/>
          <w:i/>
          <w:sz w:val="20"/>
          <w:szCs w:val="20"/>
        </w:rPr>
      </w:pPr>
      <w:r w:rsidRPr="0065234A">
        <w:rPr>
          <w:rFonts w:ascii="Calibri" w:hAnsi="Calibri" w:cs="Calibri"/>
          <w:i/>
          <w:sz w:val="20"/>
          <w:szCs w:val="20"/>
        </w:rPr>
        <w:t xml:space="preserve">USC Department of Public Safety - UPC: (213) 740-6000, HSC: (323) 442-120 – 24/7 on call </w:t>
      </w:r>
    </w:p>
    <w:p w14:paraId="7537C82A" w14:textId="77777777" w:rsidR="0065234A" w:rsidRPr="0065234A" w:rsidRDefault="00000000" w:rsidP="0065234A">
      <w:pPr>
        <w:rPr>
          <w:rFonts w:ascii="Calibri" w:hAnsi="Calibri" w:cs="Calibri"/>
          <w:color w:val="0070C0"/>
          <w:sz w:val="20"/>
          <w:szCs w:val="20"/>
        </w:rPr>
      </w:pPr>
      <w:hyperlink r:id="rId94">
        <w:r w:rsidR="0065234A" w:rsidRPr="0065234A">
          <w:rPr>
            <w:rFonts w:ascii="Calibri" w:hAnsi="Calibri" w:cs="Calibri"/>
            <w:color w:val="0070C0"/>
            <w:sz w:val="20"/>
            <w:szCs w:val="20"/>
            <w:u w:val="single"/>
          </w:rPr>
          <w:t>dps.usc.edu</w:t>
        </w:r>
      </w:hyperlink>
    </w:p>
    <w:p w14:paraId="7806D749" w14:textId="77777777" w:rsidR="0065234A" w:rsidRPr="0065234A" w:rsidRDefault="0065234A" w:rsidP="0065234A">
      <w:pPr>
        <w:rPr>
          <w:rFonts w:ascii="Calibri" w:hAnsi="Calibri" w:cs="Calibri"/>
          <w:sz w:val="20"/>
          <w:szCs w:val="20"/>
        </w:rPr>
      </w:pPr>
      <w:r w:rsidRPr="0065234A">
        <w:rPr>
          <w:rFonts w:ascii="Calibri" w:hAnsi="Calibri" w:cs="Calibri"/>
          <w:sz w:val="20"/>
          <w:szCs w:val="20"/>
        </w:rPr>
        <w:t>Non-emergency assistance or information.</w:t>
      </w:r>
    </w:p>
    <w:p w14:paraId="397DF83E" w14:textId="77777777" w:rsidR="0065234A" w:rsidRPr="0065234A" w:rsidRDefault="0065234A" w:rsidP="0065234A"/>
    <w:p w14:paraId="30A92B94" w14:textId="20A3312A" w:rsidR="00CD3929" w:rsidRPr="009E39BC" w:rsidRDefault="0073796D" w:rsidP="00682A83">
      <w:pPr>
        <w:shd w:val="clear" w:color="auto" w:fill="FFFFFF"/>
        <w:jc w:val="center"/>
        <w:rPr>
          <w:sz w:val="22"/>
          <w:szCs w:val="22"/>
        </w:rPr>
      </w:pPr>
      <w:r w:rsidRPr="0073796D">
        <w:rPr>
          <w:rFonts w:ascii="Helvetica" w:hAnsi="Helvetica"/>
          <w:b/>
          <w:bCs/>
          <w:noProof/>
          <w:color w:val="000000" w:themeColor="text1"/>
        </w:rPr>
        <w:lastRenderedPageBreak/>
        <w:drawing>
          <wp:inline distT="0" distB="0" distL="0" distR="0" wp14:anchorId="5F33CD32" wp14:editId="2FA1CC2F">
            <wp:extent cx="5577840" cy="8366760"/>
            <wp:effectExtent l="0" t="0" r="0" b="2540"/>
            <wp:docPr id="3" name="Picture 3" descr="A close-up of a h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hand&#10;&#10;Description automatically generated with medium confidence"/>
                    <pic:cNvPicPr/>
                  </pic:nvPicPr>
                  <pic:blipFill>
                    <a:blip r:embed="rId95"/>
                    <a:stretch>
                      <a:fillRect/>
                    </a:stretch>
                  </pic:blipFill>
                  <pic:spPr>
                    <a:xfrm>
                      <a:off x="0" y="0"/>
                      <a:ext cx="5577840" cy="8366760"/>
                    </a:xfrm>
                    <a:prstGeom prst="rect">
                      <a:avLst/>
                    </a:prstGeom>
                  </pic:spPr>
                </pic:pic>
              </a:graphicData>
            </a:graphic>
          </wp:inline>
        </w:drawing>
      </w:r>
    </w:p>
    <w:sectPr w:rsidR="00CD3929" w:rsidRPr="009E39BC" w:rsidSect="00307F75">
      <w:type w:val="continuous"/>
      <w:pgSz w:w="12240" w:h="15840" w:code="1"/>
      <w:pgMar w:top="1152" w:right="1728" w:bottom="1152" w:left="1728" w:header="864" w:footer="50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mmy Jungwon Min" w:date="2022-12-07T16:27:00Z" w:initials="EJM">
    <w:p w14:paraId="01CD0B76" w14:textId="21835A16" w:rsidR="00B37207" w:rsidRDefault="00B37207">
      <w:pPr>
        <w:pStyle w:val="CommentText"/>
      </w:pPr>
      <w:r>
        <w:rPr>
          <w:rStyle w:val="CommentReference"/>
        </w:rPr>
        <w:annotationRef/>
      </w:r>
      <w:r>
        <w:t xml:space="preserve">Add more language acquisition pieces </w:t>
      </w:r>
    </w:p>
  </w:comment>
  <w:comment w:id="8" w:author="Emmy Jungwon Min" w:date="2022-12-07T16:27:00Z" w:initials="EJM">
    <w:p w14:paraId="4723B225" w14:textId="3CF50973" w:rsidR="00B37207" w:rsidRDefault="00B37207">
      <w:pPr>
        <w:pStyle w:val="CommentText"/>
      </w:pPr>
      <w:r>
        <w:rPr>
          <w:rStyle w:val="CommentReference"/>
        </w:rPr>
        <w:annotationRef/>
      </w:r>
      <w:r>
        <w:t>Add journal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CD0B76" w15:done="0"/>
  <w15:commentEx w15:paraId="4723B2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B3D55" w16cex:dateUtc="2022-12-08T00:27:00Z"/>
  <w16cex:commentExtensible w16cex:durableId="273B3D68" w16cex:dateUtc="2022-12-08T0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CD0B76" w16cid:durableId="273B3D55"/>
  <w16cid:commentId w16cid:paraId="4723B225" w16cid:durableId="273B3D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E28B" w14:textId="77777777" w:rsidR="00E468C0" w:rsidRDefault="00E468C0">
      <w:r>
        <w:separator/>
      </w:r>
    </w:p>
  </w:endnote>
  <w:endnote w:type="continuationSeparator" w:id="0">
    <w:p w14:paraId="6C4D3888" w14:textId="77777777" w:rsidR="00E468C0" w:rsidRDefault="00E4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swiss"/>
    <w:pitch w:val="variable"/>
    <w:sig w:usb0="00000003" w:usb1="0200E0A0" w:usb2="00000000" w:usb3="00000000" w:csb0="00000001" w:csb1="00000000"/>
  </w:font>
  <w:font w:name="Arimo">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854D" w14:textId="77777777" w:rsidR="009468DA"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5CFCA" w14:textId="77777777" w:rsidR="009468D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FCD4" w14:textId="77777777" w:rsidR="009468DA" w:rsidRPr="00003216" w:rsidRDefault="00000000" w:rsidP="00886FB9">
    <w:pPr>
      <w:pStyle w:val="Footer"/>
      <w:rPr>
        <w:rFonts w:ascii="Helvetica" w:hAnsi="Helvetica" w:cstheme="minorHAnsi"/>
      </w:rPr>
    </w:pPr>
  </w:p>
  <w:p w14:paraId="742D0CA8" w14:textId="3CFA64E3" w:rsidR="009468DA" w:rsidRPr="00FE2DE5" w:rsidRDefault="00000000"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F41E67">
          <w:rPr>
            <w:rFonts w:asciiTheme="minorHAnsi" w:hAnsiTheme="minorHAnsi" w:cstheme="minorHAnsi"/>
            <w:sz w:val="20"/>
          </w:rPr>
          <w:t xml:space="preserve">TEFL </w:t>
        </w:r>
        <w:proofErr w:type="spellStart"/>
        <w:r w:rsidR="00F41E67">
          <w:rPr>
            <w:rFonts w:asciiTheme="minorHAnsi" w:hAnsiTheme="minorHAnsi" w:cstheme="minorHAnsi"/>
            <w:sz w:val="20"/>
          </w:rPr>
          <w:t>Maymester</w:t>
        </w:r>
        <w:proofErr w:type="spellEnd"/>
        <w:r w:rsidR="00F41E67">
          <w:rPr>
            <w:rFonts w:asciiTheme="minorHAnsi" w:hAnsiTheme="minorHAnsi" w:cstheme="minorHAnsi"/>
            <w:sz w:val="20"/>
          </w:rPr>
          <w:t xml:space="preserve"> Syllabus</w:t>
        </w:r>
        <w:r w:rsidR="00143109" w:rsidRPr="00FE2DE5">
          <w:rPr>
            <w:rFonts w:asciiTheme="minorHAnsi" w:hAnsiTheme="minorHAnsi" w:cstheme="minorHAnsi"/>
            <w:color w:val="000000" w:themeColor="text1"/>
            <w:sz w:val="20"/>
          </w:rPr>
          <w:t xml:space="preserve">, </w:t>
        </w:r>
        <w:r w:rsidR="00EC2803">
          <w:rPr>
            <w:rFonts w:asciiTheme="minorHAnsi" w:hAnsiTheme="minorHAnsi" w:cstheme="minorHAnsi"/>
            <w:color w:val="000000" w:themeColor="text1"/>
            <w:sz w:val="20"/>
          </w:rPr>
          <w:t>p</w:t>
        </w:r>
        <w:r w:rsidR="00143109" w:rsidRPr="00FE2DE5">
          <w:rPr>
            <w:rFonts w:asciiTheme="minorHAnsi" w:hAnsiTheme="minorHAnsi" w:cstheme="minorHAnsi"/>
            <w:color w:val="000000" w:themeColor="text1"/>
            <w:sz w:val="20"/>
          </w:rPr>
          <w:t xml:space="preserve">age </w:t>
        </w:r>
      </w:sdtContent>
    </w:sdt>
    <w:r w:rsidR="00143109"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143109" w:rsidRPr="00FE2DE5">
          <w:rPr>
            <w:rFonts w:asciiTheme="minorHAnsi" w:hAnsiTheme="minorHAnsi" w:cstheme="minorHAnsi"/>
            <w:color w:val="000000" w:themeColor="text1"/>
            <w:sz w:val="20"/>
          </w:rPr>
          <w:fldChar w:fldCharType="begin"/>
        </w:r>
        <w:r w:rsidR="00143109" w:rsidRPr="00FE2DE5">
          <w:rPr>
            <w:rFonts w:asciiTheme="minorHAnsi" w:hAnsiTheme="minorHAnsi" w:cstheme="minorHAnsi"/>
            <w:color w:val="000000" w:themeColor="text1"/>
            <w:sz w:val="20"/>
          </w:rPr>
          <w:instrText xml:space="preserve"> PAGE   \* MERGEFORMAT </w:instrText>
        </w:r>
        <w:r w:rsidR="00143109" w:rsidRPr="00FE2DE5">
          <w:rPr>
            <w:rFonts w:asciiTheme="minorHAnsi" w:hAnsiTheme="minorHAnsi" w:cstheme="minorHAnsi"/>
            <w:color w:val="000000" w:themeColor="text1"/>
            <w:sz w:val="20"/>
          </w:rPr>
          <w:fldChar w:fldCharType="separate"/>
        </w:r>
        <w:r w:rsidR="0065234A">
          <w:rPr>
            <w:rFonts w:asciiTheme="minorHAnsi" w:hAnsiTheme="minorHAnsi" w:cstheme="minorHAnsi"/>
            <w:noProof/>
            <w:color w:val="000000" w:themeColor="text1"/>
            <w:sz w:val="20"/>
          </w:rPr>
          <w:t>5</w:t>
        </w:r>
        <w:r w:rsidR="00143109" w:rsidRPr="00FE2DE5">
          <w:rPr>
            <w:rFonts w:asciiTheme="minorHAnsi" w:hAnsiTheme="minorHAnsi" w:cstheme="minorHAnsi"/>
            <w:noProof/>
            <w:color w:val="000000" w:themeColor="text1"/>
            <w:sz w:val="20"/>
          </w:rPr>
          <w:fldChar w:fldCharType="end"/>
        </w:r>
      </w:sdtContent>
    </w:sdt>
  </w:p>
  <w:p w14:paraId="7F4B7958" w14:textId="77777777" w:rsidR="009468DA" w:rsidRPr="00003216" w:rsidRDefault="00000000">
    <w:pPr>
      <w:pStyle w:val="Footer"/>
      <w:rPr>
        <w:rFonts w:ascii="Helvetica" w:hAnsi="Helvetica"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DA93" w14:textId="77777777" w:rsidR="00E468C0" w:rsidRDefault="00E468C0">
      <w:r>
        <w:separator/>
      </w:r>
    </w:p>
  </w:footnote>
  <w:footnote w:type="continuationSeparator" w:id="0">
    <w:p w14:paraId="67020A7E" w14:textId="77777777" w:rsidR="00E468C0" w:rsidRDefault="00E4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5418" w14:textId="77777777" w:rsidR="009468DA" w:rsidRDefault="00000000" w:rsidP="00C40FA0">
    <w:pPr>
      <w:pStyle w:val="Header"/>
      <w:jc w:val="right"/>
    </w:pPr>
  </w:p>
  <w:p w14:paraId="66D3EEEA" w14:textId="77777777" w:rsidR="009468D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76A"/>
    <w:multiLevelType w:val="hybridMultilevel"/>
    <w:tmpl w:val="061C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2281E"/>
    <w:multiLevelType w:val="multilevel"/>
    <w:tmpl w:val="A76A2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0B47AB1"/>
    <w:multiLevelType w:val="multilevel"/>
    <w:tmpl w:val="804EB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52FD6"/>
    <w:multiLevelType w:val="multilevel"/>
    <w:tmpl w:val="804EB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E22216"/>
    <w:multiLevelType w:val="multilevel"/>
    <w:tmpl w:val="CFBE5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D27340"/>
    <w:multiLevelType w:val="multilevel"/>
    <w:tmpl w:val="804EB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F06536"/>
    <w:multiLevelType w:val="multilevel"/>
    <w:tmpl w:val="073E24F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11D164A"/>
    <w:multiLevelType w:val="multilevel"/>
    <w:tmpl w:val="8B1E6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596AF8"/>
    <w:multiLevelType w:val="hybridMultilevel"/>
    <w:tmpl w:val="B8F2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4013B"/>
    <w:multiLevelType w:val="multilevel"/>
    <w:tmpl w:val="804EB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6E57E1"/>
    <w:multiLevelType w:val="multilevel"/>
    <w:tmpl w:val="39001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ED4DB8"/>
    <w:multiLevelType w:val="multilevel"/>
    <w:tmpl w:val="93FC9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303CB9"/>
    <w:multiLevelType w:val="multilevel"/>
    <w:tmpl w:val="6492AD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F2466B0"/>
    <w:multiLevelType w:val="multilevel"/>
    <w:tmpl w:val="679890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0FA42CE"/>
    <w:multiLevelType w:val="hybridMultilevel"/>
    <w:tmpl w:val="249C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A2B34"/>
    <w:multiLevelType w:val="multilevel"/>
    <w:tmpl w:val="60B6C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38A17A6"/>
    <w:multiLevelType w:val="multilevel"/>
    <w:tmpl w:val="C062F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4C1F2E"/>
    <w:multiLevelType w:val="multilevel"/>
    <w:tmpl w:val="C3CC0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240310"/>
    <w:multiLevelType w:val="hybridMultilevel"/>
    <w:tmpl w:val="3E4C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C6DEC"/>
    <w:multiLevelType w:val="multilevel"/>
    <w:tmpl w:val="92FE8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2BF069A"/>
    <w:multiLevelType w:val="multilevel"/>
    <w:tmpl w:val="F0AA4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46420B"/>
    <w:multiLevelType w:val="multilevel"/>
    <w:tmpl w:val="D3805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80637E"/>
    <w:multiLevelType w:val="multilevel"/>
    <w:tmpl w:val="239206AA"/>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380" w:hanging="30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00" w:hanging="30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20" w:hanging="300"/>
      </w:pPr>
      <w:rPr>
        <w:rFonts w:ascii="Arimo" w:eastAsia="Arimo" w:hAnsi="Arimo" w:cs="Arimo"/>
        <w:b w:val="0"/>
        <w:i w:val="0"/>
        <w:smallCaps w:val="0"/>
        <w:strike w:val="0"/>
        <w:color w:val="000000"/>
        <w:shd w:val="clear" w:color="auto" w:fill="auto"/>
        <w:vertAlign w:val="baseline"/>
      </w:rPr>
    </w:lvl>
    <w:lvl w:ilvl="4">
      <w:start w:val="1"/>
      <w:numFmt w:val="bullet"/>
      <w:lvlText w:val="▪"/>
      <w:lvlJc w:val="left"/>
      <w:pPr>
        <w:ind w:left="3540" w:hanging="30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260" w:hanging="30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4980" w:hanging="300"/>
      </w:pPr>
      <w:rPr>
        <w:rFonts w:ascii="Arimo" w:eastAsia="Arimo" w:hAnsi="Arimo" w:cs="Arimo"/>
        <w:b w:val="0"/>
        <w:i w:val="0"/>
        <w:smallCaps w:val="0"/>
        <w:strike w:val="0"/>
        <w:color w:val="000000"/>
        <w:shd w:val="clear" w:color="auto" w:fill="auto"/>
        <w:vertAlign w:val="baseline"/>
      </w:rPr>
    </w:lvl>
    <w:lvl w:ilvl="7">
      <w:start w:val="1"/>
      <w:numFmt w:val="bullet"/>
      <w:lvlText w:val="▪"/>
      <w:lvlJc w:val="left"/>
      <w:pPr>
        <w:ind w:left="5700" w:hanging="30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20" w:hanging="300"/>
      </w:pPr>
      <w:rPr>
        <w:rFonts w:ascii="Arimo" w:eastAsia="Arimo" w:hAnsi="Arimo" w:cs="Arimo"/>
        <w:b w:val="0"/>
        <w:i w:val="0"/>
        <w:smallCaps w:val="0"/>
        <w:strike w:val="0"/>
        <w:color w:val="000000"/>
        <w:shd w:val="clear" w:color="auto" w:fill="auto"/>
        <w:vertAlign w:val="baseline"/>
      </w:rPr>
    </w:lvl>
  </w:abstractNum>
  <w:abstractNum w:abstractNumId="23" w15:restartNumberingAfterBreak="0">
    <w:nsid w:val="66C02321"/>
    <w:multiLevelType w:val="multilevel"/>
    <w:tmpl w:val="DE2E0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CF416D"/>
    <w:multiLevelType w:val="multilevel"/>
    <w:tmpl w:val="60B6C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73A0106B"/>
    <w:multiLevelType w:val="hybridMultilevel"/>
    <w:tmpl w:val="2898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8C4B1C"/>
    <w:multiLevelType w:val="multilevel"/>
    <w:tmpl w:val="6CE04EB8"/>
    <w:lvl w:ilvl="0">
      <w:start w:val="1"/>
      <w:numFmt w:val="bullet"/>
      <w:lvlText w:val="•"/>
      <w:lvlJc w:val="left"/>
      <w:pPr>
        <w:ind w:left="158" w:hanging="158"/>
      </w:pPr>
      <w:rPr>
        <w:smallCaps w:val="0"/>
        <w:strike w:val="0"/>
        <w:color w:val="000000"/>
        <w:shd w:val="clear" w:color="auto" w:fill="auto"/>
        <w:vertAlign w:val="baseline"/>
      </w:rPr>
    </w:lvl>
    <w:lvl w:ilvl="1">
      <w:start w:val="1"/>
      <w:numFmt w:val="bullet"/>
      <w:lvlText w:val="•"/>
      <w:lvlJc w:val="left"/>
      <w:pPr>
        <w:ind w:left="758" w:hanging="158"/>
      </w:pPr>
      <w:rPr>
        <w:smallCaps w:val="0"/>
        <w:strike w:val="0"/>
        <w:color w:val="000000"/>
        <w:shd w:val="clear" w:color="auto" w:fill="auto"/>
        <w:vertAlign w:val="baseline"/>
      </w:rPr>
    </w:lvl>
    <w:lvl w:ilvl="2">
      <w:start w:val="1"/>
      <w:numFmt w:val="bullet"/>
      <w:lvlText w:val="•"/>
      <w:lvlJc w:val="left"/>
      <w:pPr>
        <w:ind w:left="1358" w:hanging="157"/>
      </w:pPr>
      <w:rPr>
        <w:smallCaps w:val="0"/>
        <w:strike w:val="0"/>
        <w:color w:val="000000"/>
        <w:shd w:val="clear" w:color="auto" w:fill="auto"/>
        <w:vertAlign w:val="baseline"/>
      </w:rPr>
    </w:lvl>
    <w:lvl w:ilvl="3">
      <w:start w:val="1"/>
      <w:numFmt w:val="bullet"/>
      <w:lvlText w:val="•"/>
      <w:lvlJc w:val="left"/>
      <w:pPr>
        <w:ind w:left="1958" w:hanging="158"/>
      </w:pPr>
      <w:rPr>
        <w:smallCaps w:val="0"/>
        <w:strike w:val="0"/>
        <w:color w:val="000000"/>
        <w:shd w:val="clear" w:color="auto" w:fill="auto"/>
        <w:vertAlign w:val="baseline"/>
      </w:rPr>
    </w:lvl>
    <w:lvl w:ilvl="4">
      <w:start w:val="1"/>
      <w:numFmt w:val="bullet"/>
      <w:lvlText w:val="•"/>
      <w:lvlJc w:val="left"/>
      <w:pPr>
        <w:ind w:left="2558" w:hanging="158"/>
      </w:pPr>
      <w:rPr>
        <w:smallCaps w:val="0"/>
        <w:strike w:val="0"/>
        <w:color w:val="000000"/>
        <w:shd w:val="clear" w:color="auto" w:fill="auto"/>
        <w:vertAlign w:val="baseline"/>
      </w:rPr>
    </w:lvl>
    <w:lvl w:ilvl="5">
      <w:start w:val="1"/>
      <w:numFmt w:val="bullet"/>
      <w:lvlText w:val="•"/>
      <w:lvlJc w:val="left"/>
      <w:pPr>
        <w:ind w:left="3158" w:hanging="158"/>
      </w:pPr>
      <w:rPr>
        <w:smallCaps w:val="0"/>
        <w:strike w:val="0"/>
        <w:color w:val="000000"/>
        <w:shd w:val="clear" w:color="auto" w:fill="auto"/>
        <w:vertAlign w:val="baseline"/>
      </w:rPr>
    </w:lvl>
    <w:lvl w:ilvl="6">
      <w:start w:val="1"/>
      <w:numFmt w:val="bullet"/>
      <w:lvlText w:val="•"/>
      <w:lvlJc w:val="left"/>
      <w:pPr>
        <w:ind w:left="3758" w:hanging="158"/>
      </w:pPr>
      <w:rPr>
        <w:smallCaps w:val="0"/>
        <w:strike w:val="0"/>
        <w:color w:val="000000"/>
        <w:shd w:val="clear" w:color="auto" w:fill="auto"/>
        <w:vertAlign w:val="baseline"/>
      </w:rPr>
    </w:lvl>
    <w:lvl w:ilvl="7">
      <w:start w:val="1"/>
      <w:numFmt w:val="bullet"/>
      <w:lvlText w:val="•"/>
      <w:lvlJc w:val="left"/>
      <w:pPr>
        <w:ind w:left="4358" w:hanging="158"/>
      </w:pPr>
      <w:rPr>
        <w:smallCaps w:val="0"/>
        <w:strike w:val="0"/>
        <w:color w:val="000000"/>
        <w:shd w:val="clear" w:color="auto" w:fill="auto"/>
        <w:vertAlign w:val="baseline"/>
      </w:rPr>
    </w:lvl>
    <w:lvl w:ilvl="8">
      <w:start w:val="1"/>
      <w:numFmt w:val="bullet"/>
      <w:lvlText w:val="•"/>
      <w:lvlJc w:val="left"/>
      <w:pPr>
        <w:ind w:left="4958" w:hanging="158"/>
      </w:pPr>
      <w:rPr>
        <w:smallCaps w:val="0"/>
        <w:strike w:val="0"/>
        <w:color w:val="000000"/>
        <w:shd w:val="clear" w:color="auto" w:fill="auto"/>
        <w:vertAlign w:val="baseline"/>
      </w:rPr>
    </w:lvl>
  </w:abstractNum>
  <w:num w:numId="1" w16cid:durableId="1296325997">
    <w:abstractNumId w:val="17"/>
  </w:num>
  <w:num w:numId="2" w16cid:durableId="1765421255">
    <w:abstractNumId w:val="16"/>
  </w:num>
  <w:num w:numId="3" w16cid:durableId="1901941468">
    <w:abstractNumId w:val="11"/>
  </w:num>
  <w:num w:numId="4" w16cid:durableId="139540858">
    <w:abstractNumId w:val="1"/>
  </w:num>
  <w:num w:numId="5" w16cid:durableId="2098667108">
    <w:abstractNumId w:val="24"/>
  </w:num>
  <w:num w:numId="6" w16cid:durableId="1104421358">
    <w:abstractNumId w:val="15"/>
  </w:num>
  <w:num w:numId="7" w16cid:durableId="1886216974">
    <w:abstractNumId w:val="22"/>
  </w:num>
  <w:num w:numId="8" w16cid:durableId="1828478927">
    <w:abstractNumId w:val="4"/>
  </w:num>
  <w:num w:numId="9" w16cid:durableId="2022899892">
    <w:abstractNumId w:val="12"/>
  </w:num>
  <w:num w:numId="10" w16cid:durableId="477459841">
    <w:abstractNumId w:val="23"/>
  </w:num>
  <w:num w:numId="11" w16cid:durableId="1616400331">
    <w:abstractNumId w:val="25"/>
  </w:num>
  <w:num w:numId="12" w16cid:durableId="1169827074">
    <w:abstractNumId w:val="21"/>
  </w:num>
  <w:num w:numId="13" w16cid:durableId="1307011217">
    <w:abstractNumId w:val="20"/>
  </w:num>
  <w:num w:numId="14" w16cid:durableId="1528103497">
    <w:abstractNumId w:val="6"/>
  </w:num>
  <w:num w:numId="15" w16cid:durableId="1005473135">
    <w:abstractNumId w:val="8"/>
  </w:num>
  <w:num w:numId="16" w16cid:durableId="1870609668">
    <w:abstractNumId w:val="9"/>
  </w:num>
  <w:num w:numId="17" w16cid:durableId="365638601">
    <w:abstractNumId w:val="5"/>
  </w:num>
  <w:num w:numId="18" w16cid:durableId="144906089">
    <w:abstractNumId w:val="3"/>
  </w:num>
  <w:num w:numId="19" w16cid:durableId="911623372">
    <w:abstractNumId w:val="26"/>
  </w:num>
  <w:num w:numId="20" w16cid:durableId="945574332">
    <w:abstractNumId w:val="13"/>
  </w:num>
  <w:num w:numId="21" w16cid:durableId="1072966276">
    <w:abstractNumId w:val="19"/>
  </w:num>
  <w:num w:numId="22" w16cid:durableId="1801875958">
    <w:abstractNumId w:val="10"/>
  </w:num>
  <w:num w:numId="23" w16cid:durableId="1901359047">
    <w:abstractNumId w:val="7"/>
  </w:num>
  <w:num w:numId="24" w16cid:durableId="255135929">
    <w:abstractNumId w:val="2"/>
  </w:num>
  <w:num w:numId="25" w16cid:durableId="1026636728">
    <w:abstractNumId w:val="14"/>
  </w:num>
  <w:num w:numId="26" w16cid:durableId="1764493025">
    <w:abstractNumId w:val="0"/>
  </w:num>
  <w:num w:numId="27" w16cid:durableId="1349018249">
    <w:abstractNumId w:val="1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y Jungwon Min">
    <w15:presenceInfo w15:providerId="AD" w15:userId="S::emmymin@usc.edu::b56df797-1e58-43a2-b12d-c844f3c82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56"/>
    <w:rsid w:val="000274DF"/>
    <w:rsid w:val="00032DB6"/>
    <w:rsid w:val="00043C0B"/>
    <w:rsid w:val="00047EA8"/>
    <w:rsid w:val="00054899"/>
    <w:rsid w:val="0005791A"/>
    <w:rsid w:val="000653B8"/>
    <w:rsid w:val="000A5856"/>
    <w:rsid w:val="000A7D0D"/>
    <w:rsid w:val="000B3241"/>
    <w:rsid w:val="000B605A"/>
    <w:rsid w:val="000B77DD"/>
    <w:rsid w:val="000D21F8"/>
    <w:rsid w:val="000E0F05"/>
    <w:rsid w:val="000E188D"/>
    <w:rsid w:val="00101CCC"/>
    <w:rsid w:val="00143109"/>
    <w:rsid w:val="001A0EC1"/>
    <w:rsid w:val="001E0AD7"/>
    <w:rsid w:val="001E3ADE"/>
    <w:rsid w:val="001F46FE"/>
    <w:rsid w:val="002336D7"/>
    <w:rsid w:val="002660F8"/>
    <w:rsid w:val="00274C7E"/>
    <w:rsid w:val="002C628E"/>
    <w:rsid w:val="002F3CEC"/>
    <w:rsid w:val="003109DA"/>
    <w:rsid w:val="00311C94"/>
    <w:rsid w:val="00387CD3"/>
    <w:rsid w:val="003A61D6"/>
    <w:rsid w:val="003B602C"/>
    <w:rsid w:val="003D488A"/>
    <w:rsid w:val="003E1593"/>
    <w:rsid w:val="003F21B3"/>
    <w:rsid w:val="0042221B"/>
    <w:rsid w:val="0043757E"/>
    <w:rsid w:val="004C6C2F"/>
    <w:rsid w:val="004D05F0"/>
    <w:rsid w:val="00500BF7"/>
    <w:rsid w:val="00505876"/>
    <w:rsid w:val="00506763"/>
    <w:rsid w:val="005139AD"/>
    <w:rsid w:val="00524C34"/>
    <w:rsid w:val="005250BE"/>
    <w:rsid w:val="00554F45"/>
    <w:rsid w:val="0057160C"/>
    <w:rsid w:val="005739EE"/>
    <w:rsid w:val="00576D0E"/>
    <w:rsid w:val="0058633F"/>
    <w:rsid w:val="005B533A"/>
    <w:rsid w:val="005D0C67"/>
    <w:rsid w:val="005D19EE"/>
    <w:rsid w:val="005E7333"/>
    <w:rsid w:val="005F459E"/>
    <w:rsid w:val="005F7840"/>
    <w:rsid w:val="0063093B"/>
    <w:rsid w:val="00641B9D"/>
    <w:rsid w:val="0065234A"/>
    <w:rsid w:val="0067730C"/>
    <w:rsid w:val="00682A83"/>
    <w:rsid w:val="00683B38"/>
    <w:rsid w:val="0068557D"/>
    <w:rsid w:val="006A5EE9"/>
    <w:rsid w:val="006B0FF9"/>
    <w:rsid w:val="006B777D"/>
    <w:rsid w:val="006D40C7"/>
    <w:rsid w:val="006D4539"/>
    <w:rsid w:val="006E228B"/>
    <w:rsid w:val="006E5021"/>
    <w:rsid w:val="00707F62"/>
    <w:rsid w:val="007145F3"/>
    <w:rsid w:val="00717C17"/>
    <w:rsid w:val="0073796D"/>
    <w:rsid w:val="00743E6B"/>
    <w:rsid w:val="0077356C"/>
    <w:rsid w:val="00781A0D"/>
    <w:rsid w:val="007D2F15"/>
    <w:rsid w:val="00807EF1"/>
    <w:rsid w:val="008147B6"/>
    <w:rsid w:val="00815E66"/>
    <w:rsid w:val="00830A1E"/>
    <w:rsid w:val="008507B2"/>
    <w:rsid w:val="00852BF0"/>
    <w:rsid w:val="00861BE1"/>
    <w:rsid w:val="008671B6"/>
    <w:rsid w:val="00873972"/>
    <w:rsid w:val="008831BD"/>
    <w:rsid w:val="008A213F"/>
    <w:rsid w:val="008D7F7D"/>
    <w:rsid w:val="008E471A"/>
    <w:rsid w:val="00910122"/>
    <w:rsid w:val="00922B49"/>
    <w:rsid w:val="00934541"/>
    <w:rsid w:val="009622C0"/>
    <w:rsid w:val="009B0136"/>
    <w:rsid w:val="009E39BC"/>
    <w:rsid w:val="00A25E46"/>
    <w:rsid w:val="00A41F1F"/>
    <w:rsid w:val="00A45808"/>
    <w:rsid w:val="00A84F47"/>
    <w:rsid w:val="00AB01D5"/>
    <w:rsid w:val="00AF70DD"/>
    <w:rsid w:val="00B10E27"/>
    <w:rsid w:val="00B23637"/>
    <w:rsid w:val="00B37207"/>
    <w:rsid w:val="00B47187"/>
    <w:rsid w:val="00B85815"/>
    <w:rsid w:val="00BD1D47"/>
    <w:rsid w:val="00C3132C"/>
    <w:rsid w:val="00C619BD"/>
    <w:rsid w:val="00CA26A1"/>
    <w:rsid w:val="00CC0227"/>
    <w:rsid w:val="00CD2FCC"/>
    <w:rsid w:val="00CD3929"/>
    <w:rsid w:val="00D26629"/>
    <w:rsid w:val="00DC2076"/>
    <w:rsid w:val="00DC64D8"/>
    <w:rsid w:val="00DC733A"/>
    <w:rsid w:val="00DD18F0"/>
    <w:rsid w:val="00DD3FE2"/>
    <w:rsid w:val="00E341B1"/>
    <w:rsid w:val="00E468C0"/>
    <w:rsid w:val="00E52165"/>
    <w:rsid w:val="00E97D2C"/>
    <w:rsid w:val="00EC2009"/>
    <w:rsid w:val="00EC2803"/>
    <w:rsid w:val="00EE0D22"/>
    <w:rsid w:val="00F27F31"/>
    <w:rsid w:val="00F3001B"/>
    <w:rsid w:val="00F41E67"/>
    <w:rsid w:val="00F86385"/>
    <w:rsid w:val="00F86B7E"/>
    <w:rsid w:val="00FD0579"/>
    <w:rsid w:val="00FD5C3F"/>
    <w:rsid w:val="00FE2819"/>
    <w:rsid w:val="00FE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3B99"/>
  <w15:docId w15:val="{48F5269F-5AC0-467A-90C1-05AC0FEC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C2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781A0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styleId="TableGridLight">
    <w:name w:val="Grid Table Light"/>
    <w:basedOn w:val="TableNormal"/>
    <w:uiPriority w:val="40"/>
    <w:rsid w:val="00B471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2221B"/>
    <w:rPr>
      <w:color w:val="605E5C"/>
      <w:shd w:val="clear" w:color="auto" w:fill="E1DFDD"/>
    </w:rPr>
  </w:style>
  <w:style w:type="character" w:customStyle="1" w:styleId="Heading3Char">
    <w:name w:val="Heading 3 Char"/>
    <w:basedOn w:val="DefaultParagraphFont"/>
    <w:link w:val="Heading3"/>
    <w:uiPriority w:val="9"/>
    <w:semiHidden/>
    <w:rsid w:val="00781A0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B37207"/>
    <w:rPr>
      <w:sz w:val="16"/>
      <w:szCs w:val="16"/>
    </w:rPr>
  </w:style>
  <w:style w:type="paragraph" w:styleId="CommentText">
    <w:name w:val="annotation text"/>
    <w:basedOn w:val="Normal"/>
    <w:link w:val="CommentTextChar"/>
    <w:uiPriority w:val="99"/>
    <w:semiHidden/>
    <w:unhideWhenUsed/>
    <w:rsid w:val="00B37207"/>
    <w:rPr>
      <w:sz w:val="20"/>
      <w:szCs w:val="20"/>
    </w:rPr>
  </w:style>
  <w:style w:type="character" w:customStyle="1" w:styleId="CommentTextChar">
    <w:name w:val="Comment Text Char"/>
    <w:basedOn w:val="DefaultParagraphFont"/>
    <w:link w:val="CommentText"/>
    <w:uiPriority w:val="99"/>
    <w:semiHidden/>
    <w:rsid w:val="00B372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7207"/>
    <w:rPr>
      <w:b/>
      <w:bCs/>
    </w:rPr>
  </w:style>
  <w:style w:type="character" w:customStyle="1" w:styleId="CommentSubjectChar">
    <w:name w:val="Comment Subject Char"/>
    <w:basedOn w:val="CommentTextChar"/>
    <w:link w:val="CommentSubject"/>
    <w:uiPriority w:val="99"/>
    <w:semiHidden/>
    <w:rsid w:val="00B372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2626">
      <w:bodyDiv w:val="1"/>
      <w:marLeft w:val="0"/>
      <w:marRight w:val="0"/>
      <w:marTop w:val="0"/>
      <w:marBottom w:val="0"/>
      <w:divBdr>
        <w:top w:val="none" w:sz="0" w:space="0" w:color="auto"/>
        <w:left w:val="none" w:sz="0" w:space="0" w:color="auto"/>
        <w:bottom w:val="none" w:sz="0" w:space="0" w:color="auto"/>
        <w:right w:val="none" w:sz="0" w:space="0" w:color="auto"/>
      </w:divBdr>
    </w:div>
    <w:div w:id="441532458">
      <w:bodyDiv w:val="1"/>
      <w:marLeft w:val="0"/>
      <w:marRight w:val="0"/>
      <w:marTop w:val="0"/>
      <w:marBottom w:val="0"/>
      <w:divBdr>
        <w:top w:val="none" w:sz="0" w:space="0" w:color="auto"/>
        <w:left w:val="none" w:sz="0" w:space="0" w:color="auto"/>
        <w:bottom w:val="none" w:sz="0" w:space="0" w:color="auto"/>
        <w:right w:val="none" w:sz="0" w:space="0" w:color="auto"/>
      </w:divBdr>
    </w:div>
    <w:div w:id="746923911">
      <w:bodyDiv w:val="1"/>
      <w:marLeft w:val="0"/>
      <w:marRight w:val="0"/>
      <w:marTop w:val="0"/>
      <w:marBottom w:val="0"/>
      <w:divBdr>
        <w:top w:val="none" w:sz="0" w:space="0" w:color="auto"/>
        <w:left w:val="none" w:sz="0" w:space="0" w:color="auto"/>
        <w:bottom w:val="none" w:sz="0" w:space="0" w:color="auto"/>
        <w:right w:val="none" w:sz="0" w:space="0" w:color="auto"/>
      </w:divBdr>
    </w:div>
    <w:div w:id="785659415">
      <w:bodyDiv w:val="1"/>
      <w:marLeft w:val="0"/>
      <w:marRight w:val="0"/>
      <w:marTop w:val="0"/>
      <w:marBottom w:val="0"/>
      <w:divBdr>
        <w:top w:val="none" w:sz="0" w:space="0" w:color="auto"/>
        <w:left w:val="none" w:sz="0" w:space="0" w:color="auto"/>
        <w:bottom w:val="none" w:sz="0" w:space="0" w:color="auto"/>
        <w:right w:val="none" w:sz="0" w:space="0" w:color="auto"/>
      </w:divBdr>
    </w:div>
    <w:div w:id="872618519">
      <w:bodyDiv w:val="1"/>
      <w:marLeft w:val="0"/>
      <w:marRight w:val="0"/>
      <w:marTop w:val="0"/>
      <w:marBottom w:val="0"/>
      <w:divBdr>
        <w:top w:val="none" w:sz="0" w:space="0" w:color="auto"/>
        <w:left w:val="none" w:sz="0" w:space="0" w:color="auto"/>
        <w:bottom w:val="none" w:sz="0" w:space="0" w:color="auto"/>
        <w:right w:val="none" w:sz="0" w:space="0" w:color="auto"/>
      </w:divBdr>
    </w:div>
    <w:div w:id="1172648885">
      <w:bodyDiv w:val="1"/>
      <w:marLeft w:val="0"/>
      <w:marRight w:val="0"/>
      <w:marTop w:val="0"/>
      <w:marBottom w:val="0"/>
      <w:divBdr>
        <w:top w:val="none" w:sz="0" w:space="0" w:color="auto"/>
        <w:left w:val="none" w:sz="0" w:space="0" w:color="auto"/>
        <w:bottom w:val="none" w:sz="0" w:space="0" w:color="auto"/>
        <w:right w:val="none" w:sz="0" w:space="0" w:color="auto"/>
      </w:divBdr>
    </w:div>
    <w:div w:id="1370376942">
      <w:bodyDiv w:val="1"/>
      <w:marLeft w:val="0"/>
      <w:marRight w:val="0"/>
      <w:marTop w:val="0"/>
      <w:marBottom w:val="0"/>
      <w:divBdr>
        <w:top w:val="none" w:sz="0" w:space="0" w:color="auto"/>
        <w:left w:val="none" w:sz="0" w:space="0" w:color="auto"/>
        <w:bottom w:val="none" w:sz="0" w:space="0" w:color="auto"/>
        <w:right w:val="none" w:sz="0" w:space="0" w:color="auto"/>
      </w:divBdr>
    </w:div>
    <w:div w:id="1912345466">
      <w:bodyDiv w:val="1"/>
      <w:marLeft w:val="0"/>
      <w:marRight w:val="0"/>
      <w:marTop w:val="0"/>
      <w:marBottom w:val="0"/>
      <w:divBdr>
        <w:top w:val="none" w:sz="0" w:space="0" w:color="auto"/>
        <w:left w:val="none" w:sz="0" w:space="0" w:color="auto"/>
        <w:bottom w:val="none" w:sz="0" w:space="0" w:color="auto"/>
        <w:right w:val="none" w:sz="0" w:space="0" w:color="auto"/>
      </w:divBdr>
    </w:div>
    <w:div w:id="1964923578">
      <w:bodyDiv w:val="1"/>
      <w:marLeft w:val="0"/>
      <w:marRight w:val="0"/>
      <w:marTop w:val="0"/>
      <w:marBottom w:val="0"/>
      <w:divBdr>
        <w:top w:val="none" w:sz="0" w:space="0" w:color="auto"/>
        <w:left w:val="none" w:sz="0" w:space="0" w:color="auto"/>
        <w:bottom w:val="none" w:sz="0" w:space="0" w:color="auto"/>
        <w:right w:val="none" w:sz="0" w:space="0" w:color="auto"/>
      </w:divBdr>
    </w:div>
    <w:div w:id="1968319742">
      <w:bodyDiv w:val="1"/>
      <w:marLeft w:val="0"/>
      <w:marRight w:val="0"/>
      <w:marTop w:val="0"/>
      <w:marBottom w:val="0"/>
      <w:divBdr>
        <w:top w:val="none" w:sz="0" w:space="0" w:color="auto"/>
        <w:left w:val="none" w:sz="0" w:space="0" w:color="auto"/>
        <w:bottom w:val="none" w:sz="0" w:space="0" w:color="auto"/>
        <w:right w:val="none" w:sz="0" w:space="0" w:color="auto"/>
      </w:divBdr>
    </w:div>
    <w:div w:id="19710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et.usc.edu/cet/wp-content/uploads/2017/06/learning_objectives_faq.docx" TargetMode="External"/><Relationship Id="rId21" Type="http://schemas.openxmlformats.org/officeDocument/2006/relationships/hyperlink" Target="https://drive.google.com/file/d/1yfUU4FUnTSAJhJhsbGvq069rX4ckKlSZ/view?usp=sharing" TargetMode="External"/><Relationship Id="rId42" Type="http://schemas.openxmlformats.org/officeDocument/2006/relationships/hyperlink" Target="https://drive.google.com/file/d/1_wfq5pxhl_z37YrAtu4AtnC2sjZ202OF/view?usp=sharing" TargetMode="External"/><Relationship Id="rId47" Type="http://schemas.openxmlformats.org/officeDocument/2006/relationships/hyperlink" Target="https://drive.google.com/open?id=1Jyvn6f2EfBvo1gxC-mFH6iNtN-X6lVhg" TargetMode="External"/><Relationship Id="rId63" Type="http://schemas.openxmlformats.org/officeDocument/2006/relationships/hyperlink" Target="https://www.youtube.com/watch?v=LF7zsz8fi64" TargetMode="External"/><Relationship Id="rId68" Type="http://schemas.openxmlformats.org/officeDocument/2006/relationships/hyperlink" Target="https://coerll.utexas.edu/methods/modules/writing/02/pre-writing.php" TargetMode="External"/><Relationship Id="rId84" Type="http://schemas.openxmlformats.org/officeDocument/2006/relationships/hyperlink" Target="http://www.suicidepreventionlifeline.org/" TargetMode="External"/><Relationship Id="rId89" Type="http://schemas.openxmlformats.org/officeDocument/2006/relationships/hyperlink" Target="http://dsp.usc.edu/" TargetMode="External"/><Relationship Id="rId16" Type="http://schemas.openxmlformats.org/officeDocument/2006/relationships/hyperlink" Target="https://www.gocabe.org/" TargetMode="External"/><Relationship Id="rId11" Type="http://schemas.openxmlformats.org/officeDocument/2006/relationships/hyperlink" Target="https://itservices.usc.edu/vpn/" TargetMode="External"/><Relationship Id="rId32" Type="http://schemas.openxmlformats.org/officeDocument/2006/relationships/hyperlink" Target="https://www.teachthought.com/pedagogy/examples-of-essential-questions/" TargetMode="External"/><Relationship Id="rId37" Type="http://schemas.openxmlformats.org/officeDocument/2006/relationships/hyperlink" Target="https://drive.google.com/file/d/1KAxm9kU9ntyx7DiHVGU-_ROHNzUb-u3U/view?usp=sharing" TargetMode="External"/><Relationship Id="rId53" Type="http://schemas.openxmlformats.org/officeDocument/2006/relationships/hyperlink" Target="http://education.ohio.gov/getattachment/Topics/Ohio-s-New-Learning-Standards/Foreign-Language/World-Languages-Model-Curriculum/World-Languages-Model-Curriculum-Framework/Instructional-Strategies/Strategies_Presentational_MCwebsite.pdf.aspx" TargetMode="External"/><Relationship Id="rId58" Type="http://schemas.openxmlformats.org/officeDocument/2006/relationships/hyperlink" Target="https://drive.google.com/file/d/1IaRDdnmzbtLyY-neFPhxx3jQKUvsDaEP/view?usp=sharing" TargetMode="External"/><Relationship Id="rId74" Type="http://schemas.openxmlformats.org/officeDocument/2006/relationships/hyperlink" Target="https://bokcenter.harvard.edu/inclusive-moves" TargetMode="External"/><Relationship Id="rId79" Type="http://schemas.openxmlformats.org/officeDocument/2006/relationships/hyperlink" Target="https://drive.google.com/file/d/1_z-7Q1MxfQnCvaMAgKw-igoNZhotlYcS/view?usp=sharing" TargetMode="External"/><Relationship Id="rId5" Type="http://schemas.openxmlformats.org/officeDocument/2006/relationships/footnotes" Target="footnotes.xml"/><Relationship Id="rId90" Type="http://schemas.openxmlformats.org/officeDocument/2006/relationships/hyperlink" Target="https://uscsa.usc.edu/" TargetMode="External"/><Relationship Id="rId95" Type="http://schemas.openxmlformats.org/officeDocument/2006/relationships/image" Target="media/image2.png"/><Relationship Id="rId22" Type="http://schemas.openxmlformats.org/officeDocument/2006/relationships/hyperlink" Target="https://youtu.be/u3aCKTfei_4" TargetMode="External"/><Relationship Id="rId27" Type="http://schemas.openxmlformats.org/officeDocument/2006/relationships/hyperlink" Target="https://tips.uark.edu/learning-objectives-before-and-after-examples/" TargetMode="External"/><Relationship Id="rId43" Type="http://schemas.openxmlformats.org/officeDocument/2006/relationships/hyperlink" Target="https://drive.google.com/file/d/11ox0Peej84Xyi9drEIGFwcnVJcQOpRMI/view?usp=sharing" TargetMode="External"/><Relationship Id="rId48" Type="http://schemas.openxmlformats.org/officeDocument/2006/relationships/hyperlink" Target="https://drive.google.com/open?id=1IOngfbH-PC-VQ6BQZGEUvrpfHZMGiJMH" TargetMode="External"/><Relationship Id="rId64" Type="http://schemas.openxmlformats.org/officeDocument/2006/relationships/hyperlink" Target="https://www.youtube.com/watch?v=89Gyd9NEa9M" TargetMode="External"/><Relationship Id="rId69" Type="http://schemas.openxmlformats.org/officeDocument/2006/relationships/hyperlink" Target="https://coerll.utexas.edu/methods/modules/writing/02/during-writing.php" TargetMode="External"/><Relationship Id="rId80" Type="http://schemas.openxmlformats.org/officeDocument/2006/relationships/hyperlink" Target="https://studentaffairs.usc.edu/ssa/ssa-overseas/" TargetMode="External"/><Relationship Id="rId85" Type="http://schemas.openxmlformats.org/officeDocument/2006/relationships/hyperlink" Target="https://studenthealth.usc.edu/sexual-assault/" TargetMode="External"/><Relationship Id="rId12" Type="http://schemas.openxmlformats.org/officeDocument/2006/relationships/hyperlink" Target="https://itservices.usc.edu/aboutuscnetid/" TargetMode="External"/><Relationship Id="rId17" Type="http://schemas.openxmlformats.org/officeDocument/2006/relationships/hyperlink" Target="https://itservices.usc.edu/spaces/computingcenters/" TargetMode="External"/><Relationship Id="rId25" Type="http://schemas.openxmlformats.org/officeDocument/2006/relationships/hyperlink" Target="http://education.ohio.gov/getattachment/Topics/Learning-in-Ohio/Foreign-Language/World-Languages-Model-Curriculum/World-Languages-Model-Curriculum-Framework/Instructional-Strategies/7-Packet_2-Hedstrom_Blooms_FL.pdf.aspx" TargetMode="External"/><Relationship Id="rId33" Type="http://schemas.openxmlformats.org/officeDocument/2006/relationships/hyperlink" Target="https://drive.google.com/file/d/1T9-xh5DOe925SMU0-o92pgGUeA6VQuZp/view?usp=sharing" TargetMode="External"/><Relationship Id="rId38" Type="http://schemas.openxmlformats.org/officeDocument/2006/relationships/comments" Target="comments.xml"/><Relationship Id="rId46" Type="http://schemas.openxmlformats.org/officeDocument/2006/relationships/hyperlink" Target="https://drive.google.com/file/d/1cSpfJu1AeQ1CndwOJ9BCo37v5l1eqmaH/view?usp=sharing" TargetMode="External"/><Relationship Id="rId59" Type="http://schemas.openxmlformats.org/officeDocument/2006/relationships/hyperlink" Target="http://exclusive.multibriefs.com/content/grouping-students-heterogeneous-homogeneous-and-random-grouping-structures/education" TargetMode="External"/><Relationship Id="rId67" Type="http://schemas.openxmlformats.org/officeDocument/2006/relationships/hyperlink" Target="https://coerll.utexas.edu/methods/modules/writing/02/sets.php" TargetMode="External"/><Relationship Id="rId20" Type="http://schemas.openxmlformats.org/officeDocument/2006/relationships/hyperlink" Target="https://drive.google.com/file/d/1NosI2FOMaNRnZXc-fd0lPWpgOldv4sVJ/view?usp=sharing" TargetMode="External"/><Relationship Id="rId41" Type="http://schemas.microsoft.com/office/2018/08/relationships/commentsExtensible" Target="commentsExtensible.xml"/><Relationship Id="rId54" Type="http://schemas.openxmlformats.org/officeDocument/2006/relationships/hyperlink" Target="https://drive.google.com/file/d/1XQ3vE5ZMICjFsoyFyjGqmVI49LKlnSLb/view?usp=sharing" TargetMode="External"/><Relationship Id="rId62" Type="http://schemas.openxmlformats.org/officeDocument/2006/relationships/hyperlink" Target="https://www.tesol.org/docs/books/bk_ELTD_Listening_004" TargetMode="External"/><Relationship Id="rId70" Type="http://schemas.openxmlformats.org/officeDocument/2006/relationships/hyperlink" Target="https://coerll.utexas.edu/methods/modules/writing/02/post-writing.php" TargetMode="External"/><Relationship Id="rId75" Type="http://schemas.openxmlformats.org/officeDocument/2006/relationships/hyperlink" Target="https://bokcenter.harvard.edu/navigating-difficult-moments" TargetMode="External"/><Relationship Id="rId83" Type="http://schemas.openxmlformats.org/officeDocument/2006/relationships/hyperlink" Target="https://studenthealth.usc.edu/counseling/" TargetMode="External"/><Relationship Id="rId88" Type="http://schemas.openxmlformats.org/officeDocument/2006/relationships/hyperlink" Target="https://usc-advocate.symplicity.com/care_report/" TargetMode="External"/><Relationship Id="rId91" Type="http://schemas.openxmlformats.org/officeDocument/2006/relationships/hyperlink" Target="https://diversity.usc.edu/"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tesol.org/" TargetMode="External"/><Relationship Id="rId23" Type="http://schemas.openxmlformats.org/officeDocument/2006/relationships/hyperlink" Target="https://drive.google.com/file/d/1abxof4AjQayoSGezbxT5rZrwanzVDmQT/view?usp=sharing" TargetMode="External"/><Relationship Id="rId28" Type="http://schemas.openxmlformats.org/officeDocument/2006/relationships/hyperlink" Target="https://tips.uark.edu/using-blooms-taxonomy/" TargetMode="External"/><Relationship Id="rId36" Type="http://schemas.openxmlformats.org/officeDocument/2006/relationships/hyperlink" Target="https://www.youtube.com/watch?v=LhHHfJIIi_0" TargetMode="External"/><Relationship Id="rId49" Type="http://schemas.openxmlformats.org/officeDocument/2006/relationships/hyperlink" Target="https://drive.google.com/file/d/1yvsoVTVphg-7ACTZh3X8q_IB4EJCgnst/view?usp=sharing" TargetMode="External"/><Relationship Id="rId57" Type="http://schemas.openxmlformats.org/officeDocument/2006/relationships/hyperlink" Target="http://cet.usc.edu/cet/wp-content/uploads/2018/09/CETResource_EffectiveGroupWork.docx" TargetMode="External"/><Relationship Id="rId10" Type="http://schemas.openxmlformats.org/officeDocument/2006/relationships/footer" Target="footer2.xml"/><Relationship Id="rId31" Type="http://schemas.openxmlformats.org/officeDocument/2006/relationships/hyperlink" Target="http://education.ohio.gov/Topics/Ohio-s-New-Learning-Standards/Foreign-Language/World-Languages-Model-Curriculum/World-Languages-Model-Curriculum-Framework/Content-Elaborations" TargetMode="External"/><Relationship Id="rId44" Type="http://schemas.openxmlformats.org/officeDocument/2006/relationships/hyperlink" Target="https://www.tesol.org/the-6-principles/the-6-principles/principle-1" TargetMode="External"/><Relationship Id="rId52" Type="http://schemas.openxmlformats.org/officeDocument/2006/relationships/hyperlink" Target="http://education.ohio.gov/getattachment/Topics/Ohio-s-New-Learning-Standards/Foreign-Language/World-Languages-Model-Curriculum/World-Languages-Model-Curriculum-Framework/Instructional-Strategies/Strategies_Interpersonal_MCwebsite.pdf.aspx" TargetMode="External"/><Relationship Id="rId60" Type="http://schemas.openxmlformats.org/officeDocument/2006/relationships/hyperlink" Target="https://drive.google.com/open?id=1UawxtMxn2eGn4aAWFWyr24_Ps6MsVSmZ" TargetMode="External"/><Relationship Id="rId65" Type="http://schemas.openxmlformats.org/officeDocument/2006/relationships/hyperlink" Target="https://www.youtube.com/watch?v=-To5jVPwN3k" TargetMode="External"/><Relationship Id="rId73" Type="http://schemas.openxmlformats.org/officeDocument/2006/relationships/hyperlink" Target="https://bokcenter.harvard.edu/classroom-dynamics" TargetMode="External"/><Relationship Id="rId78" Type="http://schemas.openxmlformats.org/officeDocument/2006/relationships/hyperlink" Target="https://drive.google.com/open?id=171PkKykXY7GizpQK0DWBlIG8lUr5ckTk" TargetMode="External"/><Relationship Id="rId81" Type="http://schemas.openxmlformats.org/officeDocument/2006/relationships/hyperlink" Target="https://policy.usc.edu/scampus-part-b/" TargetMode="External"/><Relationship Id="rId86" Type="http://schemas.openxmlformats.org/officeDocument/2006/relationships/hyperlink" Target="https://equity.usc.edu/" TargetMode="External"/><Relationship Id="rId94" Type="http://schemas.openxmlformats.org/officeDocument/2006/relationships/hyperlink" Target="http://dps.usc.edu/" TargetMode="External"/><Relationship Id="rId99" Type="http://schemas.openxmlformats.org/officeDocument/2006/relationships/customXml" Target="../customXml/item1.xml"/><Relationship Id="rId10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drive.google.com/drive/folders/1bkAmYyQ8jvNOsdJyMkuFM0LAPrAmdpJ0" TargetMode="External"/><Relationship Id="rId18" Type="http://schemas.openxmlformats.org/officeDocument/2006/relationships/hyperlink" Target="https://drive.google.com/file/d/1cg88cs6xuBoHbSkxAwsti7xErItJcDZJ/view?usp=sharing" TargetMode="External"/><Relationship Id="rId39" Type="http://schemas.microsoft.com/office/2011/relationships/commentsExtended" Target="commentsExtended.xml"/><Relationship Id="rId34" Type="http://schemas.openxmlformats.org/officeDocument/2006/relationships/hyperlink" Target="https://drive.google.com/file/d/1TINMXY7RQEOJUusN2g-mYJWWW2U8y0_j/view?usp=sharing" TargetMode="External"/><Relationship Id="rId50" Type="http://schemas.openxmlformats.org/officeDocument/2006/relationships/hyperlink" Target="https://drive.google.com/file/d/1krKnh_ihCXFpyt6WNles8xBiGukFJyAG/view?usp=sharing" TargetMode="External"/><Relationship Id="rId55" Type="http://schemas.openxmlformats.org/officeDocument/2006/relationships/hyperlink" Target="https://drive.google.com/file/d/1mOAe2KRWNjOa6prmb9ny66RBLs2mkvgF/view?usp=sharing" TargetMode="External"/><Relationship Id="rId76" Type="http://schemas.openxmlformats.org/officeDocument/2006/relationships/hyperlink" Target="https://drive.google.com/file/d/1UOqIUH9NVMBfuV7wb7d_-12dXcUIwLhJ/view?usp=sharing" TargetMode="External"/><Relationship Id="rId97" Type="http://schemas.microsoft.com/office/2011/relationships/people" Target="people.xml"/><Relationship Id="rId7" Type="http://schemas.openxmlformats.org/officeDocument/2006/relationships/image" Target="media/image1.png"/><Relationship Id="rId71" Type="http://schemas.openxmlformats.org/officeDocument/2006/relationships/hyperlink" Target="https://www.youtube.com/watch?v=7_jXuw_Knc0" TargetMode="External"/><Relationship Id="rId92" Type="http://schemas.openxmlformats.org/officeDocument/2006/relationships/hyperlink" Target="http://dps.usc.edu/" TargetMode="External"/><Relationship Id="rId2" Type="http://schemas.openxmlformats.org/officeDocument/2006/relationships/styles" Target="styles.xml"/><Relationship Id="rId29" Type="http://schemas.openxmlformats.org/officeDocument/2006/relationships/hyperlink" Target="https://drive.google.com/file/d/1GMc22H7ZbpRudv9s3vuK8TLYP2WUtQ4E/view?usp=sharing" TargetMode="External"/><Relationship Id="rId24" Type="http://schemas.openxmlformats.org/officeDocument/2006/relationships/hyperlink" Target="http://cet.usc.edu/cet/wp-content/uploads/2016/12/blooms_taxonomy.docx" TargetMode="External"/><Relationship Id="rId40" Type="http://schemas.microsoft.com/office/2016/09/relationships/commentsIds" Target="commentsIds.xml"/><Relationship Id="rId45" Type="http://schemas.openxmlformats.org/officeDocument/2006/relationships/hyperlink" Target="https://www.youtube.com/watch?v=mysrzOT0iJs" TargetMode="External"/><Relationship Id="rId66" Type="http://schemas.openxmlformats.org/officeDocument/2006/relationships/hyperlink" Target="https://drive.google.com/open?id=1ZRMUdm5PfCUpGnEvQs7MVh3xF1R35tJR" TargetMode="External"/><Relationship Id="rId87" Type="http://schemas.openxmlformats.org/officeDocument/2006/relationships/hyperlink" Target="http://titleix.usc.edu" TargetMode="External"/><Relationship Id="rId61" Type="http://schemas.openxmlformats.org/officeDocument/2006/relationships/hyperlink" Target="https://drive.google.com/file/d/1f8FSJYVyOus7dKj6NeKeA5Z10oX3L3C9/view?usp=sharing" TargetMode="External"/><Relationship Id="rId82" Type="http://schemas.openxmlformats.org/officeDocument/2006/relationships/hyperlink" Target="http://policy.usc.edu/scientific-misconduct" TargetMode="External"/><Relationship Id="rId19" Type="http://schemas.openxmlformats.org/officeDocument/2006/relationships/hyperlink" Target="https://drive.google.com/file/d/1i1w-IxYYl_IRiM_RU3uE83XNLURrf8-a/view?usp=sharing" TargetMode="External"/><Relationship Id="rId14" Type="http://schemas.openxmlformats.org/officeDocument/2006/relationships/hyperlink" Target="https://sites.usc.edu/tell/" TargetMode="External"/><Relationship Id="rId30" Type="http://schemas.openxmlformats.org/officeDocument/2006/relationships/hyperlink" Target="https://drive.google.com/open?id=1MAnVOwHFMMvqTBpJ-x23nBRzlkgHCxM_" TargetMode="External"/><Relationship Id="rId35" Type="http://schemas.openxmlformats.org/officeDocument/2006/relationships/hyperlink" Target="https://docs.google.com/document/d/1oLmMX4MebL--Nx4T8bxz4f79yhYI1AhU/edit" TargetMode="External"/><Relationship Id="rId56" Type="http://schemas.openxmlformats.org/officeDocument/2006/relationships/hyperlink" Target="https://drive.google.com/file/d/1_fI9lRGDRuftcqgTDG732sy73OfXxiSg/view?usp=sharing" TargetMode="External"/><Relationship Id="rId77" Type="http://schemas.openxmlformats.org/officeDocument/2006/relationships/hyperlink" Target="https://drive.google.com/file/d/1o49kA7MxSDYheaPM9APlVeE788Hc8Isk/view?usp=sharing" TargetMode="External"/><Relationship Id="rId100" Type="http://schemas.openxmlformats.org/officeDocument/2006/relationships/customXml" Target="../customXml/item2.xml"/><Relationship Id="rId8" Type="http://schemas.openxmlformats.org/officeDocument/2006/relationships/header" Target="header1.xml"/><Relationship Id="rId51" Type="http://schemas.openxmlformats.org/officeDocument/2006/relationships/hyperlink" Target="http://education.ohio.gov/getattachment/Topics/Ohio-s-New-Learning-Standards/Foreign-Language/World-Languages-Model-Curriculum/World-Languages-Model-Curriculum-Framework/Instructional-Strategies/Strategies_Interpretive_MCwebsite.pdf.aspx" TargetMode="External"/><Relationship Id="rId72" Type="http://schemas.openxmlformats.org/officeDocument/2006/relationships/hyperlink" Target="https://drive.google.com/file/d/15Mug7jFUC2TJkWp3vboaNEagzgL4mN-B/view?usp=sharing" TargetMode="External"/><Relationship Id="rId93" Type="http://schemas.openxmlformats.org/officeDocument/2006/relationships/hyperlink" Target="http://emergency.usc.edu/" TargetMode="External"/><Relationship Id="rId98" Type="http://schemas.openxmlformats.org/officeDocument/2006/relationships/theme" Target="theme/theme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D8C3602AC2E47812D3AA22B2F3B3A" ma:contentTypeVersion="16" ma:contentTypeDescription="Create a new document." ma:contentTypeScope="" ma:versionID="ae6b4e311eed3cb19950b4ab2639d1a4">
  <xsd:schema xmlns:xsd="http://www.w3.org/2001/XMLSchema" xmlns:xs="http://www.w3.org/2001/XMLSchema" xmlns:p="http://schemas.microsoft.com/office/2006/metadata/properties" xmlns:ns2="615fe1e1-c76b-4344-b2b1-bb0996f87bc6" xmlns:ns3="d1b58043-3fcb-4304-9039-6ad33600f3d1" targetNamespace="http://schemas.microsoft.com/office/2006/metadata/properties" ma:root="true" ma:fieldsID="ec32f9245abf4c4dfcb5e3bd13d95ca8" ns2:_="" ns3:_="">
    <xsd:import namespace="615fe1e1-c76b-4344-b2b1-bb0996f87bc6"/>
    <xsd:import namespace="d1b58043-3fcb-4304-9039-6ad33600f3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fe1e1-c76b-4344-b2b1-bb0996f8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859ec5-0d3b-4e39-82c7-2539434c4e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b58043-3fcb-4304-9039-6ad33600f3d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0242b4-9c07-43bd-8a74-d9dbd5105b75}" ma:internalName="TaxCatchAll" ma:showField="CatchAllData" ma:web="d1b58043-3fcb-4304-9039-6ad33600f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5fe1e1-c76b-4344-b2b1-bb0996f87bc6">
      <Terms xmlns="http://schemas.microsoft.com/office/infopath/2007/PartnerControls"/>
    </lcf76f155ced4ddcb4097134ff3c332f>
    <TaxCatchAll xmlns="d1b58043-3fcb-4304-9039-6ad33600f3d1" xsi:nil="true"/>
  </documentManagement>
</p:properties>
</file>

<file path=customXml/itemProps1.xml><?xml version="1.0" encoding="utf-8"?>
<ds:datastoreItem xmlns:ds="http://schemas.openxmlformats.org/officeDocument/2006/customXml" ds:itemID="{F6C301AB-70BA-4305-AB54-E7F0DB1CE02B}"/>
</file>

<file path=customXml/itemProps2.xml><?xml version="1.0" encoding="utf-8"?>
<ds:datastoreItem xmlns:ds="http://schemas.openxmlformats.org/officeDocument/2006/customXml" ds:itemID="{831DC6A4-7840-4818-8DDC-A6384B8B729E}"/>
</file>

<file path=customXml/itemProps3.xml><?xml version="1.0" encoding="utf-8"?>
<ds:datastoreItem xmlns:ds="http://schemas.openxmlformats.org/officeDocument/2006/customXml" ds:itemID="{DB86BC19-34C3-4BB0-8133-6E249E363A2F}"/>
</file>

<file path=docProps/app.xml><?xml version="1.0" encoding="utf-8"?>
<Properties xmlns="http://schemas.openxmlformats.org/officeDocument/2006/extended-properties" xmlns:vt="http://schemas.openxmlformats.org/officeDocument/2006/docPropsVTypes">
  <Template>Normal.dotm</Template>
  <TotalTime>70</TotalTime>
  <Pages>14</Pages>
  <Words>5255</Words>
  <Characters>29957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Emmy Jungwon Min</cp:lastModifiedBy>
  <cp:revision>6</cp:revision>
  <dcterms:created xsi:type="dcterms:W3CDTF">2023-03-04T21:36:00Z</dcterms:created>
  <dcterms:modified xsi:type="dcterms:W3CDTF">2023-03-04T23:19:00Z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0x010100400D8C3602AC2E47812D3AA22B2F3B3A</vt:lpwstr>
  </property>
</Properties>
</file>