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82647" w14:textId="3BFC448A" w:rsidR="00F308D8" w:rsidRPr="00E30BF0" w:rsidRDefault="0004442D" w:rsidP="00E30BF0">
      <w:pPr>
        <w:jc w:val="center"/>
        <w:rPr>
          <w:b/>
        </w:rPr>
      </w:pPr>
      <w:r w:rsidRPr="00E30BF0">
        <w:rPr>
          <w:b/>
        </w:rPr>
        <w:t>Supplemental Materials</w:t>
      </w:r>
      <w:r w:rsidR="003A1B81">
        <w:rPr>
          <w:b/>
        </w:rPr>
        <w:t xml:space="preserve"> to Lewis &amp; Oyserman – </w:t>
      </w:r>
      <w:r w:rsidR="00991AE3">
        <w:rPr>
          <w:b/>
        </w:rPr>
        <w:t>Time Metrics Matter, Connecting Present and Future Selves</w:t>
      </w:r>
    </w:p>
    <w:p w14:paraId="2147E7E3" w14:textId="77777777" w:rsidR="009039AB" w:rsidRDefault="00E30BF0" w:rsidP="00E30BF0">
      <w:pPr>
        <w:rPr>
          <w:b/>
        </w:rPr>
      </w:pPr>
      <w:r w:rsidRPr="003D672D">
        <w:rPr>
          <w:b/>
        </w:rPr>
        <w:t>Proximity Cues Influence Judgment of Current Action</w:t>
      </w:r>
    </w:p>
    <w:p w14:paraId="7C46F2B7" w14:textId="4CA48E87" w:rsidR="009039AB" w:rsidRDefault="009039AB" w:rsidP="009039AB">
      <w:pPr>
        <w:pStyle w:val="NoSpacing"/>
      </w:pPr>
      <w:r w:rsidRPr="009039AB">
        <w:rPr>
          <w:u w:val="single"/>
        </w:rPr>
        <w:t>The following results are without supplemental controls</w:t>
      </w:r>
      <w:r>
        <w:t>:</w:t>
      </w:r>
    </w:p>
    <w:p w14:paraId="69511E01" w14:textId="48DA6212" w:rsidR="00E30BF0" w:rsidRDefault="00E30BF0" w:rsidP="009039AB">
      <w:pPr>
        <w:pStyle w:val="NoSpacing"/>
      </w:pPr>
      <w:r>
        <w:br/>
      </w:r>
      <w:r w:rsidR="0004442D" w:rsidRPr="00FC7C70">
        <w:t>Study 1</w:t>
      </w:r>
      <w:r w:rsidRPr="00FC7C70">
        <w:t>:</w:t>
      </w:r>
      <w:r w:rsidRPr="00E30BF0">
        <w:rPr>
          <w:b/>
        </w:rPr>
        <w:t xml:space="preserve"> </w:t>
      </w:r>
    </w:p>
    <w:p w14:paraId="67F90B71" w14:textId="77777777" w:rsidR="0004442D" w:rsidRPr="00E30BF0" w:rsidRDefault="0004442D" w:rsidP="00B17380">
      <w:pPr>
        <w:pStyle w:val="NoSpacing"/>
        <w:numPr>
          <w:ilvl w:val="0"/>
          <w:numId w:val="3"/>
        </w:numPr>
        <w:rPr>
          <w:szCs w:val="24"/>
        </w:rPr>
      </w:pPr>
      <w:r>
        <w:t xml:space="preserve">Main Effect of condition (proximal, distal units) </w:t>
      </w:r>
      <w:r w:rsidRPr="008724C1">
        <w:rPr>
          <w:i/>
        </w:rPr>
        <w:t>F</w:t>
      </w:r>
      <w:r>
        <w:t xml:space="preserve">(1,67) = 335.204, </w:t>
      </w:r>
      <w:r w:rsidR="00AC7EF8">
        <w:rPr>
          <w:i/>
        </w:rPr>
        <w:t>p</w:t>
      </w:r>
      <w:r>
        <w:t xml:space="preserve">&lt;0.001, </w:t>
      </w:r>
      <w:r w:rsidRPr="00E30BF0">
        <w:rPr>
          <w:i/>
          <w:szCs w:val="24"/>
        </w:rPr>
        <w:t>ƞ</w:t>
      </w:r>
      <w:r w:rsidRPr="00E30BF0">
        <w:rPr>
          <w:szCs w:val="24"/>
          <w:vertAlign w:val="superscript"/>
        </w:rPr>
        <w:t>2</w:t>
      </w:r>
      <w:r w:rsidRPr="00E30BF0">
        <w:rPr>
          <w:szCs w:val="24"/>
        </w:rPr>
        <w:t>=</w:t>
      </w:r>
      <w:r w:rsidR="009B5D02" w:rsidRPr="00E30BF0">
        <w:rPr>
          <w:szCs w:val="24"/>
        </w:rPr>
        <w:t>0</w:t>
      </w:r>
      <w:r w:rsidRPr="00E30BF0">
        <w:rPr>
          <w:szCs w:val="24"/>
        </w:rPr>
        <w:t>.833</w:t>
      </w:r>
      <w:r w:rsidR="00BC5D2F">
        <w:rPr>
          <w:szCs w:val="24"/>
        </w:rPr>
        <w:t>.</w:t>
      </w:r>
      <w:r w:rsidR="00E30BF0" w:rsidRPr="00E30BF0">
        <w:rPr>
          <w:szCs w:val="24"/>
        </w:rPr>
        <w:t xml:space="preserve"> </w:t>
      </w:r>
      <w:r w:rsidR="00BC5D2F">
        <w:rPr>
          <w:szCs w:val="24"/>
        </w:rPr>
        <w:t>Proximal units make future events feel closer in time</w:t>
      </w:r>
      <w:r w:rsidR="00E30BF0" w:rsidRPr="00E30BF0">
        <w:rPr>
          <w:szCs w:val="24"/>
        </w:rPr>
        <w:t>.</w:t>
      </w:r>
    </w:p>
    <w:p w14:paraId="5838CA49" w14:textId="77777777" w:rsidR="00E30BF0" w:rsidRPr="00FC7C70" w:rsidRDefault="0004442D" w:rsidP="00E30BF0">
      <w:r w:rsidRPr="00FC7C70">
        <w:rPr>
          <w:szCs w:val="24"/>
        </w:rPr>
        <w:t>Study 2</w:t>
      </w:r>
      <w:r w:rsidR="00E30BF0" w:rsidRPr="00FC7C70">
        <w:rPr>
          <w:szCs w:val="24"/>
        </w:rPr>
        <w:t xml:space="preserve">: </w:t>
      </w:r>
    </w:p>
    <w:p w14:paraId="15B5435D" w14:textId="77777777" w:rsidR="00BC5D2F" w:rsidRPr="00E30BF0" w:rsidRDefault="0004442D" w:rsidP="00BC5D2F">
      <w:pPr>
        <w:pStyle w:val="NoSpacing"/>
        <w:numPr>
          <w:ilvl w:val="0"/>
          <w:numId w:val="3"/>
        </w:numPr>
        <w:rPr>
          <w:szCs w:val="24"/>
        </w:rPr>
      </w:pPr>
      <w:r w:rsidRPr="00E30BF0">
        <w:rPr>
          <w:szCs w:val="24"/>
        </w:rPr>
        <w:t xml:space="preserve">Main Effect of condition (proximal, distal units) </w:t>
      </w:r>
      <w:r w:rsidRPr="008724C1">
        <w:rPr>
          <w:i/>
          <w:szCs w:val="24"/>
        </w:rPr>
        <w:t>F(</w:t>
      </w:r>
      <w:r w:rsidRPr="00E30BF0">
        <w:rPr>
          <w:szCs w:val="24"/>
        </w:rPr>
        <w:t xml:space="preserve">1,61) =73.167, </w:t>
      </w:r>
      <w:r w:rsidR="00AC7EF8">
        <w:rPr>
          <w:i/>
          <w:szCs w:val="24"/>
        </w:rPr>
        <w:t>p</w:t>
      </w:r>
      <w:r w:rsidRPr="00E30BF0">
        <w:rPr>
          <w:szCs w:val="24"/>
        </w:rPr>
        <w:t xml:space="preserve">&lt;0.001, </w:t>
      </w:r>
      <w:r w:rsidRPr="00E30BF0">
        <w:rPr>
          <w:i/>
          <w:szCs w:val="24"/>
        </w:rPr>
        <w:t>ƞ</w:t>
      </w:r>
      <w:r w:rsidRPr="00E30BF0">
        <w:rPr>
          <w:szCs w:val="24"/>
          <w:vertAlign w:val="superscript"/>
        </w:rPr>
        <w:t>2</w:t>
      </w:r>
      <w:r w:rsidRPr="00E30BF0">
        <w:rPr>
          <w:szCs w:val="24"/>
        </w:rPr>
        <w:t>=</w:t>
      </w:r>
      <w:r w:rsidR="009B5D02" w:rsidRPr="00E30BF0">
        <w:rPr>
          <w:szCs w:val="24"/>
        </w:rPr>
        <w:t>0</w:t>
      </w:r>
      <w:r w:rsidRPr="00E30BF0">
        <w:rPr>
          <w:szCs w:val="24"/>
        </w:rPr>
        <w:t>.</w:t>
      </w:r>
      <w:r w:rsidR="009B5D02" w:rsidRPr="00E30BF0">
        <w:rPr>
          <w:szCs w:val="24"/>
        </w:rPr>
        <w:t>545</w:t>
      </w:r>
      <w:r w:rsidR="00BC5D2F">
        <w:rPr>
          <w:szCs w:val="24"/>
        </w:rPr>
        <w:t>.</w:t>
      </w:r>
      <w:r w:rsidR="00E30BF0" w:rsidRPr="00E30BF0">
        <w:rPr>
          <w:szCs w:val="24"/>
        </w:rPr>
        <w:t xml:space="preserve"> </w:t>
      </w:r>
      <w:r w:rsidR="00BC5D2F">
        <w:rPr>
          <w:szCs w:val="24"/>
        </w:rPr>
        <w:t>Proximal units make future events feel closer in time</w:t>
      </w:r>
      <w:r w:rsidR="00BC5D2F" w:rsidRPr="00E30BF0">
        <w:rPr>
          <w:szCs w:val="24"/>
        </w:rPr>
        <w:t>.</w:t>
      </w:r>
    </w:p>
    <w:p w14:paraId="65E60F64" w14:textId="77777777" w:rsidR="00E30BF0" w:rsidRPr="00BC5D2F" w:rsidRDefault="00E30BF0" w:rsidP="00BC5D2F">
      <w:pPr>
        <w:rPr>
          <w:b/>
          <w:i/>
        </w:rPr>
      </w:pPr>
    </w:p>
    <w:p w14:paraId="45E9498B" w14:textId="77777777" w:rsidR="000E19B0" w:rsidRPr="003D672D" w:rsidRDefault="00E30BF0">
      <w:pPr>
        <w:rPr>
          <w:b/>
          <w:szCs w:val="24"/>
        </w:rPr>
      </w:pPr>
      <w:r w:rsidRPr="003D672D">
        <w:rPr>
          <w:b/>
          <w:szCs w:val="24"/>
        </w:rPr>
        <w:t>Proximity Cues Influence Judgment of Future Action</w:t>
      </w:r>
    </w:p>
    <w:p w14:paraId="21B727A6" w14:textId="77777777" w:rsidR="000E19B0" w:rsidRPr="003D672D" w:rsidRDefault="00E30BF0">
      <w:pPr>
        <w:rPr>
          <w:b/>
          <w:i/>
          <w:szCs w:val="24"/>
        </w:rPr>
      </w:pPr>
      <w:r w:rsidRPr="003D672D">
        <w:rPr>
          <w:b/>
          <w:i/>
          <w:szCs w:val="24"/>
        </w:rPr>
        <w:t>When do people plan to start?</w:t>
      </w:r>
    </w:p>
    <w:p w14:paraId="5FFCADE1" w14:textId="7BA76C99" w:rsidR="009039AB" w:rsidRDefault="00E30BF0" w:rsidP="009039AB">
      <w:pPr>
        <w:pStyle w:val="NoSpacing"/>
        <w:jc w:val="center"/>
      </w:pPr>
      <w:r w:rsidRPr="00FC7C70">
        <w:t>Study 3</w:t>
      </w:r>
      <w:r w:rsidR="003D672D">
        <w:t>: Saving for newborn’s college education</w:t>
      </w:r>
    </w:p>
    <w:p w14:paraId="60FE1DF2" w14:textId="77777777" w:rsidR="009039AB" w:rsidRDefault="009039AB" w:rsidP="009039AB">
      <w:pPr>
        <w:pStyle w:val="NoSpacing"/>
        <w:jc w:val="center"/>
      </w:pPr>
    </w:p>
    <w:p w14:paraId="0FCFAA34" w14:textId="5DB2CE19" w:rsidR="009039AB" w:rsidRDefault="009039AB" w:rsidP="009039AB">
      <w:pPr>
        <w:pStyle w:val="NoSpacing"/>
      </w:pPr>
      <w:r>
        <w:rPr>
          <w:u w:val="single"/>
        </w:rPr>
        <w:t>The following results are with demographic controls:</w:t>
      </w:r>
    </w:p>
    <w:p w14:paraId="2F996DF3" w14:textId="63051A3A" w:rsidR="009039AB" w:rsidRPr="00F05D8C" w:rsidRDefault="009039AB" w:rsidP="009039AB">
      <w:pPr>
        <w:pStyle w:val="NoSpacing"/>
        <w:numPr>
          <w:ilvl w:val="0"/>
          <w:numId w:val="3"/>
        </w:numPr>
      </w:pPr>
      <w:r>
        <w:t xml:space="preserve">Main Effect of Metric (days, years), </w:t>
      </w:r>
      <w:r w:rsidR="00F05D8C" w:rsidRPr="00B146E8">
        <w:rPr>
          <w:rFonts w:eastAsia="Times New Roman" w:cs="Times New Roman"/>
          <w:i/>
          <w:szCs w:val="24"/>
        </w:rPr>
        <w:t>F</w:t>
      </w:r>
      <w:r w:rsidR="00F05D8C">
        <w:rPr>
          <w:rFonts w:eastAsia="Times New Roman" w:cs="Times New Roman"/>
          <w:szCs w:val="24"/>
        </w:rPr>
        <w:t xml:space="preserve">(1,131)=9.929 </w:t>
      </w:r>
      <w:r w:rsidR="00F05D8C" w:rsidRPr="00B146E8">
        <w:rPr>
          <w:rFonts w:eastAsia="Times New Roman" w:cs="Times New Roman"/>
          <w:i/>
          <w:szCs w:val="24"/>
        </w:rPr>
        <w:t>p</w:t>
      </w:r>
      <w:r w:rsidR="00F05D8C">
        <w:rPr>
          <w:rFonts w:eastAsia="Times New Roman" w:cs="Times New Roman"/>
          <w:szCs w:val="24"/>
        </w:rPr>
        <w:t xml:space="preserve"> = .002, </w:t>
      </w:r>
      <w:r w:rsidR="00F05D8C" w:rsidRPr="00C75AEF">
        <w:rPr>
          <w:rFonts w:eastAsia="Times New Roman" w:cs="Times New Roman"/>
          <w:i/>
          <w:szCs w:val="24"/>
        </w:rPr>
        <w:t>d</w:t>
      </w:r>
      <w:r w:rsidR="00F05D8C">
        <w:rPr>
          <w:rFonts w:eastAsia="Times New Roman" w:cs="Times New Roman"/>
          <w:szCs w:val="24"/>
        </w:rPr>
        <w:t>= 0.55</w:t>
      </w:r>
      <w:r w:rsidR="00F05D8C">
        <w:rPr>
          <w:rStyle w:val="FootnoteReference"/>
          <w:rFonts w:eastAsia="Times New Roman" w:cs="Times New Roman"/>
          <w:szCs w:val="24"/>
        </w:rPr>
        <w:footnoteReference w:id="1"/>
      </w:r>
      <w:r w:rsidR="00F05D8C">
        <w:rPr>
          <w:rFonts w:eastAsia="Times New Roman" w:cs="Times New Roman"/>
          <w:szCs w:val="24"/>
        </w:rPr>
        <w:t>. Participants led to consider their newborn going to college in 6,570 days believe they should begin saving sooner than people led to consider the same event in 18 years.</w:t>
      </w:r>
    </w:p>
    <w:p w14:paraId="5BBFAAB7" w14:textId="239A3B65" w:rsidR="00F05D8C" w:rsidRPr="00F05D8C" w:rsidRDefault="00F05D8C" w:rsidP="009039AB">
      <w:pPr>
        <w:pStyle w:val="NoSpacing"/>
        <w:numPr>
          <w:ilvl w:val="0"/>
          <w:numId w:val="3"/>
        </w:numPr>
      </w:pPr>
      <w:r>
        <w:t xml:space="preserve">Main Effect of Chance for Incremental Action (daily or yearly increment, overall), </w:t>
      </w:r>
      <w:r w:rsidRPr="00B146E8">
        <w:rPr>
          <w:rFonts w:eastAsia="Times New Roman" w:cs="Times New Roman"/>
          <w:i/>
          <w:szCs w:val="24"/>
        </w:rPr>
        <w:t>F</w:t>
      </w:r>
      <w:r>
        <w:rPr>
          <w:rFonts w:eastAsia="Times New Roman" w:cs="Times New Roman"/>
          <w:szCs w:val="24"/>
        </w:rPr>
        <w:t xml:space="preserve">(1,131)=6.687 </w:t>
      </w:r>
      <w:r w:rsidRPr="00B146E8">
        <w:rPr>
          <w:rFonts w:eastAsia="Times New Roman" w:cs="Times New Roman"/>
          <w:i/>
          <w:szCs w:val="24"/>
        </w:rPr>
        <w:t>p</w:t>
      </w:r>
      <w:r>
        <w:rPr>
          <w:rFonts w:eastAsia="Times New Roman" w:cs="Times New Roman"/>
          <w:szCs w:val="24"/>
        </w:rPr>
        <w:t xml:space="preserve"> = 0.011, </w:t>
      </w:r>
      <w:r w:rsidRPr="00C75AEF">
        <w:rPr>
          <w:rFonts w:eastAsia="Times New Roman" w:cs="Times New Roman"/>
          <w:i/>
          <w:szCs w:val="24"/>
        </w:rPr>
        <w:t>d</w:t>
      </w:r>
      <w:r>
        <w:rPr>
          <w:rFonts w:eastAsia="Times New Roman" w:cs="Times New Roman"/>
          <w:szCs w:val="24"/>
        </w:rPr>
        <w:t>=0.45. People let to consider saving per unit (day, year) believe they should begin saving sooner than those led to consider only the amount to be saved overall.</w:t>
      </w:r>
    </w:p>
    <w:p w14:paraId="6EE54D08" w14:textId="5E992FA4" w:rsidR="00F05D8C" w:rsidRPr="00F05D8C" w:rsidRDefault="00F05D8C" w:rsidP="00F05D8C">
      <w:pPr>
        <w:pStyle w:val="ListParagraph"/>
        <w:numPr>
          <w:ilvl w:val="0"/>
          <w:numId w:val="3"/>
        </w:numPr>
        <w:rPr>
          <w:szCs w:val="24"/>
        </w:rPr>
      </w:pPr>
      <w:r>
        <w:rPr>
          <w:rFonts w:eastAsia="Times New Roman" w:cs="Times New Roman"/>
          <w:szCs w:val="24"/>
        </w:rPr>
        <w:t xml:space="preserve">Metric by Chance for Incremental Action interaction </w:t>
      </w:r>
      <w:r w:rsidRPr="00B146E8">
        <w:rPr>
          <w:rFonts w:eastAsia="Times New Roman" w:cs="Times New Roman"/>
          <w:i/>
          <w:szCs w:val="24"/>
        </w:rPr>
        <w:t>F</w:t>
      </w:r>
      <w:r>
        <w:rPr>
          <w:rFonts w:eastAsia="Times New Roman" w:cs="Times New Roman"/>
          <w:szCs w:val="24"/>
        </w:rPr>
        <w:t xml:space="preserve">(1,131)=4.301 </w:t>
      </w:r>
      <w:r w:rsidRPr="00B146E8">
        <w:rPr>
          <w:rFonts w:eastAsia="Times New Roman" w:cs="Times New Roman"/>
          <w:i/>
          <w:szCs w:val="24"/>
        </w:rPr>
        <w:t>p</w:t>
      </w:r>
      <w:r>
        <w:rPr>
          <w:rFonts w:eastAsia="Times New Roman" w:cs="Times New Roman"/>
          <w:szCs w:val="24"/>
        </w:rPr>
        <w:t xml:space="preserve"> = .04. </w:t>
      </w:r>
      <w:r>
        <w:rPr>
          <w:szCs w:val="24"/>
        </w:rPr>
        <w:t>People considering their newborn’s education in days and imagine daily saving believe they should begin saving sooner than those considering their newborn’s education in years and how much they should save overall.</w:t>
      </w:r>
    </w:p>
    <w:p w14:paraId="0DA0FE62" w14:textId="77777777" w:rsidR="009039AB" w:rsidRDefault="009039AB" w:rsidP="009039AB">
      <w:pPr>
        <w:pStyle w:val="NoSpacing"/>
        <w:rPr>
          <w:u w:val="single"/>
        </w:rPr>
      </w:pPr>
    </w:p>
    <w:p w14:paraId="1679CC3E" w14:textId="506C16C8" w:rsidR="009039AB" w:rsidRPr="009039AB" w:rsidRDefault="009039AB" w:rsidP="009039AB">
      <w:pPr>
        <w:pStyle w:val="NoSpacing"/>
        <w:rPr>
          <w:u w:val="single"/>
        </w:rPr>
      </w:pPr>
      <w:r>
        <w:rPr>
          <w:u w:val="single"/>
        </w:rPr>
        <w:t>The following results are without demographic controls:</w:t>
      </w:r>
    </w:p>
    <w:p w14:paraId="57D3D274" w14:textId="775D24B9" w:rsidR="000E19B0" w:rsidRPr="00E30BF0" w:rsidRDefault="000E19B0" w:rsidP="00E30BF0">
      <w:pPr>
        <w:pStyle w:val="ListParagraph"/>
        <w:numPr>
          <w:ilvl w:val="0"/>
          <w:numId w:val="3"/>
        </w:numPr>
        <w:rPr>
          <w:szCs w:val="24"/>
        </w:rPr>
      </w:pPr>
      <w:r w:rsidRPr="00E30BF0">
        <w:rPr>
          <w:szCs w:val="24"/>
        </w:rPr>
        <w:t>Mai</w:t>
      </w:r>
      <w:r w:rsidR="00B17380">
        <w:rPr>
          <w:szCs w:val="24"/>
        </w:rPr>
        <w:t xml:space="preserve">n Effect of </w:t>
      </w:r>
      <w:r w:rsidR="00F41196">
        <w:rPr>
          <w:szCs w:val="24"/>
        </w:rPr>
        <w:t>Metric</w:t>
      </w:r>
      <w:r w:rsidR="00B17380">
        <w:rPr>
          <w:szCs w:val="24"/>
        </w:rPr>
        <w:t xml:space="preserve"> (days, years),</w:t>
      </w:r>
      <w:r w:rsidRPr="00E30BF0">
        <w:rPr>
          <w:szCs w:val="24"/>
        </w:rPr>
        <w:t xml:space="preserve"> </w:t>
      </w:r>
      <w:r w:rsidR="008724C1" w:rsidRPr="008724C1">
        <w:rPr>
          <w:i/>
          <w:szCs w:val="24"/>
        </w:rPr>
        <w:t>F(</w:t>
      </w:r>
      <w:r w:rsidRPr="00E30BF0">
        <w:rPr>
          <w:szCs w:val="24"/>
        </w:rPr>
        <w:t xml:space="preserve">1,134)= 9.641, </w:t>
      </w:r>
      <w:r w:rsidRPr="00AC7EF8">
        <w:rPr>
          <w:i/>
          <w:szCs w:val="24"/>
        </w:rPr>
        <w:t>p</w:t>
      </w:r>
      <w:r w:rsidRPr="00E30BF0">
        <w:rPr>
          <w:szCs w:val="24"/>
        </w:rPr>
        <w:t>=0.002</w:t>
      </w:r>
      <w:r w:rsidR="00BC5D2F">
        <w:rPr>
          <w:szCs w:val="24"/>
        </w:rPr>
        <w:t>.</w:t>
      </w:r>
      <w:r w:rsidR="00E30BF0">
        <w:rPr>
          <w:szCs w:val="24"/>
        </w:rPr>
        <w:t xml:space="preserve"> </w:t>
      </w:r>
      <w:r w:rsidR="00BC5D2F">
        <w:rPr>
          <w:szCs w:val="24"/>
        </w:rPr>
        <w:t>P</w:t>
      </w:r>
      <w:r w:rsidR="00E30BF0">
        <w:rPr>
          <w:szCs w:val="24"/>
        </w:rPr>
        <w:t>e</w:t>
      </w:r>
      <w:r w:rsidR="00B17380">
        <w:rPr>
          <w:szCs w:val="24"/>
        </w:rPr>
        <w:t>ople led to consider their newborn going to</w:t>
      </w:r>
      <w:r w:rsidR="00E30BF0">
        <w:rPr>
          <w:szCs w:val="24"/>
        </w:rPr>
        <w:t xml:space="preserve"> college in </w:t>
      </w:r>
      <w:r w:rsidR="00B17380">
        <w:rPr>
          <w:szCs w:val="24"/>
        </w:rPr>
        <w:t>6,</w:t>
      </w:r>
      <w:r w:rsidR="00F05D8C">
        <w:rPr>
          <w:szCs w:val="24"/>
        </w:rPr>
        <w:t>57</w:t>
      </w:r>
      <w:r w:rsidR="00B17380">
        <w:rPr>
          <w:szCs w:val="24"/>
        </w:rPr>
        <w:t xml:space="preserve">0 </w:t>
      </w:r>
      <w:r w:rsidR="00E30BF0">
        <w:rPr>
          <w:szCs w:val="24"/>
        </w:rPr>
        <w:t xml:space="preserve">days believe they should begin saving sooner than people </w:t>
      </w:r>
      <w:r w:rsidR="00B17380">
        <w:rPr>
          <w:szCs w:val="24"/>
        </w:rPr>
        <w:t>led to consider</w:t>
      </w:r>
      <w:r w:rsidR="00E30BF0">
        <w:rPr>
          <w:szCs w:val="24"/>
        </w:rPr>
        <w:t xml:space="preserve"> the same event in </w:t>
      </w:r>
      <w:r w:rsidR="008724C1">
        <w:rPr>
          <w:szCs w:val="24"/>
        </w:rPr>
        <w:t xml:space="preserve">18 </w:t>
      </w:r>
      <w:r w:rsidR="00E30BF0">
        <w:rPr>
          <w:szCs w:val="24"/>
        </w:rPr>
        <w:t>years.</w:t>
      </w:r>
    </w:p>
    <w:p w14:paraId="743D8CA5" w14:textId="48B2098D" w:rsidR="000E19B0" w:rsidRPr="00E30BF0" w:rsidRDefault="000E19B0" w:rsidP="00E30BF0">
      <w:pPr>
        <w:pStyle w:val="ListParagraph"/>
        <w:numPr>
          <w:ilvl w:val="0"/>
          <w:numId w:val="3"/>
        </w:numPr>
        <w:rPr>
          <w:szCs w:val="24"/>
        </w:rPr>
      </w:pPr>
      <w:r w:rsidRPr="00E30BF0">
        <w:rPr>
          <w:szCs w:val="24"/>
        </w:rPr>
        <w:t xml:space="preserve">Main Effect of </w:t>
      </w:r>
      <w:r w:rsidR="00F41196">
        <w:rPr>
          <w:szCs w:val="24"/>
        </w:rPr>
        <w:t>Chance for Incremental Action</w:t>
      </w:r>
      <w:r w:rsidRPr="00E30BF0">
        <w:rPr>
          <w:szCs w:val="24"/>
        </w:rPr>
        <w:t xml:space="preserve"> (</w:t>
      </w:r>
      <w:r w:rsidR="005A20D5">
        <w:rPr>
          <w:szCs w:val="24"/>
        </w:rPr>
        <w:t xml:space="preserve">daily or yearly </w:t>
      </w:r>
      <w:r w:rsidR="00F41196">
        <w:rPr>
          <w:szCs w:val="24"/>
        </w:rPr>
        <w:t>incremental</w:t>
      </w:r>
      <w:r w:rsidRPr="00E30BF0">
        <w:rPr>
          <w:szCs w:val="24"/>
        </w:rPr>
        <w:t>, ov</w:t>
      </w:r>
      <w:r w:rsidR="008724C1">
        <w:rPr>
          <w:szCs w:val="24"/>
        </w:rPr>
        <w:t>erall),</w:t>
      </w:r>
      <w:r w:rsidRPr="00E30BF0">
        <w:rPr>
          <w:szCs w:val="24"/>
        </w:rPr>
        <w:t xml:space="preserve"> </w:t>
      </w:r>
      <w:r w:rsidR="008724C1" w:rsidRPr="008724C1">
        <w:rPr>
          <w:i/>
          <w:szCs w:val="24"/>
        </w:rPr>
        <w:t>F(</w:t>
      </w:r>
      <w:r w:rsidRPr="00E30BF0">
        <w:rPr>
          <w:szCs w:val="24"/>
        </w:rPr>
        <w:t xml:space="preserve">1,134)=3.924, </w:t>
      </w:r>
      <w:r w:rsidRPr="00AC7EF8">
        <w:rPr>
          <w:i/>
          <w:szCs w:val="24"/>
        </w:rPr>
        <w:t>p</w:t>
      </w:r>
      <w:r w:rsidRPr="00E30BF0">
        <w:rPr>
          <w:szCs w:val="24"/>
        </w:rPr>
        <w:t>=0.05</w:t>
      </w:r>
      <w:r w:rsidR="00BC5D2F">
        <w:rPr>
          <w:szCs w:val="24"/>
        </w:rPr>
        <w:t>.</w:t>
      </w:r>
      <w:r w:rsidR="00E30BF0">
        <w:rPr>
          <w:szCs w:val="24"/>
        </w:rPr>
        <w:t xml:space="preserve"> </w:t>
      </w:r>
      <w:r w:rsidR="00BC5D2F">
        <w:rPr>
          <w:szCs w:val="24"/>
        </w:rPr>
        <w:t>P</w:t>
      </w:r>
      <w:r w:rsidR="00E30BF0">
        <w:rPr>
          <w:szCs w:val="24"/>
        </w:rPr>
        <w:t xml:space="preserve">eople </w:t>
      </w:r>
      <w:r w:rsidR="008724C1">
        <w:rPr>
          <w:szCs w:val="24"/>
        </w:rPr>
        <w:t xml:space="preserve">led to consider </w:t>
      </w:r>
      <w:r w:rsidR="00E30BF0">
        <w:rPr>
          <w:szCs w:val="24"/>
        </w:rPr>
        <w:t>saving per unit</w:t>
      </w:r>
      <w:r w:rsidR="008724C1">
        <w:rPr>
          <w:szCs w:val="24"/>
        </w:rPr>
        <w:t xml:space="preserve"> (day, year</w:t>
      </w:r>
      <w:r w:rsidR="00E30BF0">
        <w:rPr>
          <w:szCs w:val="24"/>
        </w:rPr>
        <w:t>) believe they should begin savi</w:t>
      </w:r>
      <w:r w:rsidR="008724C1">
        <w:rPr>
          <w:szCs w:val="24"/>
        </w:rPr>
        <w:t>ng sooner than those led to consider</w:t>
      </w:r>
      <w:r w:rsidR="00E30BF0">
        <w:rPr>
          <w:szCs w:val="24"/>
        </w:rPr>
        <w:t xml:space="preserve"> </w:t>
      </w:r>
      <w:r w:rsidR="008724C1">
        <w:rPr>
          <w:szCs w:val="24"/>
        </w:rPr>
        <w:t xml:space="preserve">only the </w:t>
      </w:r>
      <w:r w:rsidR="00E30BF0">
        <w:rPr>
          <w:szCs w:val="24"/>
        </w:rPr>
        <w:t>amount</w:t>
      </w:r>
      <w:r w:rsidR="008724C1">
        <w:rPr>
          <w:szCs w:val="24"/>
        </w:rPr>
        <w:t xml:space="preserve"> to be saved overall</w:t>
      </w:r>
      <w:r w:rsidR="00E30BF0">
        <w:rPr>
          <w:szCs w:val="24"/>
        </w:rPr>
        <w:t>.</w:t>
      </w:r>
    </w:p>
    <w:p w14:paraId="78499458" w14:textId="46557BB0" w:rsidR="000E19B0" w:rsidRDefault="005A20D5" w:rsidP="00E30BF0">
      <w:pPr>
        <w:pStyle w:val="ListParagraph"/>
        <w:numPr>
          <w:ilvl w:val="0"/>
          <w:numId w:val="3"/>
        </w:numPr>
        <w:rPr>
          <w:szCs w:val="24"/>
        </w:rPr>
      </w:pPr>
      <w:r>
        <w:rPr>
          <w:szCs w:val="24"/>
        </w:rPr>
        <w:lastRenderedPageBreak/>
        <w:t>Metric by Chance for Incremental Action</w:t>
      </w:r>
      <w:r w:rsidR="00F05D8C">
        <w:rPr>
          <w:szCs w:val="24"/>
        </w:rPr>
        <w:t xml:space="preserve"> interaction</w:t>
      </w:r>
      <w:r w:rsidR="008724C1">
        <w:rPr>
          <w:szCs w:val="24"/>
        </w:rPr>
        <w:t>,</w:t>
      </w:r>
      <w:r w:rsidR="000E19B0" w:rsidRPr="00E30BF0">
        <w:rPr>
          <w:szCs w:val="24"/>
        </w:rPr>
        <w:t xml:space="preserve"> </w:t>
      </w:r>
      <w:r w:rsidR="008724C1" w:rsidRPr="008724C1">
        <w:rPr>
          <w:i/>
          <w:szCs w:val="24"/>
        </w:rPr>
        <w:t>F(</w:t>
      </w:r>
      <w:r w:rsidR="000E19B0" w:rsidRPr="00E30BF0">
        <w:rPr>
          <w:szCs w:val="24"/>
        </w:rPr>
        <w:t>1,1</w:t>
      </w:r>
      <w:r w:rsidR="00F05D8C">
        <w:rPr>
          <w:szCs w:val="24"/>
        </w:rPr>
        <w:t>34</w:t>
      </w:r>
      <w:r w:rsidR="000E19B0" w:rsidRPr="00E30BF0">
        <w:rPr>
          <w:szCs w:val="24"/>
        </w:rPr>
        <w:t xml:space="preserve">)=3.755, </w:t>
      </w:r>
      <w:r w:rsidR="000E19B0" w:rsidRPr="00AC7EF8">
        <w:rPr>
          <w:i/>
          <w:szCs w:val="24"/>
        </w:rPr>
        <w:t>p</w:t>
      </w:r>
      <w:r w:rsidR="000E19B0" w:rsidRPr="00E30BF0">
        <w:rPr>
          <w:szCs w:val="24"/>
        </w:rPr>
        <w:t>=0.054</w:t>
      </w:r>
      <w:r>
        <w:rPr>
          <w:szCs w:val="24"/>
        </w:rPr>
        <w:t>. P</w:t>
      </w:r>
      <w:r w:rsidR="00E30BF0">
        <w:rPr>
          <w:szCs w:val="24"/>
        </w:rPr>
        <w:t xml:space="preserve">eople considering their newborn’s education in days and </w:t>
      </w:r>
      <w:r>
        <w:rPr>
          <w:szCs w:val="24"/>
        </w:rPr>
        <w:t>imagine daily saving</w:t>
      </w:r>
      <w:r w:rsidR="00E30BF0">
        <w:rPr>
          <w:szCs w:val="24"/>
        </w:rPr>
        <w:t xml:space="preserve"> believe they should begin saving</w:t>
      </w:r>
      <w:r w:rsidR="004C5A19">
        <w:rPr>
          <w:szCs w:val="24"/>
        </w:rPr>
        <w:t xml:space="preserve"> sooner than those considering </w:t>
      </w:r>
      <w:r>
        <w:rPr>
          <w:szCs w:val="24"/>
        </w:rPr>
        <w:t>their newborn’s education in years</w:t>
      </w:r>
      <w:r w:rsidR="004C5A19">
        <w:rPr>
          <w:szCs w:val="24"/>
        </w:rPr>
        <w:t xml:space="preserve"> and </w:t>
      </w:r>
      <w:r>
        <w:rPr>
          <w:szCs w:val="24"/>
        </w:rPr>
        <w:t>how much they should save</w:t>
      </w:r>
      <w:r w:rsidR="004C5A19">
        <w:rPr>
          <w:szCs w:val="24"/>
        </w:rPr>
        <w:t xml:space="preserve"> overall.</w:t>
      </w:r>
    </w:p>
    <w:p w14:paraId="4753F393" w14:textId="77777777" w:rsidR="00C85F9A" w:rsidRDefault="00C85F9A" w:rsidP="00996506">
      <w:pPr>
        <w:pStyle w:val="NoSpacing"/>
        <w:rPr>
          <w:noProof/>
        </w:rPr>
      </w:pPr>
      <w:r>
        <w:rPr>
          <w:noProof/>
        </w:rPr>
        <w:drawing>
          <wp:inline distT="0" distB="0" distL="0" distR="0" wp14:anchorId="7BCC83C6" wp14:editId="38EEE8EE">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83C07F1" w14:textId="7AB42E75" w:rsidR="003D672D" w:rsidRPr="00996506" w:rsidRDefault="003D672D" w:rsidP="00996506">
      <w:pPr>
        <w:pStyle w:val="NoSpacing"/>
        <w:rPr>
          <w:rFonts w:cs="Times New Roman"/>
          <w:b/>
          <w:szCs w:val="24"/>
        </w:rPr>
      </w:pPr>
      <w:r w:rsidRPr="00996506">
        <w:rPr>
          <w:b/>
        </w:rPr>
        <w:t>Figure 1:  When should you begin saving for your newborn’s college education?</w:t>
      </w:r>
    </w:p>
    <w:p w14:paraId="51A2AAB1" w14:textId="77777777" w:rsidR="003D672D" w:rsidRPr="003D672D" w:rsidRDefault="003D672D" w:rsidP="003D672D">
      <w:pPr>
        <w:rPr>
          <w:szCs w:val="24"/>
        </w:rPr>
      </w:pPr>
    </w:p>
    <w:p w14:paraId="5D642FB0" w14:textId="678664E7" w:rsidR="00996506" w:rsidRDefault="003D672D" w:rsidP="00996506">
      <w:pPr>
        <w:pStyle w:val="NoSpacing"/>
        <w:jc w:val="center"/>
      </w:pPr>
      <w:r w:rsidRPr="003D672D">
        <w:t>Study 4:</w:t>
      </w:r>
      <w:r>
        <w:t xml:space="preserve"> Saving for your own retirement in 30 years</w:t>
      </w:r>
    </w:p>
    <w:p w14:paraId="29D9D653" w14:textId="77777777" w:rsidR="00996506" w:rsidRDefault="00996506" w:rsidP="00996506">
      <w:pPr>
        <w:pStyle w:val="NoSpacing"/>
        <w:jc w:val="center"/>
      </w:pPr>
    </w:p>
    <w:p w14:paraId="75DD63F7" w14:textId="4951007A" w:rsidR="00996506" w:rsidRDefault="00996506" w:rsidP="00996506">
      <w:pPr>
        <w:pStyle w:val="NoSpacing"/>
      </w:pPr>
      <w:r>
        <w:rPr>
          <w:u w:val="single"/>
        </w:rPr>
        <w:t>The following results are with demographic controls:</w:t>
      </w:r>
    </w:p>
    <w:p w14:paraId="438C2B00" w14:textId="50C82F55" w:rsidR="00996506" w:rsidRPr="00996506" w:rsidRDefault="00996506" w:rsidP="00996506">
      <w:pPr>
        <w:pStyle w:val="NoSpacing"/>
        <w:numPr>
          <w:ilvl w:val="0"/>
          <w:numId w:val="11"/>
        </w:numPr>
      </w:pPr>
      <w:r>
        <w:t xml:space="preserve">Main Effect of Metric (days, years), </w:t>
      </w:r>
      <w:r w:rsidRPr="00B146E8">
        <w:rPr>
          <w:rFonts w:eastAsia="Times New Roman" w:cs="Times New Roman"/>
          <w:i/>
          <w:szCs w:val="24"/>
        </w:rPr>
        <w:t>F</w:t>
      </w:r>
      <w:r>
        <w:rPr>
          <w:rFonts w:eastAsia="Times New Roman" w:cs="Times New Roman"/>
          <w:szCs w:val="24"/>
        </w:rPr>
        <w:t xml:space="preserve">(1,115)=7.497 </w:t>
      </w:r>
      <w:r w:rsidRPr="00B146E8">
        <w:rPr>
          <w:rFonts w:eastAsia="Times New Roman" w:cs="Times New Roman"/>
          <w:i/>
          <w:szCs w:val="24"/>
        </w:rPr>
        <w:t>p</w:t>
      </w:r>
      <w:r>
        <w:rPr>
          <w:rFonts w:eastAsia="Times New Roman" w:cs="Times New Roman"/>
          <w:szCs w:val="24"/>
        </w:rPr>
        <w:t xml:space="preserve"> = .007, </w:t>
      </w:r>
      <w:r w:rsidRPr="00C75AEF">
        <w:rPr>
          <w:rFonts w:eastAsia="Times New Roman" w:cs="Times New Roman"/>
          <w:i/>
          <w:szCs w:val="24"/>
        </w:rPr>
        <w:t>d</w:t>
      </w:r>
      <w:r>
        <w:rPr>
          <w:rFonts w:eastAsia="Times New Roman" w:cs="Times New Roman"/>
          <w:szCs w:val="24"/>
        </w:rPr>
        <w:t>= 0.51</w:t>
      </w:r>
      <w:r>
        <w:rPr>
          <w:rStyle w:val="FootnoteReference"/>
          <w:rFonts w:eastAsia="Times New Roman" w:cs="Times New Roman"/>
          <w:szCs w:val="24"/>
        </w:rPr>
        <w:footnoteReference w:id="2"/>
      </w:r>
      <w:r>
        <w:rPr>
          <w:rFonts w:eastAsia="Times New Roman" w:cs="Times New Roman"/>
          <w:szCs w:val="24"/>
        </w:rPr>
        <w:t>. People led to consider their retirement in days believe they should begin saving sooner than people led to consider their retirement in years.</w:t>
      </w:r>
    </w:p>
    <w:p w14:paraId="2ACC9E68" w14:textId="722135AB" w:rsidR="00996506" w:rsidRPr="00996506" w:rsidRDefault="00996506" w:rsidP="00996506">
      <w:pPr>
        <w:pStyle w:val="NoSpacing"/>
        <w:numPr>
          <w:ilvl w:val="0"/>
          <w:numId w:val="11"/>
        </w:numPr>
      </w:pPr>
      <w:r>
        <w:rPr>
          <w:rFonts w:eastAsia="Times New Roman" w:cs="Times New Roman"/>
          <w:szCs w:val="24"/>
        </w:rPr>
        <w:t xml:space="preserve">No Main Effect of Chance for Incremental Action (daily or yearly increment, overall), </w:t>
      </w:r>
      <w:r>
        <w:rPr>
          <w:rFonts w:eastAsia="Times New Roman" w:cs="Times New Roman"/>
          <w:i/>
          <w:szCs w:val="24"/>
        </w:rPr>
        <w:t>p=0.817.</w:t>
      </w:r>
    </w:p>
    <w:p w14:paraId="12DAE21D" w14:textId="204EABFC" w:rsidR="00996506" w:rsidRPr="00996506" w:rsidRDefault="00996506" w:rsidP="00996506">
      <w:pPr>
        <w:pStyle w:val="NoSpacing"/>
        <w:numPr>
          <w:ilvl w:val="0"/>
          <w:numId w:val="11"/>
        </w:numPr>
      </w:pPr>
      <w:r>
        <w:rPr>
          <w:rFonts w:eastAsia="Times New Roman" w:cs="Times New Roman"/>
          <w:szCs w:val="24"/>
        </w:rPr>
        <w:t xml:space="preserve">No Metric by Chance for Incremental Action interaction </w:t>
      </w:r>
      <w:r>
        <w:rPr>
          <w:rFonts w:eastAsia="Times New Roman" w:cs="Times New Roman"/>
          <w:i/>
          <w:szCs w:val="24"/>
        </w:rPr>
        <w:t>p</w:t>
      </w:r>
      <w:r>
        <w:rPr>
          <w:rFonts w:eastAsia="Times New Roman" w:cs="Times New Roman"/>
          <w:szCs w:val="24"/>
        </w:rPr>
        <w:t>=0.436.</w:t>
      </w:r>
    </w:p>
    <w:p w14:paraId="09CA14C8" w14:textId="77777777" w:rsidR="00996506" w:rsidRDefault="00996506" w:rsidP="00996506">
      <w:pPr>
        <w:pStyle w:val="NoSpacing"/>
        <w:rPr>
          <w:u w:val="single"/>
        </w:rPr>
      </w:pPr>
    </w:p>
    <w:p w14:paraId="1BF5551D" w14:textId="2DCEE96A" w:rsidR="00996506" w:rsidRPr="00996506" w:rsidRDefault="00996506" w:rsidP="00996506">
      <w:pPr>
        <w:pStyle w:val="NoSpacing"/>
        <w:rPr>
          <w:u w:val="single"/>
        </w:rPr>
      </w:pPr>
      <w:r>
        <w:rPr>
          <w:u w:val="single"/>
        </w:rPr>
        <w:t>The following results are without demographic controls:</w:t>
      </w:r>
    </w:p>
    <w:p w14:paraId="488AD738" w14:textId="5DF31061" w:rsidR="005D360E" w:rsidRDefault="00274B7B" w:rsidP="00274B7B">
      <w:pPr>
        <w:pStyle w:val="ListParagraph"/>
        <w:numPr>
          <w:ilvl w:val="0"/>
          <w:numId w:val="4"/>
        </w:numPr>
        <w:rPr>
          <w:szCs w:val="24"/>
        </w:rPr>
      </w:pPr>
      <w:r w:rsidRPr="005D360E">
        <w:rPr>
          <w:szCs w:val="24"/>
        </w:rPr>
        <w:t>Mai</w:t>
      </w:r>
      <w:r w:rsidR="00AC7EF8">
        <w:rPr>
          <w:szCs w:val="24"/>
        </w:rPr>
        <w:t xml:space="preserve">n Effect of </w:t>
      </w:r>
      <w:r w:rsidR="005A20D5">
        <w:rPr>
          <w:szCs w:val="24"/>
        </w:rPr>
        <w:t>Metric</w:t>
      </w:r>
      <w:r w:rsidR="00AC7EF8">
        <w:rPr>
          <w:szCs w:val="24"/>
        </w:rPr>
        <w:t xml:space="preserve"> (days, years),</w:t>
      </w:r>
      <w:r w:rsidRPr="005D360E">
        <w:rPr>
          <w:szCs w:val="24"/>
        </w:rPr>
        <w:t xml:space="preserve"> </w:t>
      </w:r>
      <w:r w:rsidR="008724C1" w:rsidRPr="008724C1">
        <w:rPr>
          <w:i/>
          <w:szCs w:val="24"/>
        </w:rPr>
        <w:t>F(</w:t>
      </w:r>
      <w:r w:rsidRPr="005D360E">
        <w:rPr>
          <w:szCs w:val="24"/>
        </w:rPr>
        <w:t xml:space="preserve">1,118)= 7.166, </w:t>
      </w:r>
      <w:r w:rsidRPr="00AC7EF8">
        <w:rPr>
          <w:i/>
          <w:szCs w:val="24"/>
        </w:rPr>
        <w:t>p</w:t>
      </w:r>
      <w:r w:rsidRPr="005D360E">
        <w:rPr>
          <w:szCs w:val="24"/>
        </w:rPr>
        <w:t>=0.008</w:t>
      </w:r>
      <w:r w:rsidR="00AC7EF8">
        <w:rPr>
          <w:szCs w:val="24"/>
        </w:rPr>
        <w:t>.</w:t>
      </w:r>
      <w:r w:rsidR="005D360E">
        <w:rPr>
          <w:szCs w:val="24"/>
        </w:rPr>
        <w:t xml:space="preserve"> </w:t>
      </w:r>
      <w:r w:rsidR="00AC7EF8">
        <w:rPr>
          <w:szCs w:val="24"/>
        </w:rPr>
        <w:t>P</w:t>
      </w:r>
      <w:r w:rsidR="005D360E">
        <w:rPr>
          <w:szCs w:val="24"/>
        </w:rPr>
        <w:t xml:space="preserve">eople </w:t>
      </w:r>
      <w:r w:rsidR="00AC7EF8">
        <w:rPr>
          <w:szCs w:val="24"/>
        </w:rPr>
        <w:t>led to consider</w:t>
      </w:r>
      <w:r w:rsidR="005D360E">
        <w:rPr>
          <w:szCs w:val="24"/>
        </w:rPr>
        <w:t xml:space="preserve"> their retirement in days believe they should begin savin</w:t>
      </w:r>
      <w:r w:rsidR="00AC7EF8">
        <w:rPr>
          <w:szCs w:val="24"/>
        </w:rPr>
        <w:t>g sooner than people led to consider</w:t>
      </w:r>
      <w:r w:rsidR="00996506">
        <w:rPr>
          <w:szCs w:val="24"/>
        </w:rPr>
        <w:t xml:space="preserve"> </w:t>
      </w:r>
      <w:r w:rsidR="005D360E">
        <w:rPr>
          <w:szCs w:val="24"/>
        </w:rPr>
        <w:t xml:space="preserve"> </w:t>
      </w:r>
      <w:r w:rsidR="005A20D5">
        <w:rPr>
          <w:szCs w:val="24"/>
        </w:rPr>
        <w:t>their retirement</w:t>
      </w:r>
      <w:r w:rsidR="005D360E">
        <w:rPr>
          <w:szCs w:val="24"/>
        </w:rPr>
        <w:t xml:space="preserve"> in years. </w:t>
      </w:r>
    </w:p>
    <w:p w14:paraId="116F4F25" w14:textId="64BB136A" w:rsidR="005D360E" w:rsidRDefault="005D360E" w:rsidP="00274B7B">
      <w:pPr>
        <w:pStyle w:val="ListParagraph"/>
        <w:numPr>
          <w:ilvl w:val="0"/>
          <w:numId w:val="4"/>
        </w:numPr>
        <w:rPr>
          <w:szCs w:val="24"/>
        </w:rPr>
      </w:pPr>
      <w:r>
        <w:rPr>
          <w:szCs w:val="24"/>
        </w:rPr>
        <w:t xml:space="preserve">No </w:t>
      </w:r>
      <w:r w:rsidR="00274B7B" w:rsidRPr="005D360E">
        <w:rPr>
          <w:szCs w:val="24"/>
        </w:rPr>
        <w:t xml:space="preserve">Main Effect of </w:t>
      </w:r>
      <w:r w:rsidR="005A20D5">
        <w:rPr>
          <w:szCs w:val="24"/>
        </w:rPr>
        <w:t>Chance for Incremental Action</w:t>
      </w:r>
      <w:r w:rsidR="00274B7B" w:rsidRPr="005D360E">
        <w:rPr>
          <w:szCs w:val="24"/>
        </w:rPr>
        <w:t xml:space="preserve"> (</w:t>
      </w:r>
      <w:r w:rsidR="005A20D5">
        <w:rPr>
          <w:szCs w:val="24"/>
        </w:rPr>
        <w:t>daily or yearly increment, overall),</w:t>
      </w:r>
      <w:r w:rsidR="00274B7B" w:rsidRPr="005D360E">
        <w:rPr>
          <w:szCs w:val="24"/>
        </w:rPr>
        <w:t xml:space="preserve"> </w:t>
      </w:r>
      <w:r w:rsidR="008724C1" w:rsidRPr="008724C1">
        <w:rPr>
          <w:i/>
          <w:szCs w:val="24"/>
        </w:rPr>
        <w:t>F(</w:t>
      </w:r>
      <w:r w:rsidR="00274B7B" w:rsidRPr="005D360E">
        <w:rPr>
          <w:szCs w:val="24"/>
        </w:rPr>
        <w:t xml:space="preserve">1,118)=0.118, </w:t>
      </w:r>
      <w:r w:rsidR="00274B7B" w:rsidRPr="00AC7EF8">
        <w:rPr>
          <w:i/>
          <w:szCs w:val="24"/>
        </w:rPr>
        <w:t>p</w:t>
      </w:r>
      <w:r w:rsidR="00274B7B" w:rsidRPr="005D360E">
        <w:rPr>
          <w:szCs w:val="24"/>
        </w:rPr>
        <w:t>=0.732</w:t>
      </w:r>
    </w:p>
    <w:p w14:paraId="763C0313" w14:textId="39236D5F" w:rsidR="00274B7B" w:rsidRDefault="00274B7B" w:rsidP="00274B7B">
      <w:pPr>
        <w:pStyle w:val="ListParagraph"/>
        <w:numPr>
          <w:ilvl w:val="0"/>
          <w:numId w:val="4"/>
        </w:numPr>
        <w:rPr>
          <w:szCs w:val="24"/>
        </w:rPr>
      </w:pPr>
      <w:r w:rsidRPr="005D360E">
        <w:rPr>
          <w:szCs w:val="24"/>
        </w:rPr>
        <w:lastRenderedPageBreak/>
        <w:t xml:space="preserve">No </w:t>
      </w:r>
      <w:r w:rsidR="005A20D5">
        <w:rPr>
          <w:szCs w:val="24"/>
        </w:rPr>
        <w:t>Metric by Chance for Incremental Action interaction,</w:t>
      </w:r>
      <w:r w:rsidRPr="005D360E">
        <w:rPr>
          <w:szCs w:val="24"/>
        </w:rPr>
        <w:t xml:space="preserve"> </w:t>
      </w:r>
      <w:r w:rsidR="008724C1" w:rsidRPr="008724C1">
        <w:rPr>
          <w:i/>
          <w:szCs w:val="24"/>
        </w:rPr>
        <w:t>F(</w:t>
      </w:r>
      <w:r w:rsidRPr="005D360E">
        <w:rPr>
          <w:szCs w:val="24"/>
        </w:rPr>
        <w:t xml:space="preserve">1,118)=0.413, </w:t>
      </w:r>
      <w:r w:rsidRPr="00AC7EF8">
        <w:rPr>
          <w:i/>
          <w:szCs w:val="24"/>
        </w:rPr>
        <w:t>p</w:t>
      </w:r>
      <w:r w:rsidRPr="005D360E">
        <w:rPr>
          <w:szCs w:val="24"/>
        </w:rPr>
        <w:t>=0.522</w:t>
      </w:r>
    </w:p>
    <w:p w14:paraId="406B72F0" w14:textId="1BB1C9B1" w:rsidR="00996506" w:rsidRDefault="00144911" w:rsidP="00996506">
      <w:pPr>
        <w:pStyle w:val="NoSpacing"/>
      </w:pPr>
      <w:r>
        <w:rPr>
          <w:noProof/>
        </w:rPr>
        <w:drawing>
          <wp:inline distT="0" distB="0" distL="0" distR="0" wp14:anchorId="5D0474EB" wp14:editId="6E23FF68">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B382FD6" w14:textId="77777777" w:rsidR="00996506" w:rsidRPr="00996506" w:rsidRDefault="00996506" w:rsidP="00996506">
      <w:pPr>
        <w:pStyle w:val="NoSpacing"/>
        <w:rPr>
          <w:b/>
        </w:rPr>
      </w:pPr>
      <w:r w:rsidRPr="00996506">
        <w:rPr>
          <w:b/>
        </w:rPr>
        <w:t>Figure 2: When should you begin saving for your retirement?</w:t>
      </w:r>
    </w:p>
    <w:p w14:paraId="7010FA7C" w14:textId="42DBFE74" w:rsidR="00996506" w:rsidRPr="003D672D" w:rsidRDefault="00996506" w:rsidP="00996506">
      <w:pPr>
        <w:pStyle w:val="NoSpacing"/>
      </w:pPr>
    </w:p>
    <w:p w14:paraId="3E70F812" w14:textId="77777777" w:rsidR="00996506" w:rsidRPr="00996506" w:rsidRDefault="00996506" w:rsidP="00996506">
      <w:pPr>
        <w:pStyle w:val="NoSpacing"/>
      </w:pPr>
    </w:p>
    <w:p w14:paraId="774ED86D" w14:textId="3696F3CB" w:rsidR="005D360E" w:rsidRDefault="005D360E" w:rsidP="003D672D">
      <w:pPr>
        <w:jc w:val="center"/>
        <w:rPr>
          <w:szCs w:val="24"/>
        </w:rPr>
      </w:pPr>
      <w:r w:rsidRPr="003D672D">
        <w:rPr>
          <w:szCs w:val="24"/>
        </w:rPr>
        <w:t>Study 5:</w:t>
      </w:r>
      <w:r w:rsidR="003D672D">
        <w:rPr>
          <w:szCs w:val="24"/>
        </w:rPr>
        <w:t xml:space="preserve"> Saving for your own retirement in 40 years</w:t>
      </w:r>
    </w:p>
    <w:p w14:paraId="5B0EC7F5" w14:textId="77777777" w:rsidR="007646F7" w:rsidRDefault="007646F7" w:rsidP="007646F7">
      <w:pPr>
        <w:pStyle w:val="NoSpacing"/>
      </w:pPr>
      <w:r>
        <w:rPr>
          <w:u w:val="single"/>
        </w:rPr>
        <w:t>The following results are with demographic controls:</w:t>
      </w:r>
    </w:p>
    <w:p w14:paraId="333388AB" w14:textId="752098A7" w:rsidR="007646F7" w:rsidRPr="007646F7" w:rsidRDefault="007646F7" w:rsidP="007646F7">
      <w:pPr>
        <w:pStyle w:val="NoSpacing"/>
        <w:numPr>
          <w:ilvl w:val="0"/>
          <w:numId w:val="12"/>
        </w:numPr>
      </w:pPr>
      <w:r>
        <w:t xml:space="preserve">Trend-level effect of Metric (days, years), </w:t>
      </w:r>
      <w:r w:rsidRPr="00CD2BC8">
        <w:rPr>
          <w:rFonts w:eastAsia="Times New Roman" w:cs="Times New Roman"/>
          <w:i/>
          <w:szCs w:val="24"/>
        </w:rPr>
        <w:t xml:space="preserve">F </w:t>
      </w:r>
      <w:r w:rsidRPr="00CD2BC8">
        <w:rPr>
          <w:rFonts w:eastAsia="Times New Roman" w:cs="Times New Roman"/>
          <w:szCs w:val="24"/>
        </w:rPr>
        <w:t xml:space="preserve">(1, 111)=2.690, </w:t>
      </w:r>
      <w:r w:rsidRPr="00CD2BC8">
        <w:rPr>
          <w:rFonts w:eastAsia="Times New Roman" w:cs="Times New Roman"/>
          <w:i/>
          <w:szCs w:val="24"/>
        </w:rPr>
        <w:t>p</w:t>
      </w:r>
      <w:r w:rsidRPr="006965B4">
        <w:rPr>
          <w:rFonts w:eastAsia="Times New Roman" w:cs="Times New Roman"/>
          <w:szCs w:val="24"/>
        </w:rPr>
        <w:t>=0.104</w:t>
      </w:r>
      <w:r w:rsidRPr="00B54118">
        <w:rPr>
          <w:rFonts w:eastAsia="Times New Roman" w:cs="Times New Roman"/>
          <w:szCs w:val="24"/>
        </w:rPr>
        <w:t xml:space="preserve">, </w:t>
      </w:r>
      <w:r w:rsidRPr="00CD2BC8">
        <w:rPr>
          <w:rFonts w:eastAsia="Times New Roman" w:cs="Times New Roman"/>
          <w:i/>
          <w:szCs w:val="24"/>
        </w:rPr>
        <w:t>d</w:t>
      </w:r>
      <w:r w:rsidRPr="00CD2BC8">
        <w:rPr>
          <w:rFonts w:eastAsia="Times New Roman" w:cs="Times New Roman"/>
          <w:szCs w:val="24"/>
        </w:rPr>
        <w:t>=</w:t>
      </w:r>
      <w:r w:rsidRPr="006307E5">
        <w:rPr>
          <w:rFonts w:eastAsia="Times New Roman" w:cs="Times New Roman"/>
          <w:szCs w:val="24"/>
        </w:rPr>
        <w:t>0.31</w:t>
      </w:r>
      <w:r w:rsidRPr="00CD2BC8">
        <w:rPr>
          <w:rStyle w:val="FootnoteReference"/>
          <w:rFonts w:eastAsia="Times New Roman" w:cs="Times New Roman"/>
          <w:szCs w:val="24"/>
        </w:rPr>
        <w:footnoteReference w:id="3"/>
      </w:r>
      <w:r w:rsidRPr="00CD2BC8">
        <w:rPr>
          <w:rFonts w:eastAsia="Times New Roman" w:cs="Times New Roman"/>
          <w:szCs w:val="24"/>
        </w:rPr>
        <w:t>.</w:t>
      </w:r>
      <w:r>
        <w:rPr>
          <w:rFonts w:eastAsia="Times New Roman" w:cs="Times New Roman"/>
          <w:szCs w:val="24"/>
        </w:rPr>
        <w:t xml:space="preserve"> People led to consider their retirement in 14,600 days believe they should begin saving sooner than people let to consider their retirement in 40 years.</w:t>
      </w:r>
    </w:p>
    <w:p w14:paraId="0C87CA08" w14:textId="45DB63C3" w:rsidR="007646F7" w:rsidRDefault="007646F7" w:rsidP="007646F7">
      <w:pPr>
        <w:pStyle w:val="NoSpacing"/>
        <w:numPr>
          <w:ilvl w:val="0"/>
          <w:numId w:val="12"/>
        </w:numPr>
      </w:pPr>
      <w:r>
        <w:t xml:space="preserve">No Main Effect of Chance for Incremental Action (daily or yearly increment, overall), </w:t>
      </w:r>
      <w:r>
        <w:rPr>
          <w:i/>
        </w:rPr>
        <w:t>p</w:t>
      </w:r>
      <w:r>
        <w:t>=0.621.</w:t>
      </w:r>
    </w:p>
    <w:p w14:paraId="34DAB841" w14:textId="70CEBAD6" w:rsidR="007646F7" w:rsidRDefault="007646F7" w:rsidP="007646F7">
      <w:pPr>
        <w:pStyle w:val="NoSpacing"/>
        <w:numPr>
          <w:ilvl w:val="0"/>
          <w:numId w:val="12"/>
        </w:numPr>
      </w:pPr>
      <w:r>
        <w:t xml:space="preserve">No Metric by Chance for Incremental Action interaction </w:t>
      </w:r>
      <w:r>
        <w:rPr>
          <w:i/>
        </w:rPr>
        <w:t>p</w:t>
      </w:r>
      <w:r>
        <w:t>=0.470.</w:t>
      </w:r>
    </w:p>
    <w:p w14:paraId="6CA4293B" w14:textId="77777777" w:rsidR="007646F7" w:rsidRDefault="007646F7" w:rsidP="007646F7">
      <w:pPr>
        <w:pStyle w:val="NoSpacing"/>
        <w:ind w:left="720"/>
      </w:pPr>
    </w:p>
    <w:p w14:paraId="6119F8EA" w14:textId="0B511F0C" w:rsidR="007646F7" w:rsidRPr="007646F7" w:rsidRDefault="007646F7" w:rsidP="007646F7">
      <w:pPr>
        <w:pStyle w:val="NoSpacing"/>
        <w:rPr>
          <w:u w:val="single"/>
        </w:rPr>
      </w:pPr>
      <w:r>
        <w:rPr>
          <w:u w:val="single"/>
        </w:rPr>
        <w:t>The following results are without demographic controls:</w:t>
      </w:r>
    </w:p>
    <w:p w14:paraId="26D1B66D" w14:textId="0A58D248" w:rsidR="005D360E" w:rsidRDefault="005D360E" w:rsidP="00B17380">
      <w:pPr>
        <w:pStyle w:val="ListParagraph"/>
        <w:numPr>
          <w:ilvl w:val="0"/>
          <w:numId w:val="5"/>
        </w:numPr>
        <w:rPr>
          <w:szCs w:val="24"/>
        </w:rPr>
      </w:pPr>
      <w:r w:rsidRPr="005D360E">
        <w:rPr>
          <w:szCs w:val="24"/>
        </w:rPr>
        <w:t>Trend leve</w:t>
      </w:r>
      <w:r w:rsidR="00AC7EF8">
        <w:rPr>
          <w:szCs w:val="24"/>
        </w:rPr>
        <w:t xml:space="preserve">l Effect of </w:t>
      </w:r>
      <w:r w:rsidR="005A20D5">
        <w:rPr>
          <w:szCs w:val="24"/>
        </w:rPr>
        <w:t>Metric</w:t>
      </w:r>
      <w:r w:rsidR="00AC7EF8">
        <w:rPr>
          <w:szCs w:val="24"/>
        </w:rPr>
        <w:t xml:space="preserve"> (days, years),</w:t>
      </w:r>
      <w:r w:rsidRPr="005D360E">
        <w:rPr>
          <w:szCs w:val="24"/>
        </w:rPr>
        <w:t xml:space="preserve"> </w:t>
      </w:r>
      <w:r w:rsidR="008724C1" w:rsidRPr="008724C1">
        <w:rPr>
          <w:i/>
          <w:szCs w:val="24"/>
        </w:rPr>
        <w:t>F(</w:t>
      </w:r>
      <w:r w:rsidRPr="005D360E">
        <w:rPr>
          <w:szCs w:val="24"/>
        </w:rPr>
        <w:t>1,115)= 3.434, p=0.066</w:t>
      </w:r>
      <w:r w:rsidR="00AC7EF8">
        <w:rPr>
          <w:szCs w:val="24"/>
        </w:rPr>
        <w:t xml:space="preserve">. People </w:t>
      </w:r>
      <w:r w:rsidR="002E014F">
        <w:rPr>
          <w:szCs w:val="24"/>
        </w:rPr>
        <w:t xml:space="preserve">led to </w:t>
      </w:r>
      <w:r w:rsidR="00AC7EF8">
        <w:rPr>
          <w:szCs w:val="24"/>
        </w:rPr>
        <w:t>consider</w:t>
      </w:r>
      <w:r w:rsidRPr="005D360E">
        <w:rPr>
          <w:szCs w:val="24"/>
        </w:rPr>
        <w:t xml:space="preserve"> their retirement in </w:t>
      </w:r>
      <w:r w:rsidR="007646F7">
        <w:rPr>
          <w:szCs w:val="24"/>
        </w:rPr>
        <w:t xml:space="preserve">14,600 </w:t>
      </w:r>
      <w:r w:rsidRPr="005D360E">
        <w:rPr>
          <w:szCs w:val="24"/>
        </w:rPr>
        <w:t>days believe they should begin savin</w:t>
      </w:r>
      <w:r w:rsidR="00AC7EF8">
        <w:rPr>
          <w:szCs w:val="24"/>
        </w:rPr>
        <w:t xml:space="preserve">g sooner than people </w:t>
      </w:r>
      <w:r w:rsidR="002E014F">
        <w:rPr>
          <w:szCs w:val="24"/>
        </w:rPr>
        <w:t xml:space="preserve">led to </w:t>
      </w:r>
      <w:r w:rsidR="00AC7EF8">
        <w:rPr>
          <w:szCs w:val="24"/>
        </w:rPr>
        <w:t>conside</w:t>
      </w:r>
      <w:r w:rsidR="002E014F">
        <w:rPr>
          <w:szCs w:val="24"/>
        </w:rPr>
        <w:t>r</w:t>
      </w:r>
      <w:r w:rsidR="005A20D5">
        <w:rPr>
          <w:szCs w:val="24"/>
        </w:rPr>
        <w:t xml:space="preserve"> their retirement </w:t>
      </w:r>
      <w:r w:rsidRPr="005D360E">
        <w:rPr>
          <w:szCs w:val="24"/>
        </w:rPr>
        <w:t>in</w:t>
      </w:r>
      <w:r w:rsidR="007646F7">
        <w:rPr>
          <w:szCs w:val="24"/>
        </w:rPr>
        <w:t xml:space="preserve"> 40</w:t>
      </w:r>
      <w:r w:rsidRPr="005D360E">
        <w:rPr>
          <w:szCs w:val="24"/>
        </w:rPr>
        <w:t xml:space="preserve"> years.</w:t>
      </w:r>
    </w:p>
    <w:p w14:paraId="56502B91" w14:textId="1A38A293" w:rsidR="005D360E" w:rsidRDefault="005A20D5" w:rsidP="005D360E">
      <w:pPr>
        <w:pStyle w:val="ListParagraph"/>
        <w:numPr>
          <w:ilvl w:val="0"/>
          <w:numId w:val="5"/>
        </w:numPr>
        <w:rPr>
          <w:szCs w:val="24"/>
        </w:rPr>
      </w:pPr>
      <w:r>
        <w:rPr>
          <w:szCs w:val="24"/>
        </w:rPr>
        <w:t xml:space="preserve">No </w:t>
      </w:r>
      <w:r w:rsidRPr="005D360E">
        <w:rPr>
          <w:szCs w:val="24"/>
        </w:rPr>
        <w:t xml:space="preserve">Main Effect of </w:t>
      </w:r>
      <w:r>
        <w:rPr>
          <w:szCs w:val="24"/>
        </w:rPr>
        <w:t>Chance for Incremental Action</w:t>
      </w:r>
      <w:r w:rsidRPr="005D360E">
        <w:rPr>
          <w:szCs w:val="24"/>
        </w:rPr>
        <w:t xml:space="preserve"> (</w:t>
      </w:r>
      <w:r>
        <w:rPr>
          <w:szCs w:val="24"/>
        </w:rPr>
        <w:t>daily or yearly increment, overall),</w:t>
      </w:r>
      <w:r w:rsidR="005D360E" w:rsidRPr="005D360E">
        <w:rPr>
          <w:szCs w:val="24"/>
        </w:rPr>
        <w:t xml:space="preserve"> </w:t>
      </w:r>
      <w:r w:rsidR="008724C1" w:rsidRPr="008724C1">
        <w:rPr>
          <w:i/>
          <w:szCs w:val="24"/>
        </w:rPr>
        <w:t>F(</w:t>
      </w:r>
      <w:r w:rsidR="005D360E" w:rsidRPr="005D360E">
        <w:rPr>
          <w:szCs w:val="24"/>
        </w:rPr>
        <w:t>1,115)=0.132, p=0.717</w:t>
      </w:r>
    </w:p>
    <w:p w14:paraId="5CA44DD0" w14:textId="1C589083" w:rsidR="005D360E" w:rsidRDefault="005A20D5" w:rsidP="005D360E">
      <w:pPr>
        <w:pStyle w:val="ListParagraph"/>
        <w:numPr>
          <w:ilvl w:val="0"/>
          <w:numId w:val="5"/>
        </w:numPr>
        <w:rPr>
          <w:szCs w:val="24"/>
        </w:rPr>
      </w:pPr>
      <w:r w:rsidRPr="005D360E">
        <w:rPr>
          <w:szCs w:val="24"/>
        </w:rPr>
        <w:t xml:space="preserve">No </w:t>
      </w:r>
      <w:r>
        <w:rPr>
          <w:szCs w:val="24"/>
        </w:rPr>
        <w:t>Metric by Chance for Incremental Action interaction</w:t>
      </w:r>
      <w:r>
        <w:rPr>
          <w:i/>
          <w:szCs w:val="24"/>
        </w:rPr>
        <w:t xml:space="preserve">, </w:t>
      </w:r>
      <w:r w:rsidR="008724C1" w:rsidRPr="008724C1">
        <w:rPr>
          <w:i/>
          <w:szCs w:val="24"/>
        </w:rPr>
        <w:t>F(</w:t>
      </w:r>
      <w:r w:rsidR="005D360E" w:rsidRPr="005D360E">
        <w:rPr>
          <w:szCs w:val="24"/>
        </w:rPr>
        <w:t>1,115)=0.413, p=0.304</w:t>
      </w:r>
    </w:p>
    <w:p w14:paraId="45E28E11" w14:textId="05D324CB" w:rsidR="007646F7" w:rsidRDefault="00144911" w:rsidP="007646F7">
      <w:pPr>
        <w:pStyle w:val="NoSpacing"/>
      </w:pPr>
      <w:r>
        <w:rPr>
          <w:noProof/>
        </w:rPr>
        <w:lastRenderedPageBreak/>
        <w:drawing>
          <wp:inline distT="0" distB="0" distL="0" distR="0" wp14:anchorId="103728BC" wp14:editId="5801F0EF">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6FA0D05" w14:textId="77777777" w:rsidR="007646F7" w:rsidRPr="007646F7" w:rsidRDefault="007646F7" w:rsidP="007646F7">
      <w:pPr>
        <w:pStyle w:val="NoSpacing"/>
        <w:rPr>
          <w:b/>
        </w:rPr>
      </w:pPr>
      <w:r w:rsidRPr="007646F7">
        <w:rPr>
          <w:b/>
        </w:rPr>
        <w:t>Figure 3: When should you begin saving for your retirement?</w:t>
      </w:r>
    </w:p>
    <w:p w14:paraId="4673205C" w14:textId="77777777" w:rsidR="007646F7" w:rsidRDefault="007646F7" w:rsidP="007646F7">
      <w:pPr>
        <w:pStyle w:val="NoSpacing"/>
      </w:pPr>
    </w:p>
    <w:p w14:paraId="02D0A324" w14:textId="58138311" w:rsidR="005D360E" w:rsidRDefault="005D360E" w:rsidP="007646F7">
      <w:pPr>
        <w:pStyle w:val="NoSpacing"/>
        <w:jc w:val="center"/>
      </w:pPr>
      <w:r w:rsidRPr="003D672D">
        <w:t>Combined Analysis Studies 3, 4, 5</w:t>
      </w:r>
      <w:r w:rsidR="003D672D">
        <w:t>:</w:t>
      </w:r>
    </w:p>
    <w:p w14:paraId="3DDCC988" w14:textId="77777777" w:rsidR="00A42804" w:rsidRPr="003D672D" w:rsidRDefault="00A42804" w:rsidP="007646F7">
      <w:pPr>
        <w:pStyle w:val="NoSpacing"/>
        <w:jc w:val="center"/>
      </w:pPr>
    </w:p>
    <w:p w14:paraId="190F545A" w14:textId="5A671F41" w:rsidR="005D360E" w:rsidRPr="005D360E" w:rsidRDefault="005D360E" w:rsidP="005D360E">
      <w:pPr>
        <w:pStyle w:val="ListParagraph"/>
        <w:numPr>
          <w:ilvl w:val="0"/>
          <w:numId w:val="5"/>
        </w:numPr>
        <w:rPr>
          <w:szCs w:val="24"/>
        </w:rPr>
      </w:pPr>
      <w:r w:rsidRPr="005D360E">
        <w:rPr>
          <w:szCs w:val="24"/>
        </w:rPr>
        <w:t>Mai</w:t>
      </w:r>
      <w:r w:rsidR="002E014F">
        <w:rPr>
          <w:szCs w:val="24"/>
        </w:rPr>
        <w:t xml:space="preserve">n Effect of </w:t>
      </w:r>
      <w:r w:rsidR="005A20D5">
        <w:rPr>
          <w:szCs w:val="24"/>
        </w:rPr>
        <w:t>Metric</w:t>
      </w:r>
      <w:r w:rsidR="002E014F">
        <w:rPr>
          <w:szCs w:val="24"/>
        </w:rPr>
        <w:t xml:space="preserve"> (days, years),</w:t>
      </w:r>
      <w:r w:rsidRPr="005D360E">
        <w:rPr>
          <w:szCs w:val="24"/>
        </w:rPr>
        <w:t xml:space="preserve"> </w:t>
      </w:r>
      <w:r w:rsidR="008724C1" w:rsidRPr="008724C1">
        <w:rPr>
          <w:i/>
          <w:szCs w:val="24"/>
        </w:rPr>
        <w:t>F(</w:t>
      </w:r>
      <w:r w:rsidRPr="005D360E">
        <w:rPr>
          <w:szCs w:val="24"/>
        </w:rPr>
        <w:t xml:space="preserve">1,375)= 19.036, </w:t>
      </w:r>
      <w:r w:rsidRPr="002E014F">
        <w:rPr>
          <w:i/>
          <w:szCs w:val="24"/>
        </w:rPr>
        <w:t>p</w:t>
      </w:r>
      <w:r w:rsidRPr="005D360E">
        <w:rPr>
          <w:szCs w:val="24"/>
        </w:rPr>
        <w:t>&lt;0.001</w:t>
      </w:r>
      <w:r w:rsidR="002E014F">
        <w:rPr>
          <w:szCs w:val="24"/>
        </w:rPr>
        <w:t>. P</w:t>
      </w:r>
      <w:r>
        <w:rPr>
          <w:szCs w:val="24"/>
        </w:rPr>
        <w:t xml:space="preserve">eople </w:t>
      </w:r>
      <w:r w:rsidR="002E014F">
        <w:rPr>
          <w:szCs w:val="24"/>
        </w:rPr>
        <w:t>led to consider</w:t>
      </w:r>
      <w:r>
        <w:rPr>
          <w:szCs w:val="24"/>
        </w:rPr>
        <w:t xml:space="preserve"> events in days believe they should start saving sooner than people </w:t>
      </w:r>
      <w:r w:rsidR="002E014F">
        <w:rPr>
          <w:szCs w:val="24"/>
        </w:rPr>
        <w:t>led to consider</w:t>
      </w:r>
      <w:r>
        <w:rPr>
          <w:szCs w:val="24"/>
        </w:rPr>
        <w:t xml:space="preserve"> them in years.</w:t>
      </w:r>
    </w:p>
    <w:p w14:paraId="7C23C3FB" w14:textId="77F76F4F" w:rsidR="005D360E" w:rsidRPr="005D360E" w:rsidRDefault="002E014F" w:rsidP="005D360E">
      <w:pPr>
        <w:pStyle w:val="ListParagraph"/>
        <w:numPr>
          <w:ilvl w:val="0"/>
          <w:numId w:val="5"/>
        </w:numPr>
        <w:rPr>
          <w:szCs w:val="24"/>
        </w:rPr>
      </w:pPr>
      <w:r>
        <w:rPr>
          <w:szCs w:val="24"/>
        </w:rPr>
        <w:t>Trend-level</w:t>
      </w:r>
      <w:r w:rsidR="005D360E" w:rsidRPr="005D360E">
        <w:rPr>
          <w:szCs w:val="24"/>
        </w:rPr>
        <w:t xml:space="preserve"> </w:t>
      </w:r>
      <w:r w:rsidR="005A20D5" w:rsidRPr="005D360E">
        <w:rPr>
          <w:szCs w:val="24"/>
        </w:rPr>
        <w:t xml:space="preserve">Main Effect of </w:t>
      </w:r>
      <w:r w:rsidR="005A20D5">
        <w:rPr>
          <w:szCs w:val="24"/>
        </w:rPr>
        <w:t>Chance for Incremental Action</w:t>
      </w:r>
      <w:r w:rsidR="005A20D5" w:rsidRPr="005D360E">
        <w:rPr>
          <w:szCs w:val="24"/>
        </w:rPr>
        <w:t xml:space="preserve"> (</w:t>
      </w:r>
      <w:r w:rsidR="005A20D5">
        <w:rPr>
          <w:szCs w:val="24"/>
        </w:rPr>
        <w:t>daily or yearly increment, overall),</w:t>
      </w:r>
      <w:r w:rsidR="005A20D5" w:rsidRPr="005D360E">
        <w:rPr>
          <w:szCs w:val="24"/>
        </w:rPr>
        <w:t xml:space="preserve"> </w:t>
      </w:r>
      <w:r w:rsidR="008724C1" w:rsidRPr="008724C1">
        <w:rPr>
          <w:i/>
          <w:szCs w:val="24"/>
        </w:rPr>
        <w:t>F(</w:t>
      </w:r>
      <w:r w:rsidR="005D360E" w:rsidRPr="005D360E">
        <w:rPr>
          <w:szCs w:val="24"/>
        </w:rPr>
        <w:t xml:space="preserve">1,375)=2.696, </w:t>
      </w:r>
      <w:r w:rsidR="005D360E" w:rsidRPr="002E014F">
        <w:rPr>
          <w:i/>
          <w:szCs w:val="24"/>
        </w:rPr>
        <w:t>p</w:t>
      </w:r>
      <w:r w:rsidR="005D360E" w:rsidRPr="005D360E">
        <w:rPr>
          <w:szCs w:val="24"/>
        </w:rPr>
        <w:t>=0.102</w:t>
      </w:r>
      <w:r>
        <w:rPr>
          <w:szCs w:val="24"/>
        </w:rPr>
        <w:t>.</w:t>
      </w:r>
    </w:p>
    <w:p w14:paraId="03226960" w14:textId="08245ED2" w:rsidR="005D360E" w:rsidRPr="005D360E" w:rsidRDefault="005A20D5" w:rsidP="005D360E">
      <w:pPr>
        <w:pStyle w:val="ListParagraph"/>
        <w:numPr>
          <w:ilvl w:val="0"/>
          <w:numId w:val="5"/>
        </w:numPr>
        <w:rPr>
          <w:szCs w:val="24"/>
        </w:rPr>
      </w:pPr>
      <w:r w:rsidRPr="005D360E">
        <w:rPr>
          <w:szCs w:val="24"/>
        </w:rPr>
        <w:t xml:space="preserve">No </w:t>
      </w:r>
      <w:r>
        <w:rPr>
          <w:szCs w:val="24"/>
        </w:rPr>
        <w:t>Metric by Chance for Incremental Action interaction</w:t>
      </w:r>
      <w:r>
        <w:rPr>
          <w:i/>
          <w:szCs w:val="24"/>
        </w:rPr>
        <w:t xml:space="preserve">, </w:t>
      </w:r>
      <w:r w:rsidR="008724C1" w:rsidRPr="008724C1">
        <w:rPr>
          <w:i/>
          <w:szCs w:val="24"/>
        </w:rPr>
        <w:t>F(</w:t>
      </w:r>
      <w:r w:rsidR="005D360E" w:rsidRPr="005D360E">
        <w:rPr>
          <w:szCs w:val="24"/>
        </w:rPr>
        <w:t xml:space="preserve">1,375)=2.298, </w:t>
      </w:r>
      <w:r w:rsidR="005D360E" w:rsidRPr="002E014F">
        <w:rPr>
          <w:i/>
          <w:szCs w:val="24"/>
        </w:rPr>
        <w:t>p</w:t>
      </w:r>
      <w:r w:rsidR="005D360E" w:rsidRPr="005D360E">
        <w:rPr>
          <w:szCs w:val="24"/>
        </w:rPr>
        <w:t>=0.130</w:t>
      </w:r>
      <w:r w:rsidR="002E014F">
        <w:rPr>
          <w:szCs w:val="24"/>
        </w:rPr>
        <w:t>.</w:t>
      </w:r>
    </w:p>
    <w:p w14:paraId="6FEF6819" w14:textId="77777777" w:rsidR="00A03F16" w:rsidRDefault="00A03F16" w:rsidP="005D360E">
      <w:pPr>
        <w:rPr>
          <w:b/>
          <w:i/>
          <w:szCs w:val="24"/>
        </w:rPr>
      </w:pPr>
    </w:p>
    <w:p w14:paraId="5A313EA5" w14:textId="77777777" w:rsidR="005D360E" w:rsidRDefault="005D360E" w:rsidP="005D360E">
      <w:pPr>
        <w:rPr>
          <w:b/>
          <w:i/>
          <w:szCs w:val="24"/>
        </w:rPr>
      </w:pPr>
      <w:r w:rsidRPr="003D672D">
        <w:rPr>
          <w:b/>
          <w:i/>
          <w:szCs w:val="24"/>
        </w:rPr>
        <w:t>How much do people plan to save?</w:t>
      </w:r>
    </w:p>
    <w:p w14:paraId="0369EEA3" w14:textId="77777777" w:rsidR="003D672D" w:rsidRDefault="003D672D" w:rsidP="00A03F16">
      <w:pPr>
        <w:pStyle w:val="NoSpacing"/>
        <w:jc w:val="center"/>
      </w:pPr>
      <w:r w:rsidRPr="003D672D">
        <w:t>Study 3: Saving for newborn’s college education</w:t>
      </w:r>
    </w:p>
    <w:p w14:paraId="267036E5" w14:textId="77777777" w:rsidR="00A03F16" w:rsidRDefault="00A03F16" w:rsidP="00A03F16">
      <w:pPr>
        <w:pStyle w:val="NoSpacing"/>
        <w:jc w:val="center"/>
      </w:pPr>
    </w:p>
    <w:p w14:paraId="39F6A464" w14:textId="460D68D2" w:rsidR="00A03F16" w:rsidRDefault="00A03F16" w:rsidP="00A03F16">
      <w:pPr>
        <w:pStyle w:val="NoSpacing"/>
      </w:pPr>
      <w:r>
        <w:rPr>
          <w:u w:val="single"/>
        </w:rPr>
        <w:t>The following results are with demographic controls:</w:t>
      </w:r>
    </w:p>
    <w:p w14:paraId="0EC81E93" w14:textId="426FF810" w:rsidR="00A03F16" w:rsidRPr="00253BA0" w:rsidRDefault="00253BA0" w:rsidP="00253BA0">
      <w:pPr>
        <w:pStyle w:val="NoSpacing"/>
        <w:numPr>
          <w:ilvl w:val="0"/>
          <w:numId w:val="13"/>
        </w:numPr>
      </w:pPr>
      <w:r>
        <w:t xml:space="preserve">Main Effect of Metric (days, years), </w:t>
      </w:r>
      <w:r w:rsidRPr="006965B4">
        <w:rPr>
          <w:rFonts w:eastAsia="Times New Roman" w:cs="Times New Roman"/>
          <w:i/>
          <w:szCs w:val="24"/>
        </w:rPr>
        <w:t>F</w:t>
      </w:r>
      <w:r w:rsidRPr="006965B4">
        <w:rPr>
          <w:rFonts w:eastAsia="Times New Roman" w:cs="Times New Roman"/>
          <w:szCs w:val="24"/>
        </w:rPr>
        <w:t xml:space="preserve">(1,131)=7.301 </w:t>
      </w:r>
      <w:r w:rsidRPr="006965B4">
        <w:rPr>
          <w:rFonts w:eastAsia="Times New Roman" w:cs="Times New Roman"/>
          <w:i/>
          <w:szCs w:val="24"/>
        </w:rPr>
        <w:t>p</w:t>
      </w:r>
      <w:r w:rsidRPr="006965B4">
        <w:rPr>
          <w:rFonts w:eastAsia="Times New Roman" w:cs="Times New Roman"/>
          <w:szCs w:val="24"/>
        </w:rPr>
        <w:t xml:space="preserve"> = .008, </w:t>
      </w:r>
      <w:r w:rsidRPr="006965B4">
        <w:rPr>
          <w:rFonts w:eastAsia="Times New Roman" w:cs="Times New Roman"/>
          <w:i/>
          <w:szCs w:val="24"/>
        </w:rPr>
        <w:t>d</w:t>
      </w:r>
      <w:r w:rsidRPr="006965B4">
        <w:rPr>
          <w:rFonts w:eastAsia="Times New Roman" w:cs="Times New Roman"/>
          <w:szCs w:val="24"/>
        </w:rPr>
        <w:t>= 0.47</w:t>
      </w:r>
      <w:r w:rsidRPr="006965B4">
        <w:rPr>
          <w:rStyle w:val="FootnoteReference"/>
          <w:rFonts w:eastAsia="Times New Roman" w:cs="Times New Roman"/>
          <w:szCs w:val="24"/>
        </w:rPr>
        <w:footnoteReference w:id="4"/>
      </w:r>
      <w:r w:rsidRPr="006965B4">
        <w:rPr>
          <w:rFonts w:eastAsia="Times New Roman" w:cs="Times New Roman"/>
          <w:szCs w:val="24"/>
        </w:rPr>
        <w:t>.</w:t>
      </w:r>
      <w:r>
        <w:rPr>
          <w:rFonts w:eastAsia="Times New Roman" w:cs="Times New Roman"/>
          <w:szCs w:val="24"/>
        </w:rPr>
        <w:t xml:space="preserve"> Participants led to imagine their newborn going to college in 6,570 days planned to save significantly more than participants let to imagine their newborn going to college in 18 years.</w:t>
      </w:r>
    </w:p>
    <w:p w14:paraId="29411FDC" w14:textId="7CEA485D" w:rsidR="00253BA0" w:rsidRPr="00253BA0" w:rsidRDefault="00253BA0" w:rsidP="00253BA0">
      <w:pPr>
        <w:pStyle w:val="NoSpacing"/>
        <w:numPr>
          <w:ilvl w:val="0"/>
          <w:numId w:val="13"/>
        </w:numPr>
      </w:pPr>
      <w:r>
        <w:rPr>
          <w:rFonts w:eastAsia="Times New Roman" w:cs="Times New Roman"/>
          <w:szCs w:val="24"/>
        </w:rPr>
        <w:t xml:space="preserve">No Main Effect of Chance for Incremental Action, </w:t>
      </w:r>
      <w:r>
        <w:rPr>
          <w:rFonts w:eastAsia="Times New Roman" w:cs="Times New Roman"/>
          <w:i/>
          <w:szCs w:val="24"/>
        </w:rPr>
        <w:t>p</w:t>
      </w:r>
      <w:r>
        <w:rPr>
          <w:rFonts w:eastAsia="Times New Roman" w:cs="Times New Roman"/>
          <w:szCs w:val="24"/>
        </w:rPr>
        <w:t>=0.232.</w:t>
      </w:r>
    </w:p>
    <w:p w14:paraId="4D6D8092" w14:textId="43832997" w:rsidR="00253BA0" w:rsidRPr="00253BA0" w:rsidRDefault="00253BA0" w:rsidP="00253BA0">
      <w:pPr>
        <w:pStyle w:val="NoSpacing"/>
        <w:numPr>
          <w:ilvl w:val="0"/>
          <w:numId w:val="13"/>
        </w:numPr>
      </w:pPr>
      <w:r>
        <w:rPr>
          <w:rFonts w:eastAsia="Times New Roman" w:cs="Times New Roman"/>
          <w:szCs w:val="24"/>
        </w:rPr>
        <w:t xml:space="preserve">No Metric by Incremental Action Interaction, </w:t>
      </w:r>
      <w:r>
        <w:rPr>
          <w:rFonts w:eastAsia="Times New Roman" w:cs="Times New Roman"/>
          <w:i/>
          <w:szCs w:val="24"/>
        </w:rPr>
        <w:t>p</w:t>
      </w:r>
      <w:r>
        <w:rPr>
          <w:rFonts w:eastAsia="Times New Roman" w:cs="Times New Roman"/>
          <w:szCs w:val="24"/>
        </w:rPr>
        <w:t>=0.229.</w:t>
      </w:r>
    </w:p>
    <w:p w14:paraId="0B7B07A0" w14:textId="77777777" w:rsidR="00A03F16" w:rsidRDefault="00A03F16" w:rsidP="00A03F16">
      <w:pPr>
        <w:pStyle w:val="NoSpacing"/>
        <w:rPr>
          <w:u w:val="single"/>
        </w:rPr>
      </w:pPr>
    </w:p>
    <w:p w14:paraId="09E0359B" w14:textId="2290242A" w:rsidR="00A03F16" w:rsidRPr="003D672D" w:rsidRDefault="00A03F16" w:rsidP="00A03F16">
      <w:pPr>
        <w:pStyle w:val="NoSpacing"/>
      </w:pPr>
      <w:r>
        <w:rPr>
          <w:u w:val="single"/>
        </w:rPr>
        <w:lastRenderedPageBreak/>
        <w:t>The following results are without demographic controls:</w:t>
      </w:r>
    </w:p>
    <w:p w14:paraId="7D8DE2BA" w14:textId="6D002BA9" w:rsidR="005D360E" w:rsidRDefault="000E19B0" w:rsidP="00B17380">
      <w:pPr>
        <w:pStyle w:val="ListParagraph"/>
        <w:numPr>
          <w:ilvl w:val="0"/>
          <w:numId w:val="6"/>
        </w:numPr>
        <w:rPr>
          <w:szCs w:val="24"/>
        </w:rPr>
      </w:pPr>
      <w:r w:rsidRPr="005D360E">
        <w:rPr>
          <w:szCs w:val="24"/>
        </w:rPr>
        <w:t xml:space="preserve">Main Effect of </w:t>
      </w:r>
      <w:r w:rsidR="005A20D5">
        <w:rPr>
          <w:szCs w:val="24"/>
        </w:rPr>
        <w:t>Metric</w:t>
      </w:r>
      <w:r w:rsidRPr="005D360E">
        <w:rPr>
          <w:szCs w:val="24"/>
        </w:rPr>
        <w:t xml:space="preserve"> (d</w:t>
      </w:r>
      <w:r w:rsidR="002E014F">
        <w:rPr>
          <w:szCs w:val="24"/>
        </w:rPr>
        <w:t>ays, years),</w:t>
      </w:r>
      <w:r w:rsidRPr="005D360E">
        <w:rPr>
          <w:szCs w:val="24"/>
        </w:rPr>
        <w:t xml:space="preserve"> </w:t>
      </w:r>
      <w:r w:rsidR="008724C1" w:rsidRPr="008724C1">
        <w:rPr>
          <w:i/>
          <w:szCs w:val="24"/>
        </w:rPr>
        <w:t>F(</w:t>
      </w:r>
      <w:r w:rsidRPr="005D360E">
        <w:rPr>
          <w:szCs w:val="24"/>
        </w:rPr>
        <w:t xml:space="preserve">1,134)= 6.371, </w:t>
      </w:r>
      <w:r w:rsidRPr="002E014F">
        <w:rPr>
          <w:i/>
          <w:szCs w:val="24"/>
        </w:rPr>
        <w:t>p</w:t>
      </w:r>
      <w:r w:rsidRPr="005D360E">
        <w:rPr>
          <w:szCs w:val="24"/>
        </w:rPr>
        <w:t>=0.013</w:t>
      </w:r>
      <w:r w:rsidR="002E014F">
        <w:rPr>
          <w:szCs w:val="24"/>
        </w:rPr>
        <w:t>. People led to consider</w:t>
      </w:r>
      <w:r w:rsidR="005D360E" w:rsidRPr="005D360E">
        <w:rPr>
          <w:szCs w:val="24"/>
        </w:rPr>
        <w:t xml:space="preserve"> their newborn’s college education in days plan to save more than those </w:t>
      </w:r>
      <w:r w:rsidR="002E014F">
        <w:rPr>
          <w:szCs w:val="24"/>
        </w:rPr>
        <w:t>led to consider</w:t>
      </w:r>
      <w:r w:rsidR="005D360E" w:rsidRPr="005D360E">
        <w:rPr>
          <w:szCs w:val="24"/>
        </w:rPr>
        <w:t xml:space="preserve"> the</w:t>
      </w:r>
      <w:r w:rsidR="002458ED">
        <w:rPr>
          <w:szCs w:val="24"/>
        </w:rPr>
        <w:t>ir</w:t>
      </w:r>
      <w:r w:rsidR="005D360E" w:rsidRPr="005D360E">
        <w:rPr>
          <w:szCs w:val="24"/>
        </w:rPr>
        <w:t xml:space="preserve"> </w:t>
      </w:r>
      <w:r w:rsidR="002458ED">
        <w:rPr>
          <w:szCs w:val="24"/>
        </w:rPr>
        <w:t xml:space="preserve">newborn’s college in </w:t>
      </w:r>
      <w:r w:rsidR="005D360E" w:rsidRPr="005D360E">
        <w:rPr>
          <w:szCs w:val="24"/>
        </w:rPr>
        <w:t>years.</w:t>
      </w:r>
    </w:p>
    <w:p w14:paraId="473FF594" w14:textId="19DF5EDF" w:rsidR="005D360E" w:rsidRDefault="002458ED" w:rsidP="00B17380">
      <w:pPr>
        <w:pStyle w:val="ListParagraph"/>
        <w:numPr>
          <w:ilvl w:val="0"/>
          <w:numId w:val="6"/>
        </w:numPr>
        <w:rPr>
          <w:szCs w:val="24"/>
        </w:rPr>
      </w:pPr>
      <w:r>
        <w:rPr>
          <w:szCs w:val="24"/>
        </w:rPr>
        <w:t xml:space="preserve">No </w:t>
      </w:r>
      <w:r w:rsidRPr="005D360E">
        <w:rPr>
          <w:szCs w:val="24"/>
        </w:rPr>
        <w:t xml:space="preserve">Main Effect of </w:t>
      </w:r>
      <w:r>
        <w:rPr>
          <w:szCs w:val="24"/>
        </w:rPr>
        <w:t>Chance for Incremental Action</w:t>
      </w:r>
      <w:r w:rsidRPr="005D360E">
        <w:rPr>
          <w:szCs w:val="24"/>
        </w:rPr>
        <w:t xml:space="preserve"> (</w:t>
      </w:r>
      <w:r>
        <w:rPr>
          <w:szCs w:val="24"/>
        </w:rPr>
        <w:t>daily or yearly increment, overall),</w:t>
      </w:r>
      <w:r w:rsidRPr="002458ED">
        <w:rPr>
          <w:szCs w:val="24"/>
        </w:rPr>
        <w:t xml:space="preserve"> </w:t>
      </w:r>
      <w:r w:rsidRPr="005D360E">
        <w:rPr>
          <w:szCs w:val="24"/>
        </w:rPr>
        <w:t xml:space="preserve">Main Effect of </w:t>
      </w:r>
      <w:r>
        <w:rPr>
          <w:szCs w:val="24"/>
        </w:rPr>
        <w:t>Chance for Incremental Action</w:t>
      </w:r>
      <w:r w:rsidRPr="005D360E">
        <w:rPr>
          <w:szCs w:val="24"/>
        </w:rPr>
        <w:t xml:space="preserve"> (</w:t>
      </w:r>
      <w:r>
        <w:rPr>
          <w:szCs w:val="24"/>
        </w:rPr>
        <w:t>daily or yearly increment, overall),</w:t>
      </w:r>
      <w:r w:rsidR="000E19B0" w:rsidRPr="005D360E">
        <w:rPr>
          <w:szCs w:val="24"/>
        </w:rPr>
        <w:t xml:space="preserve"> </w:t>
      </w:r>
      <w:r w:rsidR="008724C1" w:rsidRPr="008724C1">
        <w:rPr>
          <w:i/>
          <w:szCs w:val="24"/>
        </w:rPr>
        <w:t>F(</w:t>
      </w:r>
      <w:r w:rsidR="000E19B0" w:rsidRPr="005D360E">
        <w:rPr>
          <w:szCs w:val="24"/>
        </w:rPr>
        <w:t>1,134)=0.013, p=0.910</w:t>
      </w:r>
      <w:r w:rsidR="002E014F">
        <w:rPr>
          <w:szCs w:val="24"/>
        </w:rPr>
        <w:t>.</w:t>
      </w:r>
    </w:p>
    <w:p w14:paraId="5E05DCDB" w14:textId="0B4E3061" w:rsidR="003D672D" w:rsidRDefault="002458ED" w:rsidP="003D672D">
      <w:pPr>
        <w:pStyle w:val="ListParagraph"/>
        <w:numPr>
          <w:ilvl w:val="0"/>
          <w:numId w:val="6"/>
        </w:numPr>
        <w:rPr>
          <w:szCs w:val="24"/>
        </w:rPr>
      </w:pPr>
      <w:r w:rsidRPr="005D360E">
        <w:rPr>
          <w:szCs w:val="24"/>
        </w:rPr>
        <w:t xml:space="preserve">No </w:t>
      </w:r>
      <w:r>
        <w:rPr>
          <w:szCs w:val="24"/>
        </w:rPr>
        <w:t>Metric by Chance for Incremental Action interaction</w:t>
      </w:r>
      <w:r>
        <w:rPr>
          <w:i/>
          <w:szCs w:val="24"/>
        </w:rPr>
        <w:t xml:space="preserve">, </w:t>
      </w:r>
      <w:r w:rsidR="008724C1" w:rsidRPr="008724C1">
        <w:rPr>
          <w:i/>
          <w:szCs w:val="24"/>
        </w:rPr>
        <w:t>F(</w:t>
      </w:r>
      <w:r w:rsidR="000E19B0" w:rsidRPr="005D360E">
        <w:rPr>
          <w:szCs w:val="24"/>
        </w:rPr>
        <w:t>1,143)=</w:t>
      </w:r>
      <w:r w:rsidR="001F51DA" w:rsidRPr="005D360E">
        <w:rPr>
          <w:szCs w:val="24"/>
        </w:rPr>
        <w:t>0.918</w:t>
      </w:r>
      <w:r w:rsidR="000E19B0" w:rsidRPr="005D360E">
        <w:rPr>
          <w:szCs w:val="24"/>
        </w:rPr>
        <w:t>, p=0.</w:t>
      </w:r>
      <w:r w:rsidR="001F51DA" w:rsidRPr="005D360E">
        <w:rPr>
          <w:szCs w:val="24"/>
        </w:rPr>
        <w:t>340</w:t>
      </w:r>
      <w:r w:rsidR="002E014F">
        <w:rPr>
          <w:szCs w:val="24"/>
        </w:rPr>
        <w:t>.</w:t>
      </w:r>
    </w:p>
    <w:p w14:paraId="294762C3" w14:textId="77777777" w:rsidR="00253BA0" w:rsidRDefault="00253BA0" w:rsidP="00253BA0">
      <w:pPr>
        <w:pStyle w:val="ListParagraph"/>
        <w:rPr>
          <w:szCs w:val="24"/>
        </w:rPr>
      </w:pPr>
    </w:p>
    <w:p w14:paraId="32A48CD6" w14:textId="7482CC29" w:rsidR="00253BA0" w:rsidRDefault="00253BA0" w:rsidP="00253BA0">
      <w:pPr>
        <w:pStyle w:val="NoSpacing"/>
      </w:pPr>
      <w:r>
        <w:rPr>
          <w:noProof/>
        </w:rPr>
        <w:drawing>
          <wp:inline distT="0" distB="0" distL="0" distR="0" wp14:anchorId="5F673D3E" wp14:editId="5F3F52D3">
            <wp:extent cx="516255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55AB325" w14:textId="62681951" w:rsidR="00253BA0" w:rsidRDefault="00253BA0" w:rsidP="00253BA0">
      <w:pPr>
        <w:pStyle w:val="NoSpacing"/>
        <w:rPr>
          <w:b/>
        </w:rPr>
      </w:pPr>
      <w:r>
        <w:rPr>
          <w:b/>
        </w:rPr>
        <w:t>Figure 4: How much should you save for your newborn’s college education</w:t>
      </w:r>
    </w:p>
    <w:p w14:paraId="40DD541F" w14:textId="77777777" w:rsidR="00253BA0" w:rsidRPr="003D672D" w:rsidRDefault="00253BA0" w:rsidP="00253BA0">
      <w:pPr>
        <w:pStyle w:val="NoSpacing"/>
      </w:pPr>
      <w:r w:rsidRPr="003D672D">
        <w:rPr>
          <w:i/>
        </w:rPr>
        <w:t>Note:</w:t>
      </w:r>
      <w:r w:rsidRPr="003D672D">
        <w:t xml:space="preserve"> “</w:t>
      </w:r>
      <w:r>
        <w:t>Save Each Day</w:t>
      </w:r>
      <w:r w:rsidRPr="003D672D">
        <w:t>” means for the second question “how much should you save,” the answer was framed in increments – “per day” or “per year”. “</w:t>
      </w:r>
      <w:r>
        <w:t>Final Savings</w:t>
      </w:r>
      <w:r w:rsidRPr="003D672D">
        <w:t>” means the answer was framed in total savings.</w:t>
      </w:r>
    </w:p>
    <w:p w14:paraId="0B6CA7A5" w14:textId="77777777" w:rsidR="00253BA0" w:rsidRPr="00253BA0" w:rsidRDefault="00253BA0" w:rsidP="00253BA0">
      <w:pPr>
        <w:pStyle w:val="NoSpacing"/>
        <w:rPr>
          <w:b/>
        </w:rPr>
      </w:pPr>
    </w:p>
    <w:p w14:paraId="0B7C038D" w14:textId="77777777" w:rsidR="003D672D" w:rsidRDefault="003D672D" w:rsidP="003D672D">
      <w:pPr>
        <w:ind w:left="360"/>
        <w:jc w:val="center"/>
        <w:rPr>
          <w:szCs w:val="24"/>
        </w:rPr>
      </w:pPr>
      <w:r w:rsidRPr="003D672D">
        <w:rPr>
          <w:szCs w:val="24"/>
        </w:rPr>
        <w:t>Study 4: Saving for your own retirement in 30 years</w:t>
      </w:r>
    </w:p>
    <w:p w14:paraId="795AEBE0" w14:textId="77777777" w:rsidR="00826373" w:rsidRDefault="00826373" w:rsidP="00826373">
      <w:pPr>
        <w:pStyle w:val="NoSpacing"/>
      </w:pPr>
      <w:r>
        <w:rPr>
          <w:u w:val="single"/>
        </w:rPr>
        <w:t>The following results are with demographic controls:</w:t>
      </w:r>
    </w:p>
    <w:p w14:paraId="19F11BBB" w14:textId="4AB33D0C" w:rsidR="00826373" w:rsidRPr="00826373" w:rsidRDefault="00826373" w:rsidP="00826373">
      <w:pPr>
        <w:pStyle w:val="NoSpacing"/>
        <w:numPr>
          <w:ilvl w:val="0"/>
          <w:numId w:val="14"/>
        </w:numPr>
      </w:pPr>
      <w:r>
        <w:t xml:space="preserve">No Main Effect of Metric (days, years), </w:t>
      </w:r>
      <w:r w:rsidRPr="006965B4">
        <w:rPr>
          <w:rFonts w:eastAsia="Times New Roman" w:cs="Times New Roman"/>
          <w:i/>
          <w:szCs w:val="24"/>
        </w:rPr>
        <w:t>p</w:t>
      </w:r>
      <w:r w:rsidRPr="006965B4">
        <w:rPr>
          <w:rFonts w:eastAsia="Times New Roman" w:cs="Times New Roman"/>
          <w:szCs w:val="24"/>
        </w:rPr>
        <w:t xml:space="preserve"> = .164</w:t>
      </w:r>
      <w:r w:rsidRPr="006965B4">
        <w:rPr>
          <w:rStyle w:val="FootnoteReference"/>
          <w:rFonts w:eastAsia="Times New Roman" w:cs="Times New Roman"/>
          <w:szCs w:val="24"/>
        </w:rPr>
        <w:footnoteReference w:id="5"/>
      </w:r>
      <w:r>
        <w:rPr>
          <w:rFonts w:eastAsia="Times New Roman" w:cs="Times New Roman"/>
          <w:szCs w:val="24"/>
        </w:rPr>
        <w:t>.</w:t>
      </w:r>
    </w:p>
    <w:p w14:paraId="6751DDB4" w14:textId="42687DA9" w:rsidR="00826373" w:rsidRPr="00826373" w:rsidRDefault="00826373" w:rsidP="00826373">
      <w:pPr>
        <w:pStyle w:val="NoSpacing"/>
        <w:numPr>
          <w:ilvl w:val="0"/>
          <w:numId w:val="14"/>
        </w:numPr>
      </w:pPr>
      <w:r>
        <w:rPr>
          <w:rFonts w:eastAsia="Times New Roman" w:cs="Times New Roman"/>
          <w:szCs w:val="24"/>
        </w:rPr>
        <w:t xml:space="preserve">No Main Effect of Chance for Incremental Action (daily or yearly increment, overall), </w:t>
      </w:r>
      <w:r>
        <w:rPr>
          <w:rFonts w:eastAsia="Times New Roman" w:cs="Times New Roman"/>
          <w:i/>
          <w:szCs w:val="24"/>
        </w:rPr>
        <w:t>p</w:t>
      </w:r>
      <w:r>
        <w:rPr>
          <w:rFonts w:eastAsia="Times New Roman" w:cs="Times New Roman"/>
          <w:szCs w:val="24"/>
        </w:rPr>
        <w:t>=0.227</w:t>
      </w:r>
    </w:p>
    <w:p w14:paraId="5FC5C60A" w14:textId="6D2E9214" w:rsidR="00826373" w:rsidRPr="00826373" w:rsidRDefault="00826373" w:rsidP="00826373">
      <w:pPr>
        <w:pStyle w:val="NoSpacing"/>
        <w:numPr>
          <w:ilvl w:val="0"/>
          <w:numId w:val="14"/>
        </w:numPr>
      </w:pPr>
      <w:r>
        <w:rPr>
          <w:rFonts w:eastAsia="Times New Roman" w:cs="Times New Roman"/>
          <w:szCs w:val="24"/>
        </w:rPr>
        <w:t xml:space="preserve">No Metric by Chance for Incremental Action interaction </w:t>
      </w:r>
      <w:r>
        <w:rPr>
          <w:rFonts w:eastAsia="Times New Roman" w:cs="Times New Roman"/>
          <w:i/>
          <w:szCs w:val="24"/>
        </w:rPr>
        <w:t>p</w:t>
      </w:r>
      <w:r>
        <w:rPr>
          <w:rFonts w:eastAsia="Times New Roman" w:cs="Times New Roman"/>
          <w:szCs w:val="24"/>
        </w:rPr>
        <w:t>=0.208).</w:t>
      </w:r>
    </w:p>
    <w:p w14:paraId="44DD5035" w14:textId="77777777" w:rsidR="00826373" w:rsidRDefault="00826373" w:rsidP="00826373">
      <w:pPr>
        <w:pStyle w:val="NoSpacing"/>
      </w:pPr>
    </w:p>
    <w:p w14:paraId="1E6FF261" w14:textId="47B2303B" w:rsidR="00826373" w:rsidRDefault="00826373" w:rsidP="00826373">
      <w:pPr>
        <w:pStyle w:val="NoSpacing"/>
      </w:pPr>
      <w:r>
        <w:rPr>
          <w:u w:val="single"/>
        </w:rPr>
        <w:t>The following results are without demographic controls:</w:t>
      </w:r>
    </w:p>
    <w:p w14:paraId="3017DC6C" w14:textId="77777777" w:rsidR="00826373" w:rsidRPr="003D672D" w:rsidRDefault="00826373" w:rsidP="00826373">
      <w:pPr>
        <w:pStyle w:val="NoSpacing"/>
      </w:pPr>
    </w:p>
    <w:p w14:paraId="1156AB28" w14:textId="69A84AF4" w:rsidR="005D360E" w:rsidRDefault="00101D83" w:rsidP="00B17380">
      <w:pPr>
        <w:pStyle w:val="ListParagraph"/>
        <w:numPr>
          <w:ilvl w:val="0"/>
          <w:numId w:val="7"/>
        </w:numPr>
        <w:rPr>
          <w:szCs w:val="24"/>
        </w:rPr>
      </w:pPr>
      <w:r w:rsidRPr="005D360E">
        <w:rPr>
          <w:szCs w:val="24"/>
        </w:rPr>
        <w:t xml:space="preserve">No </w:t>
      </w:r>
      <w:r w:rsidR="001F51DA" w:rsidRPr="005D360E">
        <w:rPr>
          <w:szCs w:val="24"/>
        </w:rPr>
        <w:t xml:space="preserve">Main </w:t>
      </w:r>
      <w:r w:rsidR="002458ED">
        <w:rPr>
          <w:szCs w:val="24"/>
        </w:rPr>
        <w:t>Metric of Event (days, years),</w:t>
      </w:r>
      <w:r w:rsidR="001F51DA" w:rsidRPr="005D360E">
        <w:rPr>
          <w:szCs w:val="24"/>
        </w:rPr>
        <w:t xml:space="preserve"> </w:t>
      </w:r>
      <w:r w:rsidR="008724C1" w:rsidRPr="008724C1">
        <w:rPr>
          <w:i/>
          <w:szCs w:val="24"/>
        </w:rPr>
        <w:t>F(</w:t>
      </w:r>
      <w:r w:rsidR="001F51DA" w:rsidRPr="005D360E">
        <w:rPr>
          <w:szCs w:val="24"/>
        </w:rPr>
        <w:t>1,1</w:t>
      </w:r>
      <w:r w:rsidRPr="005D360E">
        <w:rPr>
          <w:szCs w:val="24"/>
        </w:rPr>
        <w:t>18</w:t>
      </w:r>
      <w:r w:rsidR="001F51DA" w:rsidRPr="005D360E">
        <w:rPr>
          <w:szCs w:val="24"/>
        </w:rPr>
        <w:t xml:space="preserve">)= </w:t>
      </w:r>
      <w:r w:rsidRPr="005D360E">
        <w:rPr>
          <w:szCs w:val="24"/>
        </w:rPr>
        <w:t>2.205</w:t>
      </w:r>
      <w:r w:rsidR="001F51DA" w:rsidRPr="005D360E">
        <w:rPr>
          <w:szCs w:val="24"/>
        </w:rPr>
        <w:t>, p=0.</w:t>
      </w:r>
      <w:r w:rsidRPr="005D360E">
        <w:rPr>
          <w:szCs w:val="24"/>
        </w:rPr>
        <w:t>14</w:t>
      </w:r>
      <w:r w:rsidR="005D360E" w:rsidRPr="005D360E">
        <w:rPr>
          <w:szCs w:val="24"/>
        </w:rPr>
        <w:t>0</w:t>
      </w:r>
    </w:p>
    <w:p w14:paraId="44F0D6A0" w14:textId="631080E3" w:rsidR="005D360E" w:rsidRDefault="001F51DA" w:rsidP="00B17380">
      <w:pPr>
        <w:pStyle w:val="ListParagraph"/>
        <w:numPr>
          <w:ilvl w:val="0"/>
          <w:numId w:val="7"/>
        </w:numPr>
        <w:rPr>
          <w:szCs w:val="24"/>
        </w:rPr>
      </w:pPr>
      <w:r w:rsidRPr="005D360E">
        <w:rPr>
          <w:szCs w:val="24"/>
        </w:rPr>
        <w:lastRenderedPageBreak/>
        <w:t xml:space="preserve">No </w:t>
      </w:r>
      <w:r w:rsidR="002458ED" w:rsidRPr="005D360E">
        <w:rPr>
          <w:szCs w:val="24"/>
        </w:rPr>
        <w:t xml:space="preserve">Main Effect of </w:t>
      </w:r>
      <w:r w:rsidR="002458ED">
        <w:rPr>
          <w:szCs w:val="24"/>
        </w:rPr>
        <w:t>Chance for Incremental Action</w:t>
      </w:r>
      <w:r w:rsidR="002458ED" w:rsidRPr="005D360E">
        <w:rPr>
          <w:szCs w:val="24"/>
        </w:rPr>
        <w:t xml:space="preserve"> (</w:t>
      </w:r>
      <w:r w:rsidR="002458ED">
        <w:rPr>
          <w:szCs w:val="24"/>
        </w:rPr>
        <w:t>daily or yearly increment, overall),</w:t>
      </w:r>
      <w:r w:rsidR="002458ED" w:rsidRPr="005D360E">
        <w:rPr>
          <w:szCs w:val="24"/>
        </w:rPr>
        <w:t xml:space="preserve"> </w:t>
      </w:r>
      <w:r w:rsidR="008724C1" w:rsidRPr="008724C1">
        <w:rPr>
          <w:i/>
          <w:szCs w:val="24"/>
        </w:rPr>
        <w:t>F(</w:t>
      </w:r>
      <w:r w:rsidRPr="005D360E">
        <w:rPr>
          <w:szCs w:val="24"/>
        </w:rPr>
        <w:t>1,1</w:t>
      </w:r>
      <w:r w:rsidR="00101D83" w:rsidRPr="005D360E">
        <w:rPr>
          <w:szCs w:val="24"/>
        </w:rPr>
        <w:t>18</w:t>
      </w:r>
      <w:r w:rsidRPr="005D360E">
        <w:rPr>
          <w:szCs w:val="24"/>
        </w:rPr>
        <w:t>)=</w:t>
      </w:r>
      <w:r w:rsidR="00101D83" w:rsidRPr="005D360E">
        <w:rPr>
          <w:szCs w:val="24"/>
        </w:rPr>
        <w:t>1.464</w:t>
      </w:r>
      <w:r w:rsidRPr="005D360E">
        <w:rPr>
          <w:szCs w:val="24"/>
        </w:rPr>
        <w:t>, p=0.</w:t>
      </w:r>
      <w:r w:rsidR="00101D83" w:rsidRPr="005D360E">
        <w:rPr>
          <w:szCs w:val="24"/>
        </w:rPr>
        <w:t>229</w:t>
      </w:r>
    </w:p>
    <w:p w14:paraId="6666A1B2" w14:textId="23CB975C" w:rsidR="001F51DA" w:rsidRDefault="002458ED" w:rsidP="00B17380">
      <w:pPr>
        <w:pStyle w:val="ListParagraph"/>
        <w:numPr>
          <w:ilvl w:val="0"/>
          <w:numId w:val="7"/>
        </w:numPr>
        <w:rPr>
          <w:szCs w:val="24"/>
        </w:rPr>
      </w:pPr>
      <w:r w:rsidRPr="005D360E">
        <w:rPr>
          <w:szCs w:val="24"/>
        </w:rPr>
        <w:t xml:space="preserve">No </w:t>
      </w:r>
      <w:r>
        <w:rPr>
          <w:szCs w:val="24"/>
        </w:rPr>
        <w:t>Metric by Chance for Incremental Action interaction</w:t>
      </w:r>
      <w:r>
        <w:rPr>
          <w:i/>
          <w:szCs w:val="24"/>
        </w:rPr>
        <w:t xml:space="preserve">, </w:t>
      </w:r>
      <w:r w:rsidR="008724C1" w:rsidRPr="008724C1">
        <w:rPr>
          <w:i/>
          <w:szCs w:val="24"/>
        </w:rPr>
        <w:t>F(</w:t>
      </w:r>
      <w:r w:rsidR="001F51DA" w:rsidRPr="005D360E">
        <w:rPr>
          <w:szCs w:val="24"/>
        </w:rPr>
        <w:t>1,1</w:t>
      </w:r>
      <w:r w:rsidR="00101D83" w:rsidRPr="005D360E">
        <w:rPr>
          <w:szCs w:val="24"/>
        </w:rPr>
        <w:t>18</w:t>
      </w:r>
      <w:r w:rsidR="001F51DA" w:rsidRPr="005D360E">
        <w:rPr>
          <w:szCs w:val="24"/>
        </w:rPr>
        <w:t>)=</w:t>
      </w:r>
      <w:r w:rsidR="00101D83" w:rsidRPr="005D360E">
        <w:rPr>
          <w:szCs w:val="24"/>
        </w:rPr>
        <w:t>2.005</w:t>
      </w:r>
      <w:r w:rsidR="001F51DA" w:rsidRPr="005D360E">
        <w:rPr>
          <w:szCs w:val="24"/>
        </w:rPr>
        <w:t>, p=0.</w:t>
      </w:r>
      <w:r w:rsidR="00101D83" w:rsidRPr="005D360E">
        <w:rPr>
          <w:szCs w:val="24"/>
        </w:rPr>
        <w:t>159</w:t>
      </w:r>
    </w:p>
    <w:p w14:paraId="2EA6F9F6" w14:textId="618A9626" w:rsidR="00826373" w:rsidRDefault="00826373" w:rsidP="00826373">
      <w:pPr>
        <w:pStyle w:val="NoSpacing"/>
      </w:pPr>
      <w:r>
        <w:rPr>
          <w:noProof/>
        </w:rPr>
        <w:drawing>
          <wp:inline distT="0" distB="0" distL="0" distR="0" wp14:anchorId="1CAF20CD" wp14:editId="67D1597A">
            <wp:extent cx="49911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562852B" w14:textId="0FB75823" w:rsidR="00826373" w:rsidRDefault="00826373" w:rsidP="00826373">
      <w:pPr>
        <w:pStyle w:val="NoSpacing"/>
        <w:rPr>
          <w:b/>
        </w:rPr>
      </w:pPr>
      <w:r>
        <w:rPr>
          <w:b/>
        </w:rPr>
        <w:t>Figure 5: How much should you save for your retirement in 30 years (10,950 days)?</w:t>
      </w:r>
    </w:p>
    <w:p w14:paraId="76043898" w14:textId="77777777" w:rsidR="00826373" w:rsidRPr="003D672D" w:rsidRDefault="00826373" w:rsidP="00826373">
      <w:pPr>
        <w:pStyle w:val="NoSpacing"/>
      </w:pPr>
      <w:r w:rsidRPr="003D672D">
        <w:rPr>
          <w:i/>
        </w:rPr>
        <w:t>Note:</w:t>
      </w:r>
      <w:r w:rsidRPr="003D672D">
        <w:t xml:space="preserve"> “</w:t>
      </w:r>
      <w:r>
        <w:t>Save Each Day</w:t>
      </w:r>
      <w:r w:rsidRPr="003D672D">
        <w:t>” means for the second question “how much should you save,” the answer was framed in increments – “per day” or “per year”. “</w:t>
      </w:r>
      <w:r>
        <w:t>Final Savings</w:t>
      </w:r>
      <w:r w:rsidRPr="003D672D">
        <w:t>” means the answer was framed in total savings.</w:t>
      </w:r>
    </w:p>
    <w:p w14:paraId="52974177" w14:textId="77777777" w:rsidR="00826373" w:rsidRPr="00826373" w:rsidRDefault="00826373" w:rsidP="00826373">
      <w:pPr>
        <w:pStyle w:val="NoSpacing"/>
        <w:rPr>
          <w:b/>
        </w:rPr>
      </w:pPr>
    </w:p>
    <w:p w14:paraId="57FFA968" w14:textId="77777777" w:rsidR="003D672D" w:rsidRDefault="003D672D" w:rsidP="003D672D">
      <w:pPr>
        <w:ind w:left="360"/>
        <w:jc w:val="center"/>
        <w:rPr>
          <w:szCs w:val="24"/>
        </w:rPr>
      </w:pPr>
      <w:r w:rsidRPr="003D672D">
        <w:rPr>
          <w:szCs w:val="24"/>
        </w:rPr>
        <w:t>Study 5: Saving for your own retirement in 40 years</w:t>
      </w:r>
    </w:p>
    <w:p w14:paraId="050C5B7D" w14:textId="77777777" w:rsidR="000F1F19" w:rsidRDefault="000F1F19" w:rsidP="000F1F19">
      <w:pPr>
        <w:pStyle w:val="NoSpacing"/>
      </w:pPr>
      <w:r>
        <w:rPr>
          <w:u w:val="single"/>
        </w:rPr>
        <w:t>The following results are with demographic controls:</w:t>
      </w:r>
    </w:p>
    <w:p w14:paraId="7027C0AF" w14:textId="5A4D79CB" w:rsidR="000F1F19" w:rsidRPr="000F1F19" w:rsidRDefault="000F1F19" w:rsidP="000F1F19">
      <w:pPr>
        <w:pStyle w:val="NoSpacing"/>
        <w:numPr>
          <w:ilvl w:val="0"/>
          <w:numId w:val="15"/>
        </w:numPr>
      </w:pPr>
      <w:r>
        <w:t xml:space="preserve">No Main Effect of Metric (days, years), </w:t>
      </w:r>
      <w:r w:rsidRPr="006965B4">
        <w:rPr>
          <w:rFonts w:eastAsia="Times New Roman" w:cs="Times New Roman"/>
          <w:i/>
          <w:szCs w:val="24"/>
        </w:rPr>
        <w:t>p</w:t>
      </w:r>
      <w:r w:rsidRPr="006965B4">
        <w:rPr>
          <w:rFonts w:eastAsia="Times New Roman" w:cs="Times New Roman"/>
          <w:szCs w:val="24"/>
        </w:rPr>
        <w:t xml:space="preserve"> = .433</w:t>
      </w:r>
      <w:r w:rsidRPr="006965B4">
        <w:rPr>
          <w:rStyle w:val="FootnoteReference"/>
          <w:rFonts w:eastAsia="Times New Roman" w:cs="Times New Roman"/>
          <w:szCs w:val="24"/>
        </w:rPr>
        <w:footnoteReference w:id="6"/>
      </w:r>
      <w:r w:rsidRPr="006965B4">
        <w:rPr>
          <w:rFonts w:eastAsia="Times New Roman" w:cs="Times New Roman"/>
          <w:szCs w:val="24"/>
        </w:rPr>
        <w:t>.</w:t>
      </w:r>
    </w:p>
    <w:p w14:paraId="69464B97" w14:textId="1E9D0F6C" w:rsidR="000F1F19" w:rsidRPr="000F1F19" w:rsidRDefault="000F1F19" w:rsidP="000F1F19">
      <w:pPr>
        <w:pStyle w:val="NoSpacing"/>
        <w:numPr>
          <w:ilvl w:val="0"/>
          <w:numId w:val="15"/>
        </w:numPr>
      </w:pPr>
      <w:r>
        <w:rPr>
          <w:rFonts w:eastAsia="Times New Roman" w:cs="Times New Roman"/>
          <w:szCs w:val="24"/>
        </w:rPr>
        <w:t xml:space="preserve">No Main Effect of Chance for Incremental Action (daily or yearly increment, overall) </w:t>
      </w:r>
      <w:r>
        <w:rPr>
          <w:rFonts w:eastAsia="Times New Roman" w:cs="Times New Roman"/>
          <w:i/>
          <w:szCs w:val="24"/>
        </w:rPr>
        <w:t>p</w:t>
      </w:r>
      <w:r>
        <w:rPr>
          <w:rFonts w:eastAsia="Times New Roman" w:cs="Times New Roman"/>
          <w:szCs w:val="24"/>
        </w:rPr>
        <w:t>=0.552.</w:t>
      </w:r>
    </w:p>
    <w:p w14:paraId="0107ADA4" w14:textId="284A58FC" w:rsidR="000F1F19" w:rsidRPr="000F1F19" w:rsidRDefault="000F1F19" w:rsidP="000F1F19">
      <w:pPr>
        <w:pStyle w:val="NoSpacing"/>
        <w:numPr>
          <w:ilvl w:val="0"/>
          <w:numId w:val="15"/>
        </w:numPr>
      </w:pPr>
      <w:r>
        <w:rPr>
          <w:rFonts w:eastAsia="Times New Roman" w:cs="Times New Roman"/>
          <w:szCs w:val="24"/>
        </w:rPr>
        <w:t>Uninterpretable Metric by Chance for Incremental Action Interaction</w:t>
      </w:r>
      <w:r w:rsidR="00495C8C">
        <w:rPr>
          <w:rFonts w:eastAsia="Times New Roman" w:cs="Times New Roman"/>
          <w:szCs w:val="24"/>
        </w:rPr>
        <w:t xml:space="preserve">, </w:t>
      </w:r>
      <w:r w:rsidR="00495C8C">
        <w:rPr>
          <w:rFonts w:eastAsia="Times New Roman" w:cs="Times New Roman"/>
          <w:i/>
          <w:szCs w:val="24"/>
        </w:rPr>
        <w:t>p</w:t>
      </w:r>
      <w:r w:rsidR="00495C8C">
        <w:rPr>
          <w:rFonts w:eastAsia="Times New Roman" w:cs="Times New Roman"/>
          <w:szCs w:val="24"/>
        </w:rPr>
        <w:t>=0.028.</w:t>
      </w:r>
    </w:p>
    <w:p w14:paraId="630DD7EA" w14:textId="77777777" w:rsidR="000F1F19" w:rsidRDefault="000F1F19" w:rsidP="000F1F19">
      <w:pPr>
        <w:pStyle w:val="NoSpacing"/>
      </w:pPr>
    </w:p>
    <w:p w14:paraId="1D45D9CF" w14:textId="1BC1AD72" w:rsidR="000F1F19" w:rsidRDefault="000F1F19" w:rsidP="000F1F19">
      <w:pPr>
        <w:pStyle w:val="NoSpacing"/>
      </w:pPr>
      <w:r>
        <w:rPr>
          <w:u w:val="single"/>
        </w:rPr>
        <w:t>The following results are without demographic controls:</w:t>
      </w:r>
    </w:p>
    <w:p w14:paraId="461E8E4C" w14:textId="77777777" w:rsidR="000F1F19" w:rsidRPr="003D672D" w:rsidRDefault="000F1F19" w:rsidP="000F1F19">
      <w:pPr>
        <w:pStyle w:val="NoSpacing"/>
      </w:pPr>
    </w:p>
    <w:p w14:paraId="262C5FD9" w14:textId="08D8D430" w:rsidR="005D360E" w:rsidRDefault="00101D83" w:rsidP="00B17380">
      <w:pPr>
        <w:pStyle w:val="ListParagraph"/>
        <w:numPr>
          <w:ilvl w:val="0"/>
          <w:numId w:val="8"/>
        </w:numPr>
        <w:rPr>
          <w:szCs w:val="24"/>
        </w:rPr>
      </w:pPr>
      <w:r w:rsidRPr="005D360E">
        <w:rPr>
          <w:szCs w:val="24"/>
        </w:rPr>
        <w:t>No Mai</w:t>
      </w:r>
      <w:r w:rsidR="002E014F">
        <w:rPr>
          <w:szCs w:val="24"/>
        </w:rPr>
        <w:t xml:space="preserve">n Effect of </w:t>
      </w:r>
      <w:r w:rsidR="002458ED">
        <w:rPr>
          <w:szCs w:val="24"/>
        </w:rPr>
        <w:t>Metric</w:t>
      </w:r>
      <w:r w:rsidR="002E014F">
        <w:rPr>
          <w:szCs w:val="24"/>
        </w:rPr>
        <w:t xml:space="preserve"> (days, years),</w:t>
      </w:r>
      <w:r w:rsidRPr="005D360E">
        <w:rPr>
          <w:szCs w:val="24"/>
        </w:rPr>
        <w:t xml:space="preserve"> </w:t>
      </w:r>
      <w:r w:rsidR="008724C1" w:rsidRPr="008724C1">
        <w:rPr>
          <w:i/>
          <w:szCs w:val="24"/>
        </w:rPr>
        <w:t>F(</w:t>
      </w:r>
      <w:r w:rsidRPr="005D360E">
        <w:rPr>
          <w:szCs w:val="24"/>
        </w:rPr>
        <w:t xml:space="preserve">1,115)= .623, </w:t>
      </w:r>
      <w:r w:rsidRPr="002E014F">
        <w:rPr>
          <w:i/>
          <w:szCs w:val="24"/>
        </w:rPr>
        <w:t>p</w:t>
      </w:r>
      <w:r w:rsidRPr="005D360E">
        <w:rPr>
          <w:szCs w:val="24"/>
        </w:rPr>
        <w:t>=0.432</w:t>
      </w:r>
      <w:r w:rsidR="002E014F">
        <w:rPr>
          <w:szCs w:val="24"/>
        </w:rPr>
        <w:t>.</w:t>
      </w:r>
    </w:p>
    <w:p w14:paraId="0F65D802" w14:textId="43932FD4" w:rsidR="005D360E" w:rsidRDefault="00101D83" w:rsidP="00B17380">
      <w:pPr>
        <w:pStyle w:val="ListParagraph"/>
        <w:numPr>
          <w:ilvl w:val="0"/>
          <w:numId w:val="8"/>
        </w:numPr>
        <w:rPr>
          <w:szCs w:val="24"/>
        </w:rPr>
      </w:pPr>
      <w:r w:rsidRPr="005D360E">
        <w:rPr>
          <w:szCs w:val="24"/>
        </w:rPr>
        <w:t xml:space="preserve">No </w:t>
      </w:r>
      <w:r w:rsidR="002458ED" w:rsidRPr="005D360E">
        <w:rPr>
          <w:szCs w:val="24"/>
        </w:rPr>
        <w:t xml:space="preserve">Main Effect of </w:t>
      </w:r>
      <w:r w:rsidR="002458ED">
        <w:rPr>
          <w:szCs w:val="24"/>
        </w:rPr>
        <w:t>Chance for Incremental Action</w:t>
      </w:r>
      <w:r w:rsidR="002458ED" w:rsidRPr="005D360E">
        <w:rPr>
          <w:szCs w:val="24"/>
        </w:rPr>
        <w:t xml:space="preserve"> (</w:t>
      </w:r>
      <w:r w:rsidR="002458ED">
        <w:rPr>
          <w:szCs w:val="24"/>
        </w:rPr>
        <w:t>daily or yearly increment, overall),</w:t>
      </w:r>
      <w:r w:rsidR="002458ED" w:rsidRPr="005D360E">
        <w:rPr>
          <w:szCs w:val="24"/>
        </w:rPr>
        <w:t xml:space="preserve"> </w:t>
      </w:r>
      <w:r w:rsidR="002E014F">
        <w:rPr>
          <w:szCs w:val="24"/>
        </w:rPr>
        <w:t>,</w:t>
      </w:r>
      <w:r w:rsidRPr="005D360E">
        <w:rPr>
          <w:szCs w:val="24"/>
        </w:rPr>
        <w:t xml:space="preserve"> </w:t>
      </w:r>
      <w:r w:rsidR="008724C1" w:rsidRPr="008724C1">
        <w:rPr>
          <w:i/>
          <w:szCs w:val="24"/>
        </w:rPr>
        <w:t>F(</w:t>
      </w:r>
      <w:r w:rsidRPr="005D360E">
        <w:rPr>
          <w:szCs w:val="24"/>
        </w:rPr>
        <w:t xml:space="preserve">1,115)=.159, </w:t>
      </w:r>
      <w:r w:rsidRPr="002E014F">
        <w:rPr>
          <w:i/>
          <w:szCs w:val="24"/>
        </w:rPr>
        <w:t>p</w:t>
      </w:r>
      <w:r w:rsidRPr="005D360E">
        <w:rPr>
          <w:szCs w:val="24"/>
        </w:rPr>
        <w:t>=0.691</w:t>
      </w:r>
      <w:r w:rsidR="002E014F">
        <w:rPr>
          <w:szCs w:val="24"/>
        </w:rPr>
        <w:t>.</w:t>
      </w:r>
    </w:p>
    <w:p w14:paraId="511C85D7" w14:textId="206145EE" w:rsidR="00101D83" w:rsidRPr="005D360E" w:rsidRDefault="005D360E" w:rsidP="00B17380">
      <w:pPr>
        <w:pStyle w:val="ListParagraph"/>
        <w:numPr>
          <w:ilvl w:val="0"/>
          <w:numId w:val="8"/>
        </w:numPr>
        <w:rPr>
          <w:szCs w:val="24"/>
        </w:rPr>
      </w:pPr>
      <w:r>
        <w:rPr>
          <w:szCs w:val="24"/>
        </w:rPr>
        <w:t>Uninterpretable</w:t>
      </w:r>
      <w:r w:rsidR="002E014F">
        <w:rPr>
          <w:szCs w:val="24"/>
        </w:rPr>
        <w:t xml:space="preserve"> </w:t>
      </w:r>
      <w:r w:rsidR="002458ED">
        <w:rPr>
          <w:szCs w:val="24"/>
        </w:rPr>
        <w:t>Metric by Chance for Incremental Action interaction</w:t>
      </w:r>
      <w:r w:rsidR="002458ED">
        <w:rPr>
          <w:i/>
          <w:szCs w:val="24"/>
        </w:rPr>
        <w:t>,</w:t>
      </w:r>
      <w:r w:rsidR="002E014F">
        <w:rPr>
          <w:szCs w:val="24"/>
        </w:rPr>
        <w:t>,</w:t>
      </w:r>
      <w:r w:rsidR="00101D83" w:rsidRPr="005D360E">
        <w:rPr>
          <w:szCs w:val="24"/>
        </w:rPr>
        <w:t xml:space="preserve"> </w:t>
      </w:r>
      <w:r w:rsidR="008724C1" w:rsidRPr="008724C1">
        <w:rPr>
          <w:i/>
          <w:szCs w:val="24"/>
        </w:rPr>
        <w:t>F(</w:t>
      </w:r>
      <w:r w:rsidR="00101D83" w:rsidRPr="005D360E">
        <w:rPr>
          <w:szCs w:val="24"/>
        </w:rPr>
        <w:t xml:space="preserve">1,115)=5.551, </w:t>
      </w:r>
      <w:r w:rsidR="00101D83" w:rsidRPr="002E014F">
        <w:rPr>
          <w:i/>
          <w:szCs w:val="24"/>
        </w:rPr>
        <w:t>p</w:t>
      </w:r>
      <w:r w:rsidR="00101D83" w:rsidRPr="005D360E">
        <w:rPr>
          <w:szCs w:val="24"/>
        </w:rPr>
        <w:t>=0.02</w:t>
      </w:r>
      <w:r>
        <w:rPr>
          <w:szCs w:val="24"/>
        </w:rPr>
        <w:t>0</w:t>
      </w:r>
      <w:r w:rsidR="002E014F">
        <w:rPr>
          <w:szCs w:val="24"/>
        </w:rPr>
        <w:t>.</w:t>
      </w:r>
    </w:p>
    <w:p w14:paraId="4E475D06" w14:textId="40280270" w:rsidR="000E19B0" w:rsidRDefault="00495C8C">
      <w:r>
        <w:rPr>
          <w:noProof/>
        </w:rPr>
        <w:lastRenderedPageBreak/>
        <w:drawing>
          <wp:inline distT="0" distB="0" distL="0" distR="0" wp14:anchorId="59F25BA0" wp14:editId="59EB2135">
            <wp:extent cx="50292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2C5CD24" w14:textId="50F80890" w:rsidR="00495C8C" w:rsidRDefault="00495C8C" w:rsidP="00495C8C">
      <w:pPr>
        <w:pStyle w:val="NoSpacing"/>
        <w:rPr>
          <w:b/>
        </w:rPr>
      </w:pPr>
      <w:r>
        <w:rPr>
          <w:b/>
        </w:rPr>
        <w:t>Figure 6: How much should you save for your retirement in 40 years (14,600 days)?</w:t>
      </w:r>
    </w:p>
    <w:p w14:paraId="7F9BB042" w14:textId="495B869D" w:rsidR="00495C8C" w:rsidRDefault="00495C8C" w:rsidP="00495C8C">
      <w:pPr>
        <w:pStyle w:val="NoSpacing"/>
      </w:pPr>
      <w:r w:rsidRPr="003D672D">
        <w:rPr>
          <w:i/>
        </w:rPr>
        <w:t>Note:</w:t>
      </w:r>
      <w:r w:rsidRPr="003D672D">
        <w:t xml:space="preserve"> “</w:t>
      </w:r>
      <w:r>
        <w:t>Save Each Day</w:t>
      </w:r>
      <w:r w:rsidRPr="003D672D">
        <w:t>” means for the second question “how much should you save,” the answer was framed in increments – “per day” or “per year”. “</w:t>
      </w:r>
      <w:r>
        <w:t>Final Savings</w:t>
      </w:r>
      <w:r w:rsidRPr="003D672D">
        <w:t>” means the answer was framed in total savings.</w:t>
      </w:r>
    </w:p>
    <w:p w14:paraId="2C65D1D6" w14:textId="77777777" w:rsidR="00495C8C" w:rsidRDefault="00495C8C"/>
    <w:p w14:paraId="2378D156" w14:textId="77777777" w:rsidR="00A5294D" w:rsidRDefault="00A5294D" w:rsidP="00A5294D">
      <w:pPr>
        <w:pStyle w:val="NoSpacing"/>
        <w:jc w:val="center"/>
      </w:pPr>
      <w:r w:rsidRPr="003D672D">
        <w:t>Combined Analysis Studies 3, 4, 5</w:t>
      </w:r>
      <w:r>
        <w:t>:</w:t>
      </w:r>
    </w:p>
    <w:p w14:paraId="6D038B95" w14:textId="77777777" w:rsidR="00A5294D" w:rsidRPr="003D672D" w:rsidRDefault="00A5294D" w:rsidP="00A5294D">
      <w:pPr>
        <w:pStyle w:val="NoSpacing"/>
        <w:jc w:val="center"/>
      </w:pPr>
    </w:p>
    <w:p w14:paraId="3C0ECDF0" w14:textId="5B32365A" w:rsidR="00A5294D" w:rsidRPr="005D360E" w:rsidRDefault="00A5294D" w:rsidP="00A5294D">
      <w:pPr>
        <w:pStyle w:val="ListParagraph"/>
        <w:numPr>
          <w:ilvl w:val="0"/>
          <w:numId w:val="5"/>
        </w:numPr>
        <w:rPr>
          <w:szCs w:val="24"/>
        </w:rPr>
      </w:pPr>
      <w:r>
        <w:rPr>
          <w:szCs w:val="24"/>
        </w:rPr>
        <w:t xml:space="preserve">No </w:t>
      </w:r>
      <w:r w:rsidRPr="005D360E">
        <w:rPr>
          <w:szCs w:val="24"/>
        </w:rPr>
        <w:t>Mai</w:t>
      </w:r>
      <w:r>
        <w:rPr>
          <w:szCs w:val="24"/>
        </w:rPr>
        <w:t>n Effect of Metric (days, years),</w:t>
      </w:r>
      <w:r w:rsidRPr="005D360E">
        <w:rPr>
          <w:szCs w:val="24"/>
        </w:rPr>
        <w:t xml:space="preserve"> </w:t>
      </w:r>
      <w:r w:rsidRPr="008724C1">
        <w:rPr>
          <w:i/>
          <w:szCs w:val="24"/>
        </w:rPr>
        <w:t>F(</w:t>
      </w:r>
      <w:r w:rsidRPr="005D360E">
        <w:rPr>
          <w:szCs w:val="24"/>
        </w:rPr>
        <w:t xml:space="preserve">1,375)= </w:t>
      </w:r>
      <w:r w:rsidR="00550B17">
        <w:rPr>
          <w:szCs w:val="24"/>
        </w:rPr>
        <w:t>1.281</w:t>
      </w:r>
      <w:r w:rsidRPr="005D360E">
        <w:rPr>
          <w:szCs w:val="24"/>
        </w:rPr>
        <w:t xml:space="preserve">, </w:t>
      </w:r>
      <w:r w:rsidRPr="002E014F">
        <w:rPr>
          <w:i/>
          <w:szCs w:val="24"/>
        </w:rPr>
        <w:t>p</w:t>
      </w:r>
      <w:r w:rsidR="00550B17">
        <w:rPr>
          <w:szCs w:val="24"/>
        </w:rPr>
        <w:t>=</w:t>
      </w:r>
      <w:r w:rsidRPr="005D360E">
        <w:rPr>
          <w:szCs w:val="24"/>
        </w:rPr>
        <w:t>0.</w:t>
      </w:r>
      <w:r w:rsidR="00550B17">
        <w:rPr>
          <w:szCs w:val="24"/>
        </w:rPr>
        <w:t>258</w:t>
      </w:r>
      <w:r w:rsidR="00550B17">
        <w:rPr>
          <w:rStyle w:val="FootnoteReference"/>
          <w:szCs w:val="24"/>
        </w:rPr>
        <w:footnoteReference w:id="7"/>
      </w:r>
      <w:r>
        <w:rPr>
          <w:szCs w:val="24"/>
        </w:rPr>
        <w:t xml:space="preserve">. </w:t>
      </w:r>
    </w:p>
    <w:p w14:paraId="1EFF3EF1" w14:textId="75E71836" w:rsidR="00A5294D" w:rsidRPr="005D360E" w:rsidRDefault="00550B17" w:rsidP="00A5294D">
      <w:pPr>
        <w:pStyle w:val="ListParagraph"/>
        <w:numPr>
          <w:ilvl w:val="0"/>
          <w:numId w:val="5"/>
        </w:numPr>
        <w:rPr>
          <w:szCs w:val="24"/>
        </w:rPr>
      </w:pPr>
      <w:r>
        <w:rPr>
          <w:szCs w:val="24"/>
        </w:rPr>
        <w:t>No</w:t>
      </w:r>
      <w:r w:rsidR="00A5294D" w:rsidRPr="005D360E">
        <w:rPr>
          <w:szCs w:val="24"/>
        </w:rPr>
        <w:t xml:space="preserve"> Main Effect of </w:t>
      </w:r>
      <w:r w:rsidR="00A5294D">
        <w:rPr>
          <w:szCs w:val="24"/>
        </w:rPr>
        <w:t>Chance for Incremental Action</w:t>
      </w:r>
      <w:r w:rsidR="00A5294D" w:rsidRPr="005D360E">
        <w:rPr>
          <w:szCs w:val="24"/>
        </w:rPr>
        <w:t xml:space="preserve"> (</w:t>
      </w:r>
      <w:r w:rsidR="00A5294D">
        <w:rPr>
          <w:szCs w:val="24"/>
        </w:rPr>
        <w:t>daily or yearly increment, overall),</w:t>
      </w:r>
      <w:r w:rsidR="00A5294D" w:rsidRPr="005D360E">
        <w:rPr>
          <w:szCs w:val="24"/>
        </w:rPr>
        <w:t xml:space="preserve"> </w:t>
      </w:r>
      <w:r w:rsidR="00A5294D" w:rsidRPr="008724C1">
        <w:rPr>
          <w:i/>
          <w:szCs w:val="24"/>
        </w:rPr>
        <w:t>F(</w:t>
      </w:r>
      <w:r w:rsidR="00A5294D" w:rsidRPr="005D360E">
        <w:rPr>
          <w:szCs w:val="24"/>
        </w:rPr>
        <w:t>1,375)=</w:t>
      </w:r>
      <w:r>
        <w:rPr>
          <w:szCs w:val="24"/>
        </w:rPr>
        <w:t>0.183</w:t>
      </w:r>
      <w:r w:rsidR="00A5294D" w:rsidRPr="005D360E">
        <w:rPr>
          <w:szCs w:val="24"/>
        </w:rPr>
        <w:t xml:space="preserve">, </w:t>
      </w:r>
      <w:r w:rsidR="00A5294D" w:rsidRPr="002E014F">
        <w:rPr>
          <w:i/>
          <w:szCs w:val="24"/>
        </w:rPr>
        <w:t>p</w:t>
      </w:r>
      <w:r w:rsidR="00A5294D" w:rsidRPr="005D360E">
        <w:rPr>
          <w:szCs w:val="24"/>
        </w:rPr>
        <w:t>=0.</w:t>
      </w:r>
      <w:r>
        <w:rPr>
          <w:szCs w:val="24"/>
        </w:rPr>
        <w:t>669</w:t>
      </w:r>
      <w:r w:rsidR="00A5294D">
        <w:rPr>
          <w:szCs w:val="24"/>
        </w:rPr>
        <w:t>.</w:t>
      </w:r>
    </w:p>
    <w:p w14:paraId="411E535B" w14:textId="4C0CC41F" w:rsidR="00A5294D" w:rsidRPr="005D360E" w:rsidRDefault="00A5294D" w:rsidP="00A5294D">
      <w:pPr>
        <w:pStyle w:val="ListParagraph"/>
        <w:numPr>
          <w:ilvl w:val="0"/>
          <w:numId w:val="5"/>
        </w:numPr>
        <w:rPr>
          <w:szCs w:val="24"/>
        </w:rPr>
      </w:pPr>
      <w:r w:rsidRPr="005D360E">
        <w:rPr>
          <w:szCs w:val="24"/>
        </w:rPr>
        <w:t xml:space="preserve">No </w:t>
      </w:r>
      <w:r>
        <w:rPr>
          <w:szCs w:val="24"/>
        </w:rPr>
        <w:t>Metric by Chance for Incremental Action interaction</w:t>
      </w:r>
      <w:r>
        <w:rPr>
          <w:i/>
          <w:szCs w:val="24"/>
        </w:rPr>
        <w:t xml:space="preserve">, </w:t>
      </w:r>
      <w:r w:rsidRPr="008724C1">
        <w:rPr>
          <w:i/>
          <w:szCs w:val="24"/>
        </w:rPr>
        <w:t>F(</w:t>
      </w:r>
      <w:r w:rsidRPr="005D360E">
        <w:rPr>
          <w:szCs w:val="24"/>
        </w:rPr>
        <w:t>1,375)=</w:t>
      </w:r>
      <w:r w:rsidR="00550B17">
        <w:rPr>
          <w:szCs w:val="24"/>
        </w:rPr>
        <w:t>1.966</w:t>
      </w:r>
      <w:r w:rsidRPr="005D360E">
        <w:rPr>
          <w:szCs w:val="24"/>
        </w:rPr>
        <w:t xml:space="preserve">, </w:t>
      </w:r>
      <w:r w:rsidRPr="002E014F">
        <w:rPr>
          <w:i/>
          <w:szCs w:val="24"/>
        </w:rPr>
        <w:t>p</w:t>
      </w:r>
      <w:r w:rsidRPr="005D360E">
        <w:rPr>
          <w:szCs w:val="24"/>
        </w:rPr>
        <w:t>=0.1</w:t>
      </w:r>
      <w:r w:rsidR="00550B17">
        <w:rPr>
          <w:szCs w:val="24"/>
        </w:rPr>
        <w:t>62</w:t>
      </w:r>
      <w:r>
        <w:rPr>
          <w:szCs w:val="24"/>
        </w:rPr>
        <w:t>.</w:t>
      </w:r>
    </w:p>
    <w:p w14:paraId="08C9095C" w14:textId="77777777" w:rsidR="00A5294D" w:rsidRDefault="00A5294D"/>
    <w:p w14:paraId="00BFFA1D" w14:textId="77777777" w:rsidR="00A5294D" w:rsidRDefault="001D5D07" w:rsidP="00A5294D">
      <w:pPr>
        <w:pStyle w:val="NoSpacing"/>
      </w:pPr>
      <w:r>
        <w:t xml:space="preserve"> </w:t>
      </w:r>
    </w:p>
    <w:p w14:paraId="5FEACD13" w14:textId="77777777" w:rsidR="00A5294D" w:rsidRDefault="00A5294D" w:rsidP="00A5294D">
      <w:pPr>
        <w:spacing w:line="480" w:lineRule="auto"/>
        <w:contextualSpacing/>
        <w:rPr>
          <w:rFonts w:eastAsia="Times New Roman" w:cs="Times New Roman"/>
          <w:b/>
          <w:szCs w:val="24"/>
        </w:rPr>
      </w:pPr>
      <w:r>
        <w:rPr>
          <w:noProof/>
        </w:rPr>
        <w:lastRenderedPageBreak/>
        <w:drawing>
          <wp:inline distT="0" distB="0" distL="0" distR="0" wp14:anchorId="5C349019" wp14:editId="0D0B7880">
            <wp:extent cx="5953125" cy="274320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DCA47FD" w14:textId="4A3B612B" w:rsidR="00A5294D" w:rsidRDefault="00A5294D" w:rsidP="00A5294D">
      <w:pPr>
        <w:spacing w:line="480" w:lineRule="auto"/>
        <w:contextualSpacing/>
        <w:rPr>
          <w:rFonts w:eastAsia="Times New Roman" w:cs="Times New Roman"/>
          <w:b/>
          <w:szCs w:val="24"/>
        </w:rPr>
      </w:pPr>
      <w:r>
        <w:rPr>
          <w:rFonts w:eastAsia="Times New Roman" w:cs="Times New Roman"/>
          <w:b/>
          <w:szCs w:val="24"/>
        </w:rPr>
        <w:t>Figure 7</w:t>
      </w:r>
    </w:p>
    <w:p w14:paraId="6438A467" w14:textId="77777777" w:rsidR="00A5294D" w:rsidRDefault="00A5294D" w:rsidP="00A5294D">
      <w:pPr>
        <w:spacing w:line="480" w:lineRule="auto"/>
        <w:contextualSpacing/>
        <w:rPr>
          <w:rFonts w:eastAsia="Times New Roman" w:cs="Times New Roman"/>
          <w:b/>
          <w:szCs w:val="24"/>
        </w:rPr>
      </w:pPr>
      <w:r w:rsidRPr="00250607">
        <w:rPr>
          <w:rFonts w:eastAsia="Times New Roman" w:cs="Times New Roman"/>
          <w:b/>
          <w:i/>
          <w:szCs w:val="24"/>
        </w:rPr>
        <w:t>Studies 3, 4, 5</w:t>
      </w:r>
      <w:r>
        <w:rPr>
          <w:rFonts w:eastAsia="Times New Roman" w:cs="Times New Roman"/>
          <w:b/>
          <w:szCs w:val="24"/>
        </w:rPr>
        <w:t xml:space="preserve"> –</w:t>
      </w:r>
      <w:r w:rsidRPr="00250607">
        <w:rPr>
          <w:rFonts w:eastAsia="Times New Roman" w:cs="Times New Roman"/>
          <w:b/>
          <w:szCs w:val="24"/>
        </w:rPr>
        <w:t xml:space="preserve"> </w:t>
      </w:r>
      <w:r>
        <w:rPr>
          <w:rFonts w:eastAsia="Times New Roman" w:cs="Times New Roman"/>
          <w:b/>
          <w:szCs w:val="24"/>
        </w:rPr>
        <w:t>How much</w:t>
      </w:r>
      <w:r w:rsidRPr="00250607">
        <w:rPr>
          <w:rFonts w:eastAsia="Times New Roman" w:cs="Times New Roman"/>
          <w:b/>
          <w:szCs w:val="24"/>
        </w:rPr>
        <w:t xml:space="preserve"> should you </w:t>
      </w:r>
      <w:r>
        <w:rPr>
          <w:rFonts w:eastAsia="Times New Roman" w:cs="Times New Roman"/>
          <w:b/>
          <w:szCs w:val="24"/>
        </w:rPr>
        <w:t>save</w:t>
      </w:r>
      <w:r w:rsidRPr="00250607">
        <w:rPr>
          <w:rFonts w:eastAsia="Times New Roman" w:cs="Times New Roman"/>
          <w:b/>
          <w:szCs w:val="24"/>
        </w:rPr>
        <w:t xml:space="preserve"> for future events</w:t>
      </w:r>
    </w:p>
    <w:p w14:paraId="6C07E80B" w14:textId="77777777" w:rsidR="00A5294D" w:rsidRDefault="00A5294D" w:rsidP="00A5294D">
      <w:pPr>
        <w:spacing w:line="240" w:lineRule="auto"/>
        <w:contextualSpacing/>
        <w:rPr>
          <w:rFonts w:eastAsia="Times New Roman" w:cs="Times New Roman"/>
          <w:szCs w:val="24"/>
        </w:rPr>
      </w:pPr>
      <w:r w:rsidRPr="00061C8A">
        <w:rPr>
          <w:rFonts w:eastAsia="Times New Roman" w:cs="Times New Roman"/>
          <w:i/>
          <w:szCs w:val="24"/>
        </w:rPr>
        <w:t>Note:</w:t>
      </w:r>
      <w:r w:rsidRPr="00061C8A">
        <w:rPr>
          <w:rFonts w:eastAsia="Times New Roman" w:cs="Times New Roman"/>
          <w:szCs w:val="24"/>
        </w:rPr>
        <w:t xml:space="preserve"> </w:t>
      </w:r>
      <w:r w:rsidRPr="00F626C1">
        <w:t xml:space="preserve"> </w:t>
      </w:r>
      <w:r>
        <w:rPr>
          <w:rFonts w:eastAsia="Times New Roman" w:cs="Times New Roman"/>
          <w:szCs w:val="24"/>
        </w:rPr>
        <w:t>There were four conditions in each scenario (college in 18 years, retirement in 30 years, retirement in 40 years). Days to Event-Save Each Day: People were told in how many days (6,570, 10,950, or 14,600) an event would occur and asked how much they would save toward it each day. Days to Event-</w:t>
      </w:r>
      <w:r w:rsidRPr="00F626C1">
        <w:rPr>
          <w:rFonts w:eastAsia="Times New Roman" w:cs="Times New Roman"/>
          <w:szCs w:val="24"/>
        </w:rPr>
        <w:t>Final Savings</w:t>
      </w:r>
      <w:r>
        <w:rPr>
          <w:rFonts w:eastAsia="Times New Roman" w:cs="Times New Roman"/>
          <w:szCs w:val="24"/>
        </w:rPr>
        <w:t>: People were told in how many days (6,570, 10,950, or 14,600) an event would occur and asked how much they would save toward it overall. Years to Event-Save Each Year: People were told in how many years (18, 30, or 40) an event would occur and asked how much they would save toward it annually. Years to Event-</w:t>
      </w:r>
      <w:r w:rsidRPr="00F626C1">
        <w:rPr>
          <w:rFonts w:eastAsia="Times New Roman" w:cs="Times New Roman"/>
          <w:szCs w:val="24"/>
        </w:rPr>
        <w:t>Final Savings</w:t>
      </w:r>
      <w:r>
        <w:rPr>
          <w:rFonts w:eastAsia="Times New Roman" w:cs="Times New Roman"/>
          <w:szCs w:val="24"/>
        </w:rPr>
        <w:t xml:space="preserve">: People were told in how many years (18, 30, or 40) an event would occur and asked how much they would save toward it overall. </w:t>
      </w:r>
    </w:p>
    <w:p w14:paraId="065DEC08" w14:textId="77777777" w:rsidR="00A5294D" w:rsidRDefault="00A5294D" w:rsidP="00A5294D">
      <w:pPr>
        <w:spacing w:line="240" w:lineRule="auto"/>
        <w:contextualSpacing/>
        <w:rPr>
          <w:rFonts w:eastAsia="Times New Roman" w:cs="Times New Roman"/>
          <w:szCs w:val="24"/>
        </w:rPr>
      </w:pPr>
      <w:r>
        <w:rPr>
          <w:rFonts w:eastAsia="Times New Roman" w:cs="Times New Roman"/>
          <w:szCs w:val="24"/>
        </w:rPr>
        <w:tab/>
        <w:t>We transformed people’s open-ended response as to how much they would save by multiplying daily or yearly response to obtain a final amount, then logging that amount. Within each study we then standardized responses so that responses are comparable across the time frames in the three scenarios.</w:t>
      </w:r>
    </w:p>
    <w:p w14:paraId="4DE56776" w14:textId="31339269" w:rsidR="00B47337" w:rsidRDefault="00B47337" w:rsidP="001D5D07">
      <w:pPr>
        <w:spacing w:line="480" w:lineRule="auto"/>
        <w:contextualSpacing/>
      </w:pPr>
    </w:p>
    <w:p w14:paraId="74BEE9E3" w14:textId="77777777" w:rsidR="005D360E" w:rsidRDefault="005D360E"/>
    <w:p w14:paraId="5B1FA95E" w14:textId="77777777" w:rsidR="00B47337" w:rsidRDefault="00B47337">
      <w:r>
        <w:br w:type="page"/>
      </w:r>
    </w:p>
    <w:p w14:paraId="68B15762" w14:textId="77777777" w:rsidR="0001165F" w:rsidRDefault="005D360E">
      <w:r>
        <w:lastRenderedPageBreak/>
        <w:t>APPENDIX: Materials Used in Each Study</w:t>
      </w:r>
    </w:p>
    <w:p w14:paraId="76723B71" w14:textId="77777777" w:rsidR="005D360E" w:rsidRDefault="005D360E">
      <w:pPr>
        <w:rPr>
          <w:b/>
        </w:rPr>
      </w:pPr>
      <w:r>
        <w:rPr>
          <w:b/>
        </w:rPr>
        <w:t>Study 1</w:t>
      </w:r>
    </w:p>
    <w:p w14:paraId="175F4D06" w14:textId="77777777" w:rsidR="005D360E" w:rsidRDefault="00017489" w:rsidP="00017489">
      <w:pPr>
        <w:pStyle w:val="NoSpacing"/>
        <w:numPr>
          <w:ilvl w:val="0"/>
          <w:numId w:val="9"/>
        </w:numPr>
      </w:pPr>
      <w:r>
        <w:t>John/Jane is shopping for a present for his/her friend’s birthday party. When do you think the birthday party is? In_____day(s)/month(s)</w:t>
      </w:r>
    </w:p>
    <w:p w14:paraId="3E1A931B" w14:textId="77777777" w:rsidR="00017489" w:rsidRDefault="00017489" w:rsidP="00017489">
      <w:pPr>
        <w:pStyle w:val="NoSpacing"/>
        <w:numPr>
          <w:ilvl w:val="0"/>
          <w:numId w:val="9"/>
        </w:numPr>
      </w:pPr>
      <w:r>
        <w:t>Josh/Allison is an undergraduate who is meeting with his/her academic advisor to make sure he/she is on track with his/her graduation requirements. What year do you think Josh/Allison is? Freshman</w:t>
      </w:r>
      <w:r>
        <w:tab/>
        <w:t>Sophomore</w:t>
      </w:r>
      <w:r>
        <w:tab/>
        <w:t>Junior</w:t>
      </w:r>
      <w:r>
        <w:tab/>
        <w:t>Senior</w:t>
      </w:r>
    </w:p>
    <w:p w14:paraId="1C8A47EE" w14:textId="77777777" w:rsidR="00017489" w:rsidRDefault="00017489" w:rsidP="00017489">
      <w:pPr>
        <w:pStyle w:val="NoSpacing"/>
        <w:numPr>
          <w:ilvl w:val="0"/>
          <w:numId w:val="9"/>
        </w:numPr>
      </w:pPr>
      <w:r>
        <w:t>Mark/Sarah is saving money for his/her wedding. When do you think the wedding is? In_____month(s)/year(s)</w:t>
      </w:r>
    </w:p>
    <w:p w14:paraId="7FF6361F" w14:textId="77777777" w:rsidR="00017489" w:rsidRDefault="00017489" w:rsidP="00017489">
      <w:pPr>
        <w:pStyle w:val="NoSpacing"/>
        <w:numPr>
          <w:ilvl w:val="0"/>
          <w:numId w:val="9"/>
        </w:numPr>
      </w:pPr>
      <w:r>
        <w:t>Dan/Elizabeth is preparing his/her presentation for work. When do you think the presentation is? In _____day(s)/month(s)</w:t>
      </w:r>
    </w:p>
    <w:p w14:paraId="23873A1A" w14:textId="77777777" w:rsidR="00017489" w:rsidRDefault="00017489" w:rsidP="00017489">
      <w:pPr>
        <w:pStyle w:val="NoSpacing"/>
        <w:numPr>
          <w:ilvl w:val="0"/>
          <w:numId w:val="9"/>
        </w:numPr>
      </w:pPr>
      <w:r>
        <w:t>Chris/Christina is meeting with his/her attorney to establish his Last Will and Testament. How old do you think Chris/Christina is? _____years old</w:t>
      </w:r>
    </w:p>
    <w:p w14:paraId="15CCAE39" w14:textId="77777777" w:rsidR="00087A08" w:rsidRPr="005D360E" w:rsidRDefault="00087A08" w:rsidP="00017489">
      <w:pPr>
        <w:pStyle w:val="NoSpacing"/>
        <w:numPr>
          <w:ilvl w:val="0"/>
          <w:numId w:val="9"/>
        </w:numPr>
      </w:pPr>
      <w:r>
        <w:t>Alex is a 22 year old who is saving for his/her retirement. When do you think he/she plans to retire? In _____year(s)</w:t>
      </w:r>
    </w:p>
    <w:p w14:paraId="68446BB7" w14:textId="77777777" w:rsidR="005D360E" w:rsidRDefault="005D360E"/>
    <w:p w14:paraId="23E52F5D" w14:textId="77777777" w:rsidR="00017489" w:rsidRDefault="00017489" w:rsidP="00017489">
      <w:pPr>
        <w:rPr>
          <w:b/>
        </w:rPr>
      </w:pPr>
      <w:r>
        <w:rPr>
          <w:b/>
        </w:rPr>
        <w:t>Study 2</w:t>
      </w:r>
    </w:p>
    <w:p w14:paraId="2A56BB22" w14:textId="77777777" w:rsidR="00017489" w:rsidRDefault="00017489" w:rsidP="00017489">
      <w:pPr>
        <w:pStyle w:val="NoSpacing"/>
        <w:numPr>
          <w:ilvl w:val="0"/>
          <w:numId w:val="9"/>
        </w:numPr>
      </w:pPr>
      <w:r>
        <w:t>John/Jane is shopping for a present for his/her friend’s birthday party. When do you think the birthday party is? In_____day(s)/month(s)</w:t>
      </w:r>
    </w:p>
    <w:p w14:paraId="5C55D19B" w14:textId="77777777" w:rsidR="00017489" w:rsidRDefault="00017489" w:rsidP="00017489">
      <w:pPr>
        <w:pStyle w:val="NoSpacing"/>
        <w:numPr>
          <w:ilvl w:val="0"/>
          <w:numId w:val="9"/>
        </w:numPr>
      </w:pPr>
      <w:r>
        <w:t>Josh/Allison is an undergraduate who is meeting with his/her academic advisor to make sure he/she is on track with his/her graduation requirements. What year do you think Josh/Allison is? Freshman</w:t>
      </w:r>
      <w:r>
        <w:tab/>
        <w:t>Sophomore</w:t>
      </w:r>
      <w:r>
        <w:tab/>
        <w:t>Junior</w:t>
      </w:r>
      <w:r>
        <w:tab/>
        <w:t>Senior</w:t>
      </w:r>
    </w:p>
    <w:p w14:paraId="6357015F" w14:textId="77777777" w:rsidR="00017489" w:rsidRDefault="00017489" w:rsidP="00017489">
      <w:pPr>
        <w:pStyle w:val="NoSpacing"/>
        <w:numPr>
          <w:ilvl w:val="0"/>
          <w:numId w:val="9"/>
        </w:numPr>
      </w:pPr>
      <w:r>
        <w:t>Mark/Sarah is saving money for his/her wedding. When do you think the wedding is? In_____month(s)/year(s)</w:t>
      </w:r>
    </w:p>
    <w:p w14:paraId="1BDC8017" w14:textId="77777777" w:rsidR="00017489" w:rsidRDefault="00017489" w:rsidP="00017489">
      <w:pPr>
        <w:pStyle w:val="NoSpacing"/>
        <w:numPr>
          <w:ilvl w:val="0"/>
          <w:numId w:val="9"/>
        </w:numPr>
      </w:pPr>
      <w:r>
        <w:t>Dan/Elizabeth is preparing his/her midterm. When do you think the midterm is? In _____day(s)/month(s)</w:t>
      </w:r>
    </w:p>
    <w:p w14:paraId="752ABF61" w14:textId="77777777" w:rsidR="00017489" w:rsidRDefault="00017489" w:rsidP="00017489">
      <w:pPr>
        <w:pStyle w:val="NoSpacing"/>
        <w:numPr>
          <w:ilvl w:val="0"/>
          <w:numId w:val="9"/>
        </w:numPr>
      </w:pPr>
      <w:r>
        <w:t>Chris/Christina is meeting with his/her attorney to establish his Last Will and Testament. How old do you think Chris/Christina is? _____years old</w:t>
      </w:r>
    </w:p>
    <w:p w14:paraId="03FCE1F4" w14:textId="77777777" w:rsidR="00087A08" w:rsidRPr="005D360E" w:rsidRDefault="00087A08" w:rsidP="00087A08">
      <w:pPr>
        <w:pStyle w:val="NoSpacing"/>
        <w:numPr>
          <w:ilvl w:val="0"/>
          <w:numId w:val="9"/>
        </w:numPr>
      </w:pPr>
      <w:r>
        <w:t>Alex is a recent graduate of The University of Michigan who is saving for his/her retirement. When do you think he/she plans to retire? In _____year(s)</w:t>
      </w:r>
    </w:p>
    <w:p w14:paraId="17750EE8" w14:textId="77777777" w:rsidR="00017489" w:rsidRDefault="00017489" w:rsidP="00017489"/>
    <w:p w14:paraId="00C995C7" w14:textId="77777777" w:rsidR="00017489" w:rsidRDefault="00017489">
      <w:pPr>
        <w:rPr>
          <w:b/>
        </w:rPr>
      </w:pPr>
      <w:r>
        <w:rPr>
          <w:b/>
        </w:rPr>
        <w:t>Study 3</w:t>
      </w:r>
    </w:p>
    <w:p w14:paraId="5083AF4F" w14:textId="77777777" w:rsidR="00017489" w:rsidRPr="00087A08" w:rsidRDefault="00087A08" w:rsidP="00087A08">
      <w:pPr>
        <w:pStyle w:val="ListParagraph"/>
        <w:numPr>
          <w:ilvl w:val="0"/>
          <w:numId w:val="10"/>
        </w:numPr>
        <w:rPr>
          <w:b/>
        </w:rPr>
      </w:pPr>
      <w:r>
        <w:t>Imagine you have a newborn child. You realize your child will be ready for college in only 18 years (6,570 days).</w:t>
      </w:r>
    </w:p>
    <w:p w14:paraId="66E9567F" w14:textId="77777777" w:rsidR="00087A08" w:rsidRPr="00087A08" w:rsidRDefault="00087A08" w:rsidP="00087A08">
      <w:pPr>
        <w:pStyle w:val="ListParagraph"/>
        <w:numPr>
          <w:ilvl w:val="1"/>
          <w:numId w:val="10"/>
        </w:numPr>
        <w:rPr>
          <w:b/>
        </w:rPr>
      </w:pPr>
      <w:r>
        <w:t>When should you begin saving for their college education? In_____day(s)/year(s)</w:t>
      </w:r>
    </w:p>
    <w:p w14:paraId="20A8218D" w14:textId="77777777" w:rsidR="00087A08" w:rsidRPr="00087A08" w:rsidRDefault="00087A08" w:rsidP="00087A08">
      <w:pPr>
        <w:pStyle w:val="ListParagraph"/>
        <w:numPr>
          <w:ilvl w:val="1"/>
          <w:numId w:val="10"/>
        </w:numPr>
        <w:rPr>
          <w:b/>
        </w:rPr>
      </w:pPr>
      <w:r>
        <w:t>How much should you save (in US Dollars) per unit (per day or per year)/overall for their college education? $_____per unit/overall.</w:t>
      </w:r>
    </w:p>
    <w:p w14:paraId="6D1BE8C6" w14:textId="77777777" w:rsidR="00087A08" w:rsidRDefault="00087A08" w:rsidP="00087A08">
      <w:pPr>
        <w:rPr>
          <w:b/>
        </w:rPr>
      </w:pPr>
      <w:r>
        <w:rPr>
          <w:b/>
        </w:rPr>
        <w:t>Study 4</w:t>
      </w:r>
    </w:p>
    <w:p w14:paraId="62BDE9DD" w14:textId="77777777" w:rsidR="00087A08" w:rsidRPr="00087A08" w:rsidRDefault="00087A08" w:rsidP="00087A08">
      <w:pPr>
        <w:pStyle w:val="ListParagraph"/>
        <w:numPr>
          <w:ilvl w:val="0"/>
          <w:numId w:val="10"/>
        </w:numPr>
        <w:rPr>
          <w:b/>
        </w:rPr>
      </w:pPr>
      <w:r>
        <w:t>Imagine you plan to retire. You realize you will be ready for retirement in only 30 years (10,950 days).</w:t>
      </w:r>
    </w:p>
    <w:p w14:paraId="2AC1BFE4" w14:textId="77777777" w:rsidR="00087A08" w:rsidRPr="00087A08" w:rsidRDefault="00087A08" w:rsidP="00087A08">
      <w:pPr>
        <w:pStyle w:val="ListParagraph"/>
        <w:numPr>
          <w:ilvl w:val="1"/>
          <w:numId w:val="10"/>
        </w:numPr>
        <w:rPr>
          <w:b/>
        </w:rPr>
      </w:pPr>
      <w:r>
        <w:lastRenderedPageBreak/>
        <w:t>When should you begin saving for your retirement? In_____day(s)/year(s)</w:t>
      </w:r>
    </w:p>
    <w:p w14:paraId="65EB6A4A" w14:textId="77777777" w:rsidR="00087A08" w:rsidRPr="00087A08" w:rsidRDefault="00087A08" w:rsidP="00087A08">
      <w:pPr>
        <w:pStyle w:val="ListParagraph"/>
        <w:numPr>
          <w:ilvl w:val="1"/>
          <w:numId w:val="10"/>
        </w:numPr>
        <w:rPr>
          <w:b/>
        </w:rPr>
      </w:pPr>
      <w:r>
        <w:t>How much should you save (in US Dollars) per unit (per day or per year)/overall for your retirement? $_____per unit/overall.</w:t>
      </w:r>
    </w:p>
    <w:p w14:paraId="13597845" w14:textId="77777777" w:rsidR="00087A08" w:rsidRDefault="00087A08" w:rsidP="00087A08">
      <w:pPr>
        <w:rPr>
          <w:b/>
        </w:rPr>
      </w:pPr>
      <w:r>
        <w:rPr>
          <w:b/>
        </w:rPr>
        <w:t>Study 5</w:t>
      </w:r>
    </w:p>
    <w:p w14:paraId="6A67AB4E" w14:textId="77777777" w:rsidR="00087A08" w:rsidRPr="00087A08" w:rsidRDefault="00087A08" w:rsidP="00087A08">
      <w:pPr>
        <w:pStyle w:val="ListParagraph"/>
        <w:numPr>
          <w:ilvl w:val="0"/>
          <w:numId w:val="10"/>
        </w:numPr>
        <w:rPr>
          <w:b/>
        </w:rPr>
      </w:pPr>
      <w:r>
        <w:t>Imagine you plan to retire. You realize you will be ready for retirement in only 40 years (14,600 days).</w:t>
      </w:r>
    </w:p>
    <w:p w14:paraId="2623D10A" w14:textId="77777777" w:rsidR="00087A08" w:rsidRPr="00087A08" w:rsidRDefault="00087A08" w:rsidP="00087A08">
      <w:pPr>
        <w:pStyle w:val="ListParagraph"/>
        <w:numPr>
          <w:ilvl w:val="1"/>
          <w:numId w:val="10"/>
        </w:numPr>
        <w:rPr>
          <w:b/>
        </w:rPr>
      </w:pPr>
      <w:r>
        <w:t>When should you begin saving for your retirement? In_____day(s)/year(s)</w:t>
      </w:r>
    </w:p>
    <w:p w14:paraId="47173038" w14:textId="77777777" w:rsidR="00087A08" w:rsidRPr="00087A08" w:rsidRDefault="00087A08" w:rsidP="00087A08">
      <w:pPr>
        <w:pStyle w:val="ListParagraph"/>
        <w:numPr>
          <w:ilvl w:val="1"/>
          <w:numId w:val="10"/>
        </w:numPr>
        <w:rPr>
          <w:b/>
        </w:rPr>
      </w:pPr>
      <w:r>
        <w:t>How much should you save (in US Dollars) per unit (per day or per year)/overall for your retirement? $_____per unit/overall.</w:t>
      </w:r>
    </w:p>
    <w:p w14:paraId="5FA1A809" w14:textId="77777777" w:rsidR="00260C68" w:rsidRDefault="00260C68" w:rsidP="00260C68">
      <w:pPr>
        <w:rPr>
          <w:b/>
        </w:rPr>
      </w:pPr>
      <w:r>
        <w:rPr>
          <w:b/>
        </w:rPr>
        <w:t>Study 6</w:t>
      </w:r>
    </w:p>
    <w:p w14:paraId="57B85D5A" w14:textId="77777777" w:rsidR="00260C68" w:rsidRPr="0013375D" w:rsidRDefault="00260C68" w:rsidP="00260C68">
      <w:pPr>
        <w:pStyle w:val="ListParagraph"/>
        <w:numPr>
          <w:ilvl w:val="0"/>
          <w:numId w:val="10"/>
        </w:numPr>
        <w:rPr>
          <w:b/>
        </w:rPr>
      </w:pPr>
      <w:r>
        <w:t>Imagine you plan to retire. You realize you will be ready for retirement in only 30/40 years (10,950/14,600 days).</w:t>
      </w:r>
    </w:p>
    <w:p w14:paraId="56E217BE" w14:textId="77777777" w:rsidR="0013375D" w:rsidRPr="0013375D" w:rsidRDefault="0013375D" w:rsidP="0013375D">
      <w:pPr>
        <w:pStyle w:val="ListParagraph"/>
        <w:numPr>
          <w:ilvl w:val="0"/>
          <w:numId w:val="10"/>
        </w:numPr>
        <w:rPr>
          <w:b/>
        </w:rPr>
      </w:pPr>
      <w:r>
        <w:t>Imagine you have a newborn child. You realize your child will be ready for college in only 18 years (6,570 days).</w:t>
      </w:r>
    </w:p>
    <w:p w14:paraId="3AB5A9E4" w14:textId="77777777" w:rsidR="00260C68" w:rsidRPr="00260C68" w:rsidRDefault="00260C68" w:rsidP="00260C68">
      <w:pPr>
        <w:pStyle w:val="ListParagraph"/>
        <w:numPr>
          <w:ilvl w:val="1"/>
          <w:numId w:val="10"/>
        </w:numPr>
        <w:rPr>
          <w:b/>
        </w:rPr>
      </w:pPr>
      <w:r>
        <w:t>How close does retirement</w:t>
      </w:r>
      <w:r w:rsidR="0013375D">
        <w:t>/your newborn’s college education</w:t>
      </w:r>
      <w:r>
        <w:t xml:space="preserve"> feel? (1=Very near to 10= Very far)</w:t>
      </w:r>
    </w:p>
    <w:p w14:paraId="66436FCF" w14:textId="77777777" w:rsidR="00260C68" w:rsidRPr="00087A08" w:rsidRDefault="00260C68" w:rsidP="00260C68">
      <w:pPr>
        <w:pStyle w:val="ListParagraph"/>
        <w:numPr>
          <w:ilvl w:val="1"/>
          <w:numId w:val="10"/>
        </w:numPr>
        <w:rPr>
          <w:b/>
        </w:rPr>
      </w:pPr>
      <w:r>
        <w:t>How important is it to save for retirement</w:t>
      </w:r>
      <w:r w:rsidR="0013375D">
        <w:t>/your newborn’s college education</w:t>
      </w:r>
      <w:r>
        <w:t>? (1=Not at all important to 10=Very important)</w:t>
      </w:r>
    </w:p>
    <w:p w14:paraId="44254C30" w14:textId="52FF208D" w:rsidR="00087A08" w:rsidRDefault="003A1B81" w:rsidP="00087A08">
      <w:r>
        <w:rPr>
          <w:b/>
        </w:rPr>
        <w:t>Study 7</w:t>
      </w:r>
    </w:p>
    <w:p w14:paraId="20909AD7" w14:textId="609F6610" w:rsidR="003A1B81" w:rsidRDefault="003A1B81" w:rsidP="003A1B81">
      <w:pPr>
        <w:pStyle w:val="ListParagraph"/>
        <w:numPr>
          <w:ilvl w:val="0"/>
          <w:numId w:val="16"/>
        </w:numPr>
      </w:pPr>
      <w:r>
        <w:t>Imagine you have a newborn child. You realize your child will be ready for college in only 18 years (6,570 days).</w:t>
      </w:r>
    </w:p>
    <w:p w14:paraId="6D1B6947" w14:textId="77777777" w:rsidR="003A1B81" w:rsidRPr="00087A08" w:rsidRDefault="003A1B81" w:rsidP="003A1B81">
      <w:pPr>
        <w:pStyle w:val="ListParagraph"/>
        <w:numPr>
          <w:ilvl w:val="0"/>
          <w:numId w:val="16"/>
        </w:numPr>
        <w:rPr>
          <w:b/>
        </w:rPr>
      </w:pPr>
      <w:r>
        <w:t>Imagine you plan to retire. You realize you will be ready for retirement in only 30 years (10,950 days).</w:t>
      </w:r>
    </w:p>
    <w:p w14:paraId="181EB53B" w14:textId="6DFABB0F" w:rsidR="003A1B81" w:rsidRDefault="00FA4D11" w:rsidP="003A1B81">
      <w:pPr>
        <w:pStyle w:val="ListParagraph"/>
        <w:numPr>
          <w:ilvl w:val="1"/>
          <w:numId w:val="16"/>
        </w:numPr>
      </w:pPr>
      <w:r>
        <w:t xml:space="preserve">Identity Connection (4 items </w:t>
      </w:r>
      <w:r>
        <w:rPr>
          <w:rFonts w:cs="Times New Roman"/>
        </w:rPr>
        <w:t>α</w:t>
      </w:r>
      <w:r>
        <w:t>= .81) (1=Strongly Disagree, 7=Strongly Agree)</w:t>
      </w:r>
    </w:p>
    <w:p w14:paraId="7253DCFB" w14:textId="40C3C699" w:rsidR="00FA4D11" w:rsidRDefault="00FA4D11" w:rsidP="00FA4D11">
      <w:pPr>
        <w:pStyle w:val="ListParagraph"/>
        <w:numPr>
          <w:ilvl w:val="2"/>
          <w:numId w:val="16"/>
        </w:numPr>
      </w:pPr>
      <w:r>
        <w:t>The person I am now and the person I will be in (18 years or 6,570 days/ 30 years or 10,950 days) are pretty much the same person.</w:t>
      </w:r>
    </w:p>
    <w:p w14:paraId="31A6AE01" w14:textId="01B97137" w:rsidR="00FA4D11" w:rsidRDefault="00FA4D11" w:rsidP="00FA4D11">
      <w:pPr>
        <w:pStyle w:val="ListParagraph"/>
        <w:numPr>
          <w:ilvl w:val="2"/>
          <w:numId w:val="16"/>
        </w:numPr>
      </w:pPr>
      <w:r>
        <w:t>When I try to imagine the person I will be in (18 years or 6,570 days/ 30 years or 10,950 days)</w:t>
      </w:r>
      <w:r w:rsidR="00EF42CD">
        <w:t xml:space="preserve"> it is as if I am imagining a person other than myself (Reverse Coded)</w:t>
      </w:r>
    </w:p>
    <w:p w14:paraId="6C0E755D" w14:textId="448F58A7" w:rsidR="00EF42CD" w:rsidRDefault="00EF42CD" w:rsidP="00FA4D11">
      <w:pPr>
        <w:pStyle w:val="ListParagraph"/>
        <w:numPr>
          <w:ilvl w:val="2"/>
          <w:numId w:val="16"/>
        </w:numPr>
      </w:pPr>
      <w:r>
        <w:t>The person I will be in (18 years or 6,570 days/ 30 years or 10,950 days) does not look like me at all (Reverse Coded)</w:t>
      </w:r>
    </w:p>
    <w:p w14:paraId="220AF3F0" w14:textId="4A48CCF8" w:rsidR="00EF42CD" w:rsidRDefault="00EF42CD" w:rsidP="00FA4D11">
      <w:pPr>
        <w:pStyle w:val="ListParagraph"/>
        <w:numPr>
          <w:ilvl w:val="2"/>
          <w:numId w:val="16"/>
        </w:numPr>
      </w:pPr>
      <w:r>
        <w:t>The person I will be in (18 years or 6,570 days/ 30 years or 10,950 days) is a stranger to myself (Reverse Coded)</w:t>
      </w:r>
    </w:p>
    <w:p w14:paraId="0335F689" w14:textId="1E6DB8B6" w:rsidR="00FA4D11" w:rsidRDefault="00FA4D11" w:rsidP="00FA4D11">
      <w:pPr>
        <w:pStyle w:val="ListParagraph"/>
        <w:numPr>
          <w:ilvl w:val="1"/>
          <w:numId w:val="16"/>
        </w:numPr>
      </w:pPr>
      <w:r>
        <w:t xml:space="preserve">Identity Congruence (4 items </w:t>
      </w:r>
      <w:r>
        <w:rPr>
          <w:rFonts w:cs="Times New Roman"/>
        </w:rPr>
        <w:t>α</w:t>
      </w:r>
      <w:r>
        <w:t>= .713) (1=Strongly Disagree, 7=Strongly Agree)</w:t>
      </w:r>
    </w:p>
    <w:p w14:paraId="65EC18D0" w14:textId="3EA39DC4" w:rsidR="00EF42CD" w:rsidRPr="00EF42CD" w:rsidRDefault="00EF42CD" w:rsidP="00EF42CD">
      <w:pPr>
        <w:pStyle w:val="ListParagraph"/>
        <w:numPr>
          <w:ilvl w:val="2"/>
          <w:numId w:val="16"/>
        </w:numPr>
      </w:pPr>
      <w:r w:rsidRPr="00DB0869">
        <w:rPr>
          <w:rFonts w:eastAsia="Times New Roman" w:cs="Times New Roman"/>
          <w:szCs w:val="24"/>
        </w:rPr>
        <w:t>“I cannot imagine being (the parent of a college student/ being a retiree)</w:t>
      </w:r>
      <w:r>
        <w:rPr>
          <w:rFonts w:eastAsia="Times New Roman" w:cs="Times New Roman"/>
          <w:szCs w:val="24"/>
        </w:rPr>
        <w:t>” (Reverse Coded)</w:t>
      </w:r>
    </w:p>
    <w:p w14:paraId="25E83528" w14:textId="6053F336" w:rsidR="00EF42CD" w:rsidRPr="00EF42CD" w:rsidRDefault="00EF42CD" w:rsidP="00EF42CD">
      <w:pPr>
        <w:pStyle w:val="ListParagraph"/>
        <w:numPr>
          <w:ilvl w:val="2"/>
          <w:numId w:val="16"/>
        </w:numPr>
      </w:pPr>
      <w:r w:rsidRPr="00580ED7">
        <w:rPr>
          <w:rFonts w:eastAsia="Times New Roman" w:cs="Times New Roman"/>
          <w:szCs w:val="24"/>
        </w:rPr>
        <w:t>The identity of a (‘retiree’/ ‘college mom or dad’) is just something I cannot imagine as me at all</w:t>
      </w:r>
      <w:r w:rsidRPr="00DB0869">
        <w:rPr>
          <w:rFonts w:eastAsia="Times New Roman" w:cs="Times New Roman"/>
          <w:szCs w:val="24"/>
        </w:rPr>
        <w:t>”</w:t>
      </w:r>
      <w:r>
        <w:rPr>
          <w:rFonts w:eastAsia="Times New Roman" w:cs="Times New Roman"/>
          <w:szCs w:val="24"/>
        </w:rPr>
        <w:t xml:space="preserve"> (Reverse Coded)</w:t>
      </w:r>
    </w:p>
    <w:p w14:paraId="7C56CE88" w14:textId="293E301E" w:rsidR="00EF42CD" w:rsidRPr="00EF42CD" w:rsidRDefault="00EF42CD" w:rsidP="00EF42CD">
      <w:pPr>
        <w:pStyle w:val="ListParagraph"/>
        <w:numPr>
          <w:ilvl w:val="2"/>
          <w:numId w:val="16"/>
        </w:numPr>
      </w:pPr>
      <w:r w:rsidRPr="00DB0869">
        <w:rPr>
          <w:rFonts w:eastAsia="Times New Roman" w:cs="Times New Roman"/>
          <w:szCs w:val="24"/>
        </w:rPr>
        <w:t>“My identity as (a parent/ an adult) includes saving for (college/retiremen</w:t>
      </w:r>
      <w:r w:rsidRPr="00580ED7">
        <w:rPr>
          <w:rFonts w:eastAsia="Times New Roman" w:cs="Times New Roman"/>
          <w:szCs w:val="24"/>
        </w:rPr>
        <w:t>t)</w:t>
      </w:r>
      <w:r w:rsidRPr="00732F16">
        <w:rPr>
          <w:rFonts w:eastAsia="Times New Roman" w:cs="Times New Roman"/>
          <w:szCs w:val="24"/>
        </w:rPr>
        <w:t>”</w:t>
      </w:r>
    </w:p>
    <w:p w14:paraId="09E14744" w14:textId="2277A85D" w:rsidR="00EF42CD" w:rsidRPr="00EF42CD" w:rsidRDefault="00EF42CD" w:rsidP="00EF42CD">
      <w:pPr>
        <w:pStyle w:val="ListParagraph"/>
        <w:numPr>
          <w:ilvl w:val="2"/>
          <w:numId w:val="16"/>
        </w:numPr>
      </w:pPr>
      <w:r w:rsidRPr="00DB0869">
        <w:rPr>
          <w:rFonts w:eastAsia="Times New Roman" w:cs="Times New Roman"/>
          <w:szCs w:val="24"/>
        </w:rPr>
        <w:lastRenderedPageBreak/>
        <w:t>My identity as a person conflicts with some of the trappings of adulthood like saving for (college/retirement)</w:t>
      </w:r>
      <w:r>
        <w:rPr>
          <w:rFonts w:eastAsia="Times New Roman" w:cs="Times New Roman"/>
          <w:szCs w:val="24"/>
        </w:rPr>
        <w:t>” (Reverse Coded)</w:t>
      </w:r>
      <w:r w:rsidRPr="002C53F7">
        <w:rPr>
          <w:rFonts w:eastAsia="Times New Roman" w:cs="Times New Roman"/>
          <w:szCs w:val="24"/>
        </w:rPr>
        <w:t>.</w:t>
      </w:r>
    </w:p>
    <w:p w14:paraId="6382B526" w14:textId="5D1946AC" w:rsidR="00EF42CD" w:rsidRPr="00EF42CD" w:rsidRDefault="00EF42CD" w:rsidP="00EF42CD">
      <w:pPr>
        <w:pStyle w:val="ListParagraph"/>
        <w:numPr>
          <w:ilvl w:val="1"/>
          <w:numId w:val="16"/>
        </w:numPr>
      </w:pPr>
      <w:r>
        <w:rPr>
          <w:rFonts w:eastAsia="Times New Roman" w:cs="Times New Roman"/>
          <w:szCs w:val="24"/>
        </w:rPr>
        <w:t>Kirby Monetary Choice Questionnaire (Kirby, Petry, &amp; Bickell, 1999).</w:t>
      </w:r>
    </w:p>
    <w:p w14:paraId="6229150C" w14:textId="2E8399A6" w:rsidR="00EF42CD" w:rsidRDefault="00EF42CD" w:rsidP="00EF42CD">
      <w:pPr>
        <w:pStyle w:val="ListParagraph"/>
        <w:numPr>
          <w:ilvl w:val="1"/>
          <w:numId w:val="16"/>
        </w:numPr>
      </w:pPr>
      <w:r>
        <w:t>Interpretation of Difficulty Scale (</w:t>
      </w:r>
      <w:r w:rsidR="00B07EC1" w:rsidRPr="00EA45FF">
        <w:t>Oyserman</w:t>
      </w:r>
      <w:r w:rsidR="00EA45FF">
        <w:t>, Destin, &amp; Novin, in press.</w:t>
      </w:r>
      <w:bookmarkStart w:id="0" w:name="_GoBack"/>
      <w:bookmarkEnd w:id="0"/>
      <w:r>
        <w:t>)</w:t>
      </w:r>
    </w:p>
    <w:p w14:paraId="010E0748" w14:textId="0170DBA3" w:rsidR="00EF42CD" w:rsidRDefault="00EF42CD" w:rsidP="00EF42CD">
      <w:pPr>
        <w:pStyle w:val="ListParagraph"/>
        <w:numPr>
          <w:ilvl w:val="1"/>
          <w:numId w:val="16"/>
        </w:numPr>
      </w:pPr>
      <w:r>
        <w:t>Grit Scale (Duckworth, Peterson, Matthews, &amp; Kelly, 2007).</w:t>
      </w:r>
    </w:p>
    <w:p w14:paraId="0347E18A" w14:textId="4A64419D" w:rsidR="00FA4D11" w:rsidRPr="003A1B81" w:rsidRDefault="00FA4D11" w:rsidP="00FA4D11">
      <w:pPr>
        <w:pStyle w:val="ListParagraph"/>
        <w:ind w:left="1440"/>
      </w:pPr>
    </w:p>
    <w:sectPr w:rsidR="00FA4D11" w:rsidRPr="003A1B81">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8CE67" w14:textId="77777777" w:rsidR="00FA7F92" w:rsidRDefault="00FA7F92" w:rsidP="00E30BF0">
      <w:pPr>
        <w:spacing w:after="0" w:line="240" w:lineRule="auto"/>
      </w:pPr>
      <w:r>
        <w:separator/>
      </w:r>
    </w:p>
  </w:endnote>
  <w:endnote w:type="continuationSeparator" w:id="0">
    <w:p w14:paraId="688B2021" w14:textId="77777777" w:rsidR="00FA7F92" w:rsidRDefault="00FA7F92" w:rsidP="00E30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17C27" w14:textId="77777777" w:rsidR="00FA7F92" w:rsidRDefault="00FA7F92" w:rsidP="00E30BF0">
      <w:pPr>
        <w:spacing w:after="0" w:line="240" w:lineRule="auto"/>
      </w:pPr>
      <w:r>
        <w:separator/>
      </w:r>
    </w:p>
  </w:footnote>
  <w:footnote w:type="continuationSeparator" w:id="0">
    <w:p w14:paraId="36788E3B" w14:textId="77777777" w:rsidR="00FA7F92" w:rsidRDefault="00FA7F92" w:rsidP="00E30BF0">
      <w:pPr>
        <w:spacing w:after="0" w:line="240" w:lineRule="auto"/>
      </w:pPr>
      <w:r>
        <w:continuationSeparator/>
      </w:r>
    </w:p>
  </w:footnote>
  <w:footnote w:id="1">
    <w:p w14:paraId="29E09B3E" w14:textId="77777777" w:rsidR="00F05D8C" w:rsidRDefault="00F05D8C" w:rsidP="00F05D8C">
      <w:pPr>
        <w:pStyle w:val="FootnoteText"/>
      </w:pPr>
      <w:r w:rsidRPr="00C51A4D">
        <w:rPr>
          <w:rStyle w:val="FootnoteReference"/>
          <w:rFonts w:ascii="Times New Roman" w:hAnsi="Times New Roman" w:cs="Times New Roman"/>
          <w:sz w:val="24"/>
          <w:szCs w:val="24"/>
        </w:rPr>
        <w:footnoteRef/>
      </w:r>
      <w:r>
        <w:t xml:space="preserve"> </w:t>
      </w:r>
      <w:r>
        <w:rPr>
          <w:rFonts w:ascii="Times New Roman" w:eastAsia="Times New Roman" w:hAnsi="Times New Roman" w:cs="Times New Roman"/>
          <w:sz w:val="24"/>
          <w:szCs w:val="24"/>
        </w:rPr>
        <w:t>There was a significant effect of participant-reported level of education (p = .031), a trend-level effect of age (p=0.057), and no significant effect of participant-reported income (p=0.797). Better-educated and older participants reported that they should start saving sooner.</w:t>
      </w:r>
    </w:p>
  </w:footnote>
  <w:footnote w:id="2">
    <w:p w14:paraId="7A0E8876" w14:textId="77777777" w:rsidR="00996506" w:rsidRDefault="00996506" w:rsidP="00996506">
      <w:pPr>
        <w:pStyle w:val="FootnoteText"/>
      </w:pPr>
      <w:r w:rsidRPr="00C51A4D">
        <w:rPr>
          <w:rStyle w:val="FootnoteReference"/>
          <w:rFonts w:ascii="Times New Roman" w:hAnsi="Times New Roman" w:cs="Times New Roman"/>
          <w:sz w:val="24"/>
          <w:szCs w:val="24"/>
        </w:rPr>
        <w:footnoteRef/>
      </w:r>
      <w:r w:rsidRPr="00C51A4D">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Five respondents gave extremely distal responses, more than 3 </w:t>
      </w:r>
      <w:r w:rsidRPr="00680CDF">
        <w:rPr>
          <w:rFonts w:ascii="Times New Roman" w:eastAsia="Times New Roman" w:hAnsi="Times New Roman" w:cs="Times New Roman"/>
          <w:i/>
          <w:sz w:val="24"/>
          <w:szCs w:val="24"/>
        </w:rPr>
        <w:t>SD</w:t>
      </w:r>
      <w:r>
        <w:rPr>
          <w:rFonts w:ascii="Times New Roman" w:eastAsia="Times New Roman" w:hAnsi="Times New Roman" w:cs="Times New Roman"/>
          <w:sz w:val="24"/>
          <w:szCs w:val="24"/>
        </w:rPr>
        <w:t>s above the mean (o</w:t>
      </w:r>
      <w:r w:rsidRPr="00C51A4D">
        <w:rPr>
          <w:rFonts w:ascii="Times New Roman" w:eastAsia="Times New Roman" w:hAnsi="Times New Roman" w:cs="Times New Roman"/>
          <w:sz w:val="24"/>
          <w:szCs w:val="24"/>
        </w:rPr>
        <w:t xml:space="preserve">ne participant gave an estimate that was at 3.4 </w:t>
      </w:r>
      <w:r w:rsidRPr="00C51A4D">
        <w:rPr>
          <w:rFonts w:ascii="Times New Roman" w:eastAsia="Times New Roman" w:hAnsi="Times New Roman" w:cs="Times New Roman"/>
          <w:i/>
          <w:sz w:val="24"/>
          <w:szCs w:val="24"/>
        </w:rPr>
        <w:t>SD</w:t>
      </w:r>
      <w:r w:rsidRPr="00C51A4D">
        <w:rPr>
          <w:rFonts w:ascii="Times New Roman" w:eastAsia="Times New Roman" w:hAnsi="Times New Roman" w:cs="Times New Roman"/>
          <w:sz w:val="24"/>
          <w:szCs w:val="24"/>
        </w:rPr>
        <w:t xml:space="preserve"> above the mean, two at 3.6 </w:t>
      </w:r>
      <w:r w:rsidRPr="00C51A4D">
        <w:rPr>
          <w:rFonts w:ascii="Times New Roman" w:eastAsia="Times New Roman" w:hAnsi="Times New Roman" w:cs="Times New Roman"/>
          <w:i/>
          <w:sz w:val="24"/>
          <w:szCs w:val="24"/>
        </w:rPr>
        <w:t>SD</w:t>
      </w:r>
      <w:r w:rsidRPr="00C51A4D">
        <w:rPr>
          <w:rFonts w:ascii="Times New Roman" w:eastAsia="Times New Roman" w:hAnsi="Times New Roman" w:cs="Times New Roman"/>
          <w:sz w:val="24"/>
          <w:szCs w:val="24"/>
        </w:rPr>
        <w:t xml:space="preserve">s, one at 4.9 </w:t>
      </w:r>
      <w:r w:rsidRPr="00C51A4D">
        <w:rPr>
          <w:rFonts w:ascii="Times New Roman" w:eastAsia="Times New Roman" w:hAnsi="Times New Roman" w:cs="Times New Roman"/>
          <w:i/>
          <w:sz w:val="24"/>
          <w:szCs w:val="24"/>
        </w:rPr>
        <w:t>SD</w:t>
      </w:r>
      <w:r w:rsidRPr="00C51A4D">
        <w:rPr>
          <w:rFonts w:ascii="Times New Roman" w:eastAsia="Times New Roman" w:hAnsi="Times New Roman" w:cs="Times New Roman"/>
          <w:sz w:val="24"/>
          <w:szCs w:val="24"/>
        </w:rPr>
        <w:t xml:space="preserve">, and one at 6.8 </w:t>
      </w:r>
      <w:r w:rsidRPr="00C51A4D">
        <w:rPr>
          <w:rFonts w:ascii="Times New Roman" w:eastAsia="Times New Roman" w:hAnsi="Times New Roman" w:cs="Times New Roman"/>
          <w:i/>
          <w:sz w:val="24"/>
          <w:szCs w:val="24"/>
        </w:rPr>
        <w:t>SD</w:t>
      </w:r>
      <w:r w:rsidRPr="00C51A4D">
        <w:rPr>
          <w:rFonts w:ascii="Times New Roman" w:eastAsia="Times New Roman" w:hAnsi="Times New Roman" w:cs="Times New Roman"/>
          <w:sz w:val="24"/>
          <w:szCs w:val="24"/>
        </w:rPr>
        <w:t xml:space="preserve"> above the mean</w:t>
      </w:r>
      <w:r>
        <w:rPr>
          <w:rFonts w:ascii="Times New Roman" w:eastAsia="Times New Roman" w:hAnsi="Times New Roman" w:cs="Times New Roman"/>
          <w:sz w:val="24"/>
          <w:szCs w:val="24"/>
        </w:rPr>
        <w:t xml:space="preserve">). They were dropped from analysis leading to a final n= 122. </w:t>
      </w:r>
      <w:r w:rsidRPr="00C51A4D">
        <w:rPr>
          <w:rFonts w:ascii="Times New Roman" w:eastAsia="Times New Roman" w:hAnsi="Times New Roman" w:cs="Times New Roman"/>
          <w:sz w:val="24"/>
          <w:szCs w:val="24"/>
        </w:rPr>
        <w:t>There was a no significant effect of participant-reported level of education (</w:t>
      </w:r>
      <w:r w:rsidRPr="00C51A4D">
        <w:rPr>
          <w:rFonts w:ascii="Times New Roman" w:eastAsia="Times New Roman" w:hAnsi="Times New Roman" w:cs="Times New Roman"/>
          <w:i/>
          <w:sz w:val="24"/>
          <w:szCs w:val="24"/>
        </w:rPr>
        <w:t>p</w:t>
      </w:r>
      <w:r w:rsidRPr="00C51A4D">
        <w:rPr>
          <w:rFonts w:ascii="Times New Roman" w:eastAsia="Times New Roman" w:hAnsi="Times New Roman" w:cs="Times New Roman"/>
          <w:sz w:val="24"/>
          <w:szCs w:val="24"/>
        </w:rPr>
        <w:t xml:space="preserve"> = .612), age (</w:t>
      </w:r>
      <w:r w:rsidRPr="00C51A4D">
        <w:rPr>
          <w:rFonts w:ascii="Times New Roman" w:eastAsia="Times New Roman" w:hAnsi="Times New Roman" w:cs="Times New Roman"/>
          <w:i/>
          <w:sz w:val="24"/>
          <w:szCs w:val="24"/>
        </w:rPr>
        <w:t>p</w:t>
      </w:r>
      <w:r w:rsidRPr="00C51A4D">
        <w:rPr>
          <w:rFonts w:ascii="Times New Roman" w:eastAsia="Times New Roman" w:hAnsi="Times New Roman" w:cs="Times New Roman"/>
          <w:sz w:val="24"/>
          <w:szCs w:val="24"/>
        </w:rPr>
        <w:t>=0.369), or participant-reported income (p=0.833).</w:t>
      </w:r>
    </w:p>
  </w:footnote>
  <w:footnote w:id="3">
    <w:p w14:paraId="74E9463D" w14:textId="77777777" w:rsidR="007646F7" w:rsidRDefault="007646F7" w:rsidP="007646F7">
      <w:pPr>
        <w:pStyle w:val="FootnoteText"/>
      </w:pPr>
      <w:r w:rsidRPr="00D765B5">
        <w:rPr>
          <w:rStyle w:val="FootnoteReference"/>
          <w:rFonts w:ascii="Times New Roman" w:hAnsi="Times New Roman" w:cs="Times New Roman"/>
          <w:sz w:val="24"/>
          <w:szCs w:val="24"/>
        </w:rPr>
        <w:footnoteRef/>
      </w:r>
      <w:r w:rsidRPr="00D765B5">
        <w:rPr>
          <w:rFonts w:ascii="Times New Roman" w:hAnsi="Times New Roman" w:cs="Times New Roman"/>
          <w:sz w:val="24"/>
          <w:szCs w:val="24"/>
        </w:rPr>
        <w:t xml:space="preserve"> </w:t>
      </w:r>
      <w:r w:rsidRPr="00D765B5">
        <w:rPr>
          <w:rFonts w:ascii="Times New Roman" w:eastAsia="Times New Roman" w:hAnsi="Times New Roman" w:cs="Times New Roman"/>
          <w:sz w:val="24"/>
          <w:szCs w:val="24"/>
        </w:rPr>
        <w:t xml:space="preserve">Five respondents gave extremely distal responses, more than 3 </w:t>
      </w:r>
      <w:r w:rsidRPr="00D765B5">
        <w:rPr>
          <w:rFonts w:ascii="Times New Roman" w:eastAsia="Times New Roman" w:hAnsi="Times New Roman" w:cs="Times New Roman"/>
          <w:i/>
          <w:sz w:val="24"/>
          <w:szCs w:val="24"/>
        </w:rPr>
        <w:t>SD</w:t>
      </w:r>
      <w:r w:rsidRPr="00D765B5">
        <w:rPr>
          <w:rFonts w:ascii="Times New Roman" w:eastAsia="Times New Roman" w:hAnsi="Times New Roman" w:cs="Times New Roman"/>
          <w:sz w:val="24"/>
          <w:szCs w:val="24"/>
        </w:rPr>
        <w:t xml:space="preserve">s above the mean (one response was 3.2 </w:t>
      </w:r>
      <w:r w:rsidRPr="00D765B5">
        <w:rPr>
          <w:rFonts w:ascii="Times New Roman" w:eastAsia="Times New Roman" w:hAnsi="Times New Roman" w:cs="Times New Roman"/>
          <w:i/>
          <w:sz w:val="24"/>
          <w:szCs w:val="24"/>
        </w:rPr>
        <w:t>SD</w:t>
      </w:r>
      <w:r w:rsidRPr="00D765B5">
        <w:rPr>
          <w:rFonts w:ascii="Times New Roman" w:eastAsia="Times New Roman" w:hAnsi="Times New Roman" w:cs="Times New Roman"/>
          <w:sz w:val="24"/>
          <w:szCs w:val="24"/>
        </w:rPr>
        <w:t xml:space="preserve"> above the mean, one was 3.8 </w:t>
      </w:r>
      <w:r w:rsidRPr="00D765B5">
        <w:rPr>
          <w:rFonts w:ascii="Times New Roman" w:eastAsia="Times New Roman" w:hAnsi="Times New Roman" w:cs="Times New Roman"/>
          <w:i/>
          <w:sz w:val="24"/>
          <w:szCs w:val="24"/>
        </w:rPr>
        <w:t>SD</w:t>
      </w:r>
      <w:r w:rsidRPr="00D765B5">
        <w:rPr>
          <w:rFonts w:ascii="Times New Roman" w:eastAsia="Times New Roman" w:hAnsi="Times New Roman" w:cs="Times New Roman"/>
          <w:sz w:val="24"/>
          <w:szCs w:val="24"/>
        </w:rPr>
        <w:t xml:space="preserve">, one 4.4 </w:t>
      </w:r>
      <w:r w:rsidRPr="00D765B5">
        <w:rPr>
          <w:rFonts w:ascii="Times New Roman" w:eastAsia="Times New Roman" w:hAnsi="Times New Roman" w:cs="Times New Roman"/>
          <w:i/>
          <w:sz w:val="24"/>
          <w:szCs w:val="24"/>
        </w:rPr>
        <w:t>SD</w:t>
      </w:r>
      <w:r w:rsidRPr="00D765B5">
        <w:rPr>
          <w:rFonts w:ascii="Times New Roman" w:eastAsia="Times New Roman" w:hAnsi="Times New Roman" w:cs="Times New Roman"/>
          <w:sz w:val="24"/>
          <w:szCs w:val="24"/>
        </w:rPr>
        <w:t xml:space="preserve">, one was 6.2 </w:t>
      </w:r>
      <w:r w:rsidRPr="00D765B5">
        <w:rPr>
          <w:rFonts w:ascii="Times New Roman" w:eastAsia="Times New Roman" w:hAnsi="Times New Roman" w:cs="Times New Roman"/>
          <w:i/>
          <w:sz w:val="24"/>
          <w:szCs w:val="24"/>
        </w:rPr>
        <w:t>SD</w:t>
      </w:r>
      <w:r w:rsidRPr="00D765B5">
        <w:rPr>
          <w:rFonts w:ascii="Times New Roman" w:eastAsia="Times New Roman" w:hAnsi="Times New Roman" w:cs="Times New Roman"/>
          <w:sz w:val="24"/>
          <w:szCs w:val="24"/>
        </w:rPr>
        <w:t xml:space="preserve"> and one was 10.9 </w:t>
      </w:r>
      <w:r w:rsidRPr="00D765B5">
        <w:rPr>
          <w:rFonts w:ascii="Times New Roman" w:eastAsia="Times New Roman" w:hAnsi="Times New Roman" w:cs="Times New Roman"/>
          <w:i/>
          <w:sz w:val="24"/>
          <w:szCs w:val="24"/>
        </w:rPr>
        <w:t>SD</w:t>
      </w:r>
      <w:r w:rsidRPr="00D765B5">
        <w:rPr>
          <w:rFonts w:ascii="Times New Roman" w:eastAsia="Times New Roman" w:hAnsi="Times New Roman" w:cs="Times New Roman"/>
          <w:sz w:val="24"/>
          <w:szCs w:val="24"/>
        </w:rPr>
        <w:t xml:space="preserve"> above the mean).</w:t>
      </w:r>
      <w:r>
        <w:rPr>
          <w:rFonts w:ascii="Times New Roman" w:eastAsia="Times New Roman" w:hAnsi="Times New Roman" w:cs="Times New Roman"/>
          <w:sz w:val="24"/>
          <w:szCs w:val="24"/>
        </w:rPr>
        <w:t xml:space="preserve"> They were dropped from analysis, yielding a final n = 117. There was no significant effect of participant-reported level of education (</w:t>
      </w:r>
      <w:r w:rsidRPr="00A52048">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.562), age (</w:t>
      </w:r>
      <w:r w:rsidRPr="00A52048">
        <w:rPr>
          <w:rFonts w:ascii="Times New Roman" w:eastAsia="Times New Roman" w:hAnsi="Times New Roman" w:cs="Times New Roman"/>
          <w:i/>
          <w:sz w:val="24"/>
          <w:szCs w:val="24"/>
        </w:rPr>
        <w:t>p</w:t>
      </w:r>
      <w:r>
        <w:rPr>
          <w:rFonts w:ascii="Times New Roman" w:eastAsia="Times New Roman" w:hAnsi="Times New Roman" w:cs="Times New Roman"/>
          <w:sz w:val="24"/>
          <w:szCs w:val="24"/>
        </w:rPr>
        <w:t>=0.209), or participant-reported income (p=0.192).</w:t>
      </w:r>
    </w:p>
  </w:footnote>
  <w:footnote w:id="4">
    <w:p w14:paraId="3EFA7401" w14:textId="77777777" w:rsidR="00253BA0" w:rsidRPr="00286525" w:rsidRDefault="00253BA0" w:rsidP="00253BA0">
      <w:pPr>
        <w:pStyle w:val="FootnoteText"/>
        <w:rPr>
          <w:rFonts w:ascii="Times New Roman" w:hAnsi="Times New Roman" w:cs="Times New Roman"/>
          <w:sz w:val="24"/>
          <w:szCs w:val="24"/>
        </w:rPr>
      </w:pPr>
      <w:r w:rsidRPr="00286525">
        <w:rPr>
          <w:rStyle w:val="FootnoteReference"/>
          <w:rFonts w:ascii="Times New Roman" w:hAnsi="Times New Roman" w:cs="Times New Roman"/>
          <w:sz w:val="24"/>
          <w:szCs w:val="24"/>
        </w:rPr>
        <w:footnoteRef/>
      </w:r>
      <w:r w:rsidRPr="00286525">
        <w:rPr>
          <w:rFonts w:ascii="Times New Roman" w:hAnsi="Times New Roman" w:cs="Times New Roman"/>
          <w:sz w:val="24"/>
          <w:szCs w:val="24"/>
        </w:rPr>
        <w:t xml:space="preserve"> </w:t>
      </w:r>
      <w:r w:rsidRPr="00286525">
        <w:rPr>
          <w:rFonts w:ascii="Times New Roman" w:eastAsia="Times New Roman" w:hAnsi="Times New Roman" w:cs="Times New Roman"/>
          <w:sz w:val="24"/>
          <w:szCs w:val="24"/>
        </w:rPr>
        <w:t>There was a significant effect of participant-reported level of education (p &lt; .001) and a trend-level effect of age (p=0.059) and participant-reported income (p=0.102). Better-educated, older, and higher income participants reported that they should save more.</w:t>
      </w:r>
      <w:r>
        <w:rPr>
          <w:rFonts w:ascii="Times New Roman" w:eastAsia="Times New Roman" w:hAnsi="Times New Roman" w:cs="Times New Roman"/>
          <w:sz w:val="24"/>
          <w:szCs w:val="24"/>
        </w:rPr>
        <w:t xml:space="preserve"> Though there was no main or interaction effect of our manipulations, </w:t>
      </w:r>
      <w:r w:rsidRPr="006965B4">
        <w:rPr>
          <w:rFonts w:ascii="Times New Roman" w:eastAsia="Times New Roman" w:hAnsi="Times New Roman" w:cs="Times New Roman"/>
          <w:sz w:val="24"/>
          <w:szCs w:val="24"/>
        </w:rPr>
        <w:t xml:space="preserve">a visual inspection of the data </w:t>
      </w:r>
      <w:r>
        <w:rPr>
          <w:rFonts w:ascii="Times New Roman" w:eastAsia="Times New Roman" w:hAnsi="Times New Roman" w:cs="Times New Roman"/>
          <w:sz w:val="24"/>
          <w:szCs w:val="24"/>
        </w:rPr>
        <w:t xml:space="preserve">as </w:t>
      </w:r>
      <w:r w:rsidRPr="006965B4">
        <w:rPr>
          <w:rFonts w:ascii="Times New Roman" w:eastAsia="Times New Roman" w:hAnsi="Times New Roman" w:cs="Times New Roman"/>
          <w:sz w:val="24"/>
          <w:szCs w:val="24"/>
        </w:rPr>
        <w:t>graphed in Figure 6 suggested that participants in the distal future Event</w:t>
      </w:r>
      <w:r>
        <w:rPr>
          <w:rFonts w:ascii="Times New Roman" w:eastAsia="Times New Roman" w:hAnsi="Times New Roman" w:cs="Times New Roman"/>
          <w:sz w:val="24"/>
          <w:szCs w:val="24"/>
        </w:rPr>
        <w:t xml:space="preserve"> and </w:t>
      </w:r>
      <w:r w:rsidRPr="006965B4">
        <w:rPr>
          <w:rFonts w:ascii="Times New Roman" w:eastAsia="Times New Roman" w:hAnsi="Times New Roman" w:cs="Times New Roman"/>
          <w:sz w:val="24"/>
          <w:szCs w:val="24"/>
        </w:rPr>
        <w:t>no incremental Saving condition (rightmost bar) planned to save the most, this post-hoc contrast is significant (</w:t>
      </w:r>
      <w:r w:rsidRPr="006965B4">
        <w:rPr>
          <w:rFonts w:ascii="Times New Roman" w:eastAsia="Times New Roman" w:hAnsi="Times New Roman" w:cs="Times New Roman"/>
          <w:i/>
          <w:sz w:val="24"/>
          <w:szCs w:val="24"/>
        </w:rPr>
        <w:t xml:space="preserve">p </w:t>
      </w:r>
      <w:r w:rsidRPr="006965B4">
        <w:rPr>
          <w:rFonts w:ascii="Times New Roman" w:eastAsia="Times New Roman" w:hAnsi="Times New Roman" w:cs="Times New Roman"/>
          <w:sz w:val="24"/>
          <w:szCs w:val="24"/>
        </w:rPr>
        <w:t>= 0.012).</w:t>
      </w:r>
    </w:p>
  </w:footnote>
  <w:footnote w:id="5">
    <w:p w14:paraId="4AE15316" w14:textId="77777777" w:rsidR="00826373" w:rsidRPr="00286525" w:rsidRDefault="00826373" w:rsidP="00826373">
      <w:pPr>
        <w:pStyle w:val="FootnoteText"/>
        <w:rPr>
          <w:rFonts w:ascii="Times New Roman" w:hAnsi="Times New Roman" w:cs="Times New Roman"/>
          <w:sz w:val="24"/>
          <w:szCs w:val="24"/>
        </w:rPr>
      </w:pPr>
      <w:r w:rsidRPr="00286525">
        <w:rPr>
          <w:rStyle w:val="FootnoteReference"/>
          <w:rFonts w:ascii="Times New Roman" w:hAnsi="Times New Roman" w:cs="Times New Roman"/>
          <w:sz w:val="24"/>
          <w:szCs w:val="24"/>
        </w:rPr>
        <w:footnoteRef/>
      </w:r>
      <w:r w:rsidRPr="00286525">
        <w:rPr>
          <w:rFonts w:ascii="Times New Roman" w:hAnsi="Times New Roman" w:cs="Times New Roman"/>
          <w:sz w:val="24"/>
          <w:szCs w:val="24"/>
        </w:rPr>
        <w:t xml:space="preserve"> </w:t>
      </w:r>
      <w:r w:rsidRPr="00286525">
        <w:rPr>
          <w:rFonts w:ascii="Times New Roman" w:eastAsia="Times New Roman" w:hAnsi="Times New Roman" w:cs="Times New Roman"/>
          <w:sz w:val="24"/>
          <w:szCs w:val="24"/>
        </w:rPr>
        <w:t>There was a significant effect of participant-reported income (</w:t>
      </w:r>
      <w:r w:rsidRPr="00286525">
        <w:rPr>
          <w:rFonts w:ascii="Times New Roman" w:eastAsia="Times New Roman" w:hAnsi="Times New Roman" w:cs="Times New Roman"/>
          <w:i/>
          <w:sz w:val="24"/>
          <w:szCs w:val="24"/>
        </w:rPr>
        <w:t>p</w:t>
      </w:r>
      <w:r w:rsidRPr="00286525">
        <w:rPr>
          <w:rFonts w:ascii="Times New Roman" w:eastAsia="Times New Roman" w:hAnsi="Times New Roman" w:cs="Times New Roman"/>
          <w:sz w:val="24"/>
          <w:szCs w:val="24"/>
        </w:rPr>
        <w:t>=0.04) but not of education (</w:t>
      </w:r>
      <w:r w:rsidRPr="00286525">
        <w:rPr>
          <w:rFonts w:ascii="Times New Roman" w:eastAsia="Times New Roman" w:hAnsi="Times New Roman" w:cs="Times New Roman"/>
          <w:i/>
          <w:sz w:val="24"/>
          <w:szCs w:val="24"/>
        </w:rPr>
        <w:t>p</w:t>
      </w:r>
      <w:r w:rsidRPr="00286525">
        <w:rPr>
          <w:rFonts w:ascii="Times New Roman" w:eastAsia="Times New Roman" w:hAnsi="Times New Roman" w:cs="Times New Roman"/>
          <w:sz w:val="24"/>
          <w:szCs w:val="24"/>
        </w:rPr>
        <w:t xml:space="preserve"> = .295) or age (</w:t>
      </w:r>
      <w:r w:rsidRPr="00286525">
        <w:rPr>
          <w:rFonts w:ascii="Times New Roman" w:eastAsia="Times New Roman" w:hAnsi="Times New Roman" w:cs="Times New Roman"/>
          <w:i/>
          <w:sz w:val="24"/>
          <w:szCs w:val="24"/>
        </w:rPr>
        <w:t>p</w:t>
      </w:r>
      <w:r w:rsidRPr="00286525">
        <w:rPr>
          <w:rFonts w:ascii="Times New Roman" w:eastAsia="Times New Roman" w:hAnsi="Times New Roman" w:cs="Times New Roman"/>
          <w:sz w:val="24"/>
          <w:szCs w:val="24"/>
        </w:rPr>
        <w:t>=0.294). Higher income participants reported that they should save more.</w:t>
      </w:r>
    </w:p>
  </w:footnote>
  <w:footnote w:id="6">
    <w:p w14:paraId="38FBB581" w14:textId="77777777" w:rsidR="000F1F19" w:rsidRPr="00672135" w:rsidRDefault="000F1F19" w:rsidP="000F1F19">
      <w:pPr>
        <w:pStyle w:val="FootnoteText"/>
        <w:rPr>
          <w:rFonts w:ascii="Times New Roman" w:hAnsi="Times New Roman" w:cs="Times New Roman"/>
          <w:sz w:val="24"/>
          <w:szCs w:val="24"/>
        </w:rPr>
      </w:pPr>
      <w:r w:rsidRPr="00286525">
        <w:rPr>
          <w:rStyle w:val="FootnoteReference"/>
          <w:rFonts w:ascii="Times New Roman" w:hAnsi="Times New Roman" w:cs="Times New Roman"/>
          <w:sz w:val="24"/>
          <w:szCs w:val="24"/>
        </w:rPr>
        <w:footnoteRef/>
      </w:r>
      <w:r w:rsidRPr="00286525">
        <w:rPr>
          <w:rFonts w:ascii="Times New Roman" w:hAnsi="Times New Roman" w:cs="Times New Roman"/>
          <w:sz w:val="24"/>
          <w:szCs w:val="24"/>
        </w:rPr>
        <w:t xml:space="preserve"> </w:t>
      </w:r>
      <w:r w:rsidRPr="00286525">
        <w:rPr>
          <w:rFonts w:ascii="Times New Roman" w:eastAsia="Times New Roman" w:hAnsi="Times New Roman" w:cs="Times New Roman"/>
          <w:sz w:val="24"/>
          <w:szCs w:val="24"/>
        </w:rPr>
        <w:t>There was no significant effect of participant-reported income (</w:t>
      </w:r>
      <w:r w:rsidRPr="00286525">
        <w:rPr>
          <w:rFonts w:ascii="Times New Roman" w:eastAsia="Times New Roman" w:hAnsi="Times New Roman" w:cs="Times New Roman"/>
          <w:i/>
          <w:sz w:val="24"/>
          <w:szCs w:val="24"/>
        </w:rPr>
        <w:t>p</w:t>
      </w:r>
      <w:r w:rsidRPr="00286525">
        <w:rPr>
          <w:rFonts w:ascii="Times New Roman" w:eastAsia="Times New Roman" w:hAnsi="Times New Roman" w:cs="Times New Roman"/>
          <w:sz w:val="24"/>
          <w:szCs w:val="24"/>
        </w:rPr>
        <w:t>=0.139), education (</w:t>
      </w:r>
      <w:r w:rsidRPr="00286525">
        <w:rPr>
          <w:rFonts w:ascii="Times New Roman" w:eastAsia="Times New Roman" w:hAnsi="Times New Roman" w:cs="Times New Roman"/>
          <w:i/>
          <w:sz w:val="24"/>
          <w:szCs w:val="24"/>
        </w:rPr>
        <w:t>p</w:t>
      </w:r>
      <w:r w:rsidRPr="00286525">
        <w:rPr>
          <w:rFonts w:ascii="Times New Roman" w:eastAsia="Times New Roman" w:hAnsi="Times New Roman" w:cs="Times New Roman"/>
          <w:sz w:val="24"/>
          <w:szCs w:val="24"/>
        </w:rPr>
        <w:t xml:space="preserve"> = .302) or age (</w:t>
      </w:r>
      <w:r w:rsidRPr="00286525">
        <w:rPr>
          <w:rFonts w:ascii="Times New Roman" w:eastAsia="Times New Roman" w:hAnsi="Times New Roman" w:cs="Times New Roman"/>
          <w:i/>
          <w:sz w:val="24"/>
          <w:szCs w:val="24"/>
        </w:rPr>
        <w:t>p</w:t>
      </w:r>
      <w:r>
        <w:rPr>
          <w:rFonts w:ascii="Times New Roman" w:eastAsia="Times New Roman" w:hAnsi="Times New Roman" w:cs="Times New Roman"/>
          <w:sz w:val="24"/>
          <w:szCs w:val="24"/>
        </w:rPr>
        <w:t>=0.166).</w:t>
      </w:r>
    </w:p>
  </w:footnote>
  <w:footnote w:id="7">
    <w:p w14:paraId="305C05EB" w14:textId="1BA30068" w:rsidR="00550B17" w:rsidRDefault="00550B17">
      <w:pPr>
        <w:pStyle w:val="FootnoteText"/>
      </w:pPr>
      <w:r>
        <w:rPr>
          <w:rStyle w:val="FootnoteReference"/>
        </w:rPr>
        <w:footnoteRef/>
      </w:r>
      <w:r>
        <w:t xml:space="preserve"> </w:t>
      </w:r>
      <w:r>
        <w:rPr>
          <w:rFonts w:ascii="Times New Roman" w:eastAsia="Times New Roman" w:hAnsi="Times New Roman" w:cs="Times New Roman"/>
          <w:sz w:val="24"/>
          <w:szCs w:val="24"/>
        </w:rPr>
        <w:t>There were</w:t>
      </w:r>
      <w:r w:rsidRPr="00286525">
        <w:rPr>
          <w:rFonts w:ascii="Times New Roman" w:eastAsia="Times New Roman" w:hAnsi="Times New Roman" w:cs="Times New Roman"/>
          <w:sz w:val="24"/>
          <w:szCs w:val="24"/>
        </w:rPr>
        <w:t xml:space="preserve"> significant effect</w:t>
      </w:r>
      <w:r>
        <w:rPr>
          <w:rFonts w:ascii="Times New Roman" w:eastAsia="Times New Roman" w:hAnsi="Times New Roman" w:cs="Times New Roman"/>
          <w:sz w:val="24"/>
          <w:szCs w:val="24"/>
        </w:rPr>
        <w:t>s</w:t>
      </w:r>
      <w:r w:rsidRPr="00286525">
        <w:rPr>
          <w:rFonts w:ascii="Times New Roman" w:eastAsia="Times New Roman" w:hAnsi="Times New Roman" w:cs="Times New Roman"/>
          <w:sz w:val="24"/>
          <w:szCs w:val="24"/>
        </w:rPr>
        <w:t xml:space="preserve"> of participant-reported level of education (p </w:t>
      </w:r>
      <w:r>
        <w:rPr>
          <w:rFonts w:ascii="Times New Roman" w:eastAsia="Times New Roman" w:hAnsi="Times New Roman" w:cs="Times New Roman"/>
          <w:sz w:val="24"/>
          <w:szCs w:val="24"/>
        </w:rPr>
        <w:t>= .001),</w:t>
      </w:r>
      <w:r w:rsidRPr="00286525">
        <w:rPr>
          <w:rFonts w:ascii="Times New Roman" w:eastAsia="Times New Roman" w:hAnsi="Times New Roman" w:cs="Times New Roman"/>
          <w:sz w:val="24"/>
          <w:szCs w:val="24"/>
        </w:rPr>
        <w:t xml:space="preserve"> age (p=0.0</w:t>
      </w:r>
      <w:r>
        <w:rPr>
          <w:rFonts w:ascii="Times New Roman" w:eastAsia="Times New Roman" w:hAnsi="Times New Roman" w:cs="Times New Roman"/>
          <w:sz w:val="24"/>
          <w:szCs w:val="24"/>
        </w:rPr>
        <w:t>34</w:t>
      </w:r>
      <w:r w:rsidRPr="0028652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286525">
        <w:rPr>
          <w:rFonts w:ascii="Times New Roman" w:eastAsia="Times New Roman" w:hAnsi="Times New Roman" w:cs="Times New Roman"/>
          <w:sz w:val="24"/>
          <w:szCs w:val="24"/>
        </w:rPr>
        <w:t xml:space="preserve"> and participant-</w:t>
      </w:r>
      <w:r>
        <w:rPr>
          <w:rFonts w:ascii="Times New Roman" w:eastAsia="Times New Roman" w:hAnsi="Times New Roman" w:cs="Times New Roman"/>
          <w:sz w:val="24"/>
          <w:szCs w:val="24"/>
        </w:rPr>
        <w:t>reported income (p=0.</w:t>
      </w:r>
      <w:r w:rsidRPr="00286525">
        <w:rPr>
          <w:rFonts w:ascii="Times New Roman" w:eastAsia="Times New Roman" w:hAnsi="Times New Roman" w:cs="Times New Roman"/>
          <w:sz w:val="24"/>
          <w:szCs w:val="24"/>
        </w:rPr>
        <w:t>0</w:t>
      </w:r>
      <w:r>
        <w:rPr>
          <w:rFonts w:ascii="Times New Roman" w:eastAsia="Times New Roman" w:hAnsi="Times New Roman" w:cs="Times New Roman"/>
          <w:sz w:val="24"/>
          <w:szCs w:val="24"/>
        </w:rPr>
        <w:t>1</w:t>
      </w:r>
      <w:r w:rsidRPr="00286525">
        <w:rPr>
          <w:rFonts w:ascii="Times New Roman" w:eastAsia="Times New Roman" w:hAnsi="Times New Roman" w:cs="Times New Roman"/>
          <w:sz w:val="24"/>
          <w:szCs w:val="24"/>
        </w:rPr>
        <w:t>2). Better-educated, older, and higher income participants reported that they should save more</w:t>
      </w:r>
      <w:r>
        <w:rPr>
          <w:rFonts w:ascii="Times New Roman" w:eastAsia="Times New Roman" w:hAnsi="Times New Roman" w:cs="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22671" w14:textId="09EBC14E" w:rsidR="005A20D5" w:rsidRDefault="00991AE3" w:rsidP="00D16173">
    <w:pPr>
      <w:pStyle w:val="Header"/>
      <w:jc w:val="right"/>
    </w:pPr>
    <w:r>
      <w:t>Time Metrics Matter, Connecting Present and Future Selves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D713C"/>
    <w:multiLevelType w:val="hybridMultilevel"/>
    <w:tmpl w:val="BAD28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E4846"/>
    <w:multiLevelType w:val="hybridMultilevel"/>
    <w:tmpl w:val="EB64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B33CE"/>
    <w:multiLevelType w:val="hybridMultilevel"/>
    <w:tmpl w:val="418E5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F463A9"/>
    <w:multiLevelType w:val="hybridMultilevel"/>
    <w:tmpl w:val="391E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165DA2"/>
    <w:multiLevelType w:val="hybridMultilevel"/>
    <w:tmpl w:val="AC7E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D03B0"/>
    <w:multiLevelType w:val="hybridMultilevel"/>
    <w:tmpl w:val="5F1E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76374B"/>
    <w:multiLevelType w:val="hybridMultilevel"/>
    <w:tmpl w:val="0D9C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8C0CA4"/>
    <w:multiLevelType w:val="hybridMultilevel"/>
    <w:tmpl w:val="2750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176F9F"/>
    <w:multiLevelType w:val="hybridMultilevel"/>
    <w:tmpl w:val="CFC0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F80F07"/>
    <w:multiLevelType w:val="hybridMultilevel"/>
    <w:tmpl w:val="5836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6F444B"/>
    <w:multiLevelType w:val="hybridMultilevel"/>
    <w:tmpl w:val="5DE0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C00A97"/>
    <w:multiLevelType w:val="hybridMultilevel"/>
    <w:tmpl w:val="F506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DC42B4"/>
    <w:multiLevelType w:val="hybridMultilevel"/>
    <w:tmpl w:val="8DA0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905FF5"/>
    <w:multiLevelType w:val="hybridMultilevel"/>
    <w:tmpl w:val="ECDC7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59721E"/>
    <w:multiLevelType w:val="hybridMultilevel"/>
    <w:tmpl w:val="7722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50B8C"/>
    <w:multiLevelType w:val="hybridMultilevel"/>
    <w:tmpl w:val="648C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12"/>
  </w:num>
  <w:num w:numId="5">
    <w:abstractNumId w:val="5"/>
  </w:num>
  <w:num w:numId="6">
    <w:abstractNumId w:val="4"/>
  </w:num>
  <w:num w:numId="7">
    <w:abstractNumId w:val="10"/>
  </w:num>
  <w:num w:numId="8">
    <w:abstractNumId w:val="15"/>
  </w:num>
  <w:num w:numId="9">
    <w:abstractNumId w:val="1"/>
  </w:num>
  <w:num w:numId="10">
    <w:abstractNumId w:val="0"/>
  </w:num>
  <w:num w:numId="11">
    <w:abstractNumId w:val="14"/>
  </w:num>
  <w:num w:numId="12">
    <w:abstractNumId w:val="7"/>
  </w:num>
  <w:num w:numId="13">
    <w:abstractNumId w:val="2"/>
  </w:num>
  <w:num w:numId="14">
    <w:abstractNumId w:val="11"/>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2D"/>
    <w:rsid w:val="0001165F"/>
    <w:rsid w:val="00017489"/>
    <w:rsid w:val="0004442D"/>
    <w:rsid w:val="00087A08"/>
    <w:rsid w:val="000A359E"/>
    <w:rsid w:val="000E19B0"/>
    <w:rsid w:val="000F1F19"/>
    <w:rsid w:val="00101D83"/>
    <w:rsid w:val="0013375D"/>
    <w:rsid w:val="00144911"/>
    <w:rsid w:val="001D5D07"/>
    <w:rsid w:val="001F281D"/>
    <w:rsid w:val="001F51DA"/>
    <w:rsid w:val="002458ED"/>
    <w:rsid w:val="00253BA0"/>
    <w:rsid w:val="00260C68"/>
    <w:rsid w:val="00274B7B"/>
    <w:rsid w:val="002E014F"/>
    <w:rsid w:val="00313D1B"/>
    <w:rsid w:val="00347A6A"/>
    <w:rsid w:val="003A1B81"/>
    <w:rsid w:val="003D672D"/>
    <w:rsid w:val="00495C8C"/>
    <w:rsid w:val="004C5A19"/>
    <w:rsid w:val="00550B17"/>
    <w:rsid w:val="00572D08"/>
    <w:rsid w:val="005A20D5"/>
    <w:rsid w:val="005D1CBF"/>
    <w:rsid w:val="005D360E"/>
    <w:rsid w:val="005F10B1"/>
    <w:rsid w:val="006655A3"/>
    <w:rsid w:val="007646F7"/>
    <w:rsid w:val="007E161C"/>
    <w:rsid w:val="007E54B2"/>
    <w:rsid w:val="0080743F"/>
    <w:rsid w:val="00826373"/>
    <w:rsid w:val="00830178"/>
    <w:rsid w:val="008526B7"/>
    <w:rsid w:val="008617B2"/>
    <w:rsid w:val="008724C1"/>
    <w:rsid w:val="009039AB"/>
    <w:rsid w:val="00991AE3"/>
    <w:rsid w:val="00996506"/>
    <w:rsid w:val="009B5D02"/>
    <w:rsid w:val="00A03F16"/>
    <w:rsid w:val="00A42804"/>
    <w:rsid w:val="00A5294D"/>
    <w:rsid w:val="00AB5F47"/>
    <w:rsid w:val="00AC7EF8"/>
    <w:rsid w:val="00B07EC1"/>
    <w:rsid w:val="00B17380"/>
    <w:rsid w:val="00B47337"/>
    <w:rsid w:val="00BC5D2F"/>
    <w:rsid w:val="00C85F9A"/>
    <w:rsid w:val="00D16173"/>
    <w:rsid w:val="00D3029B"/>
    <w:rsid w:val="00D9176F"/>
    <w:rsid w:val="00E30BF0"/>
    <w:rsid w:val="00EA45FF"/>
    <w:rsid w:val="00EF42CD"/>
    <w:rsid w:val="00F05D8C"/>
    <w:rsid w:val="00F308D8"/>
    <w:rsid w:val="00F41196"/>
    <w:rsid w:val="00FA4D11"/>
    <w:rsid w:val="00FA7F92"/>
    <w:rsid w:val="00FC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4F0200"/>
  <w15:docId w15:val="{7B7FA328-F40E-4B29-B9E6-99A11763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BF0"/>
  </w:style>
  <w:style w:type="paragraph" w:styleId="Footer">
    <w:name w:val="footer"/>
    <w:basedOn w:val="Normal"/>
    <w:link w:val="FooterChar"/>
    <w:uiPriority w:val="99"/>
    <w:unhideWhenUsed/>
    <w:rsid w:val="00E30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BF0"/>
  </w:style>
  <w:style w:type="paragraph" w:styleId="ListParagraph">
    <w:name w:val="List Paragraph"/>
    <w:basedOn w:val="Normal"/>
    <w:uiPriority w:val="34"/>
    <w:qFormat/>
    <w:rsid w:val="00E30BF0"/>
    <w:pPr>
      <w:ind w:left="720"/>
      <w:contextualSpacing/>
    </w:pPr>
  </w:style>
  <w:style w:type="paragraph" w:styleId="NoSpacing">
    <w:name w:val="No Spacing"/>
    <w:uiPriority w:val="1"/>
    <w:qFormat/>
    <w:rsid w:val="00E30BF0"/>
    <w:pPr>
      <w:spacing w:after="0" w:line="240" w:lineRule="auto"/>
    </w:pPr>
  </w:style>
  <w:style w:type="paragraph" w:styleId="FootnoteText">
    <w:name w:val="footnote text"/>
    <w:basedOn w:val="Normal"/>
    <w:link w:val="FootnoteTextChar"/>
    <w:uiPriority w:val="99"/>
    <w:unhideWhenUsed/>
    <w:rsid w:val="00B47337"/>
    <w:pPr>
      <w:spacing w:after="0" w:line="240" w:lineRule="auto"/>
    </w:pPr>
    <w:rPr>
      <w:rFonts w:ascii="Arial" w:eastAsia="Arial" w:hAnsi="Arial" w:cs="Arial"/>
      <w:color w:val="000000"/>
      <w:sz w:val="20"/>
      <w:szCs w:val="20"/>
    </w:rPr>
  </w:style>
  <w:style w:type="character" w:customStyle="1" w:styleId="FootnoteTextChar">
    <w:name w:val="Footnote Text Char"/>
    <w:basedOn w:val="DefaultParagraphFont"/>
    <w:link w:val="FootnoteText"/>
    <w:uiPriority w:val="99"/>
    <w:rsid w:val="00B47337"/>
    <w:rPr>
      <w:rFonts w:ascii="Arial" w:eastAsia="Arial" w:hAnsi="Arial" w:cs="Arial"/>
      <w:color w:val="000000"/>
      <w:sz w:val="20"/>
      <w:szCs w:val="20"/>
    </w:rPr>
  </w:style>
  <w:style w:type="character" w:styleId="FootnoteReference">
    <w:name w:val="footnote reference"/>
    <w:basedOn w:val="DefaultParagraphFont"/>
    <w:uiPriority w:val="99"/>
    <w:unhideWhenUsed/>
    <w:rsid w:val="00B47337"/>
    <w:rPr>
      <w:vertAlign w:val="superscript"/>
    </w:rPr>
  </w:style>
  <w:style w:type="paragraph" w:styleId="BalloonText">
    <w:name w:val="Balloon Text"/>
    <w:basedOn w:val="Normal"/>
    <w:link w:val="BalloonTextChar"/>
    <w:uiPriority w:val="99"/>
    <w:semiHidden/>
    <w:unhideWhenUsed/>
    <w:rsid w:val="007E161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161C"/>
    <w:rPr>
      <w:rFonts w:ascii="Lucida Grande" w:hAnsi="Lucida Grande" w:cs="Lucida Grande"/>
      <w:sz w:val="18"/>
      <w:szCs w:val="18"/>
    </w:rPr>
  </w:style>
  <w:style w:type="character" w:styleId="CommentReference">
    <w:name w:val="annotation reference"/>
    <w:basedOn w:val="DefaultParagraphFont"/>
    <w:uiPriority w:val="99"/>
    <w:semiHidden/>
    <w:unhideWhenUsed/>
    <w:rsid w:val="00AB5F47"/>
    <w:rPr>
      <w:sz w:val="16"/>
      <w:szCs w:val="16"/>
    </w:rPr>
  </w:style>
  <w:style w:type="paragraph" w:styleId="CommentText">
    <w:name w:val="annotation text"/>
    <w:basedOn w:val="Normal"/>
    <w:link w:val="CommentTextChar"/>
    <w:uiPriority w:val="99"/>
    <w:semiHidden/>
    <w:unhideWhenUsed/>
    <w:rsid w:val="00AB5F47"/>
    <w:pPr>
      <w:spacing w:after="0" w:line="240" w:lineRule="auto"/>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sid w:val="00AB5F47"/>
    <w:rPr>
      <w:rFonts w:ascii="Arial" w:eastAsia="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eil\Google%20Drive\Research\Neil%20&amp;%20Daphna%20(1)\Everyday%20Decision-Making\Study%205_EDM_Saving_College&amp;Retirement\Data\EDM_Savings\DoubleCheck\Results%20&amp;%20Graph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eil\Google%20Drive\Research\Neil%20&amp;%20Daphna%20(1)\Everyday%20Decision-Making\Study%205_EDM_Saving_College&amp;Retirement\Data\EDM_Savings\DoubleCheck\Results%20&amp;%20Graph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Neil\Google%20Drive\Research\Neil%20&amp;%20Daphna%20(1)\Everyday%20Decision-Making\Study%205_EDM_Saving_College&amp;Retirement\Data\EDM_Savings\DoubleCheck\Results%20&amp;%20Graph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Neil\Google%20Drive\Research\Neil%20&amp;%20Daphna%20(1)\Everyday%20Decision-Making\Study%205_EDM_Saving_College&amp;Retirement\Data\EDM_Savings\DoubleCheck\Results%20&amp;%20Graph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Neil\Google%20Drive\Research\Neil%20&amp;%20Daphna%20(1)\Everyday%20Decision-Making\Study%205_EDM_Saving_College&amp;Retirement\Data\EDM_Savings\DoubleCheck\Results%20&amp;%20Graph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Neil\Google%20Drive\Research\Neil%20&amp;%20Daphna%20(1)\Everyday%20Decision-Making\Study%205_EDM_Saving_College&amp;Retirement\Data\EDM_Savings\DoubleCheck\Results%20&amp;%20Graph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Neil\Desktop\Google%20Drive\Research\Neil%20&amp;%20Daphna\Everyday%20Decision-Making\Study%205_EDM_Saving_College&amp;Retirement\Data\EDM_Savings\DoubleCheck\Results%20&amp;%20Graphs.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t>Study 3: When should you begin saving for your newborn's college education?</a:t>
            </a:r>
          </a:p>
        </c:rich>
      </c:tx>
      <c:overlay val="0"/>
      <c:spPr>
        <a:noFill/>
        <a:ln>
          <a:noFill/>
        </a:ln>
        <a:effectLst/>
      </c:spPr>
      <c:txPr>
        <a:bodyPr rot="0" spcFirstLastPara="1" vertOverflow="ellipsis" vert="horz" wrap="square" anchor="ctr" anchorCtr="1"/>
        <a:lstStyle/>
        <a:p>
          <a:pPr>
            <a:defRPr sz="144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bg1">
                <a:lumMod val="50000"/>
              </a:schemeClr>
            </a:solidFill>
            <a:ln>
              <a:noFill/>
            </a:ln>
            <a:effectLst/>
          </c:spPr>
          <c:invertIfNegative val="0"/>
          <c:errBars>
            <c:errBarType val="both"/>
            <c:errValType val="cust"/>
            <c:noEndCap val="0"/>
            <c:plus>
              <c:numRef>
                <c:f>College!$I$7:$J$7</c:f>
                <c:numCache>
                  <c:formatCode>General</c:formatCode>
                  <c:ptCount val="2"/>
                  <c:pt idx="0">
                    <c:v>0.38281999999999999</c:v>
                  </c:pt>
                  <c:pt idx="1">
                    <c:v>0.36652000000000001</c:v>
                  </c:pt>
                </c:numCache>
              </c:numRef>
            </c:plus>
            <c:minus>
              <c:numRef>
                <c:f>College!$I$7:$J$7</c:f>
                <c:numCache>
                  <c:formatCode>General</c:formatCode>
                  <c:ptCount val="2"/>
                  <c:pt idx="0">
                    <c:v>0.38281999999999999</c:v>
                  </c:pt>
                  <c:pt idx="1">
                    <c:v>0.36652000000000001</c:v>
                  </c:pt>
                </c:numCache>
              </c:numRef>
            </c:minus>
            <c:spPr>
              <a:noFill/>
              <a:ln w="9525" cap="flat" cmpd="sng" algn="ctr">
                <a:solidFill>
                  <a:schemeClr val="tx1">
                    <a:lumMod val="65000"/>
                    <a:lumOff val="35000"/>
                  </a:schemeClr>
                </a:solidFill>
                <a:round/>
              </a:ln>
              <a:effectLst/>
            </c:spPr>
          </c:errBars>
          <c:cat>
            <c:strRef>
              <c:f>College!$I$5:$J$5</c:f>
              <c:strCache>
                <c:ptCount val="2"/>
                <c:pt idx="0">
                  <c:v>Days</c:v>
                </c:pt>
                <c:pt idx="1">
                  <c:v>Years</c:v>
                </c:pt>
              </c:strCache>
            </c:strRef>
          </c:cat>
          <c:val>
            <c:numRef>
              <c:f>College!$I$6:$J$6</c:f>
              <c:numCache>
                <c:formatCode>0.00</c:formatCode>
                <c:ptCount val="2"/>
                <c:pt idx="0">
                  <c:v>0.47049999999999997</c:v>
                </c:pt>
                <c:pt idx="1">
                  <c:v>2.2431000000000001</c:v>
                </c:pt>
              </c:numCache>
            </c:numRef>
          </c:val>
        </c:ser>
        <c:dLbls>
          <c:showLegendKey val="0"/>
          <c:showVal val="0"/>
          <c:showCatName val="0"/>
          <c:showSerName val="0"/>
          <c:showPercent val="0"/>
          <c:showBubbleSize val="0"/>
        </c:dLbls>
        <c:gapWidth val="219"/>
        <c:overlap val="-27"/>
        <c:axId val="368862936"/>
        <c:axId val="368862152"/>
      </c:barChart>
      <c:catAx>
        <c:axId val="368862936"/>
        <c:scaling>
          <c:orientation val="minMax"/>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Condition</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68862152"/>
        <c:crosses val="autoZero"/>
        <c:auto val="1"/>
        <c:lblAlgn val="ctr"/>
        <c:lblOffset val="100"/>
        <c:noMultiLvlLbl val="0"/>
      </c:catAx>
      <c:valAx>
        <c:axId val="3688621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Years</a:t>
                </a: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68862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t>Study 4: When should you begin saving for your retirement?</a:t>
            </a:r>
          </a:p>
        </c:rich>
      </c:tx>
      <c:overlay val="0"/>
      <c:spPr>
        <a:noFill/>
        <a:ln>
          <a:noFill/>
        </a:ln>
        <a:effectLst/>
      </c:spPr>
      <c:txPr>
        <a:bodyPr rot="0" spcFirstLastPara="1" vertOverflow="ellipsis" vert="horz" wrap="square" anchor="ctr" anchorCtr="1"/>
        <a:lstStyle/>
        <a:p>
          <a:pPr>
            <a:defRPr sz="144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bg1">
                <a:lumMod val="50000"/>
              </a:schemeClr>
            </a:solidFill>
            <a:ln>
              <a:noFill/>
            </a:ln>
            <a:effectLst/>
          </c:spPr>
          <c:invertIfNegative val="0"/>
          <c:errBars>
            <c:errBarType val="both"/>
            <c:errValType val="cust"/>
            <c:noEndCap val="0"/>
            <c:plus>
              <c:numRef>
                <c:f>'Ret30'!$H$7:$I$7</c:f>
                <c:numCache>
                  <c:formatCode>General</c:formatCode>
                  <c:ptCount val="2"/>
                  <c:pt idx="0">
                    <c:v>0.34582000000000002</c:v>
                  </c:pt>
                  <c:pt idx="1">
                    <c:v>0.32921</c:v>
                  </c:pt>
                </c:numCache>
              </c:numRef>
            </c:plus>
            <c:minus>
              <c:numRef>
                <c:f>'Ret30'!$H$7:$I$7</c:f>
                <c:numCache>
                  <c:formatCode>General</c:formatCode>
                  <c:ptCount val="2"/>
                  <c:pt idx="0">
                    <c:v>0.34582000000000002</c:v>
                  </c:pt>
                  <c:pt idx="1">
                    <c:v>0.32921</c:v>
                  </c:pt>
                </c:numCache>
              </c:numRef>
            </c:minus>
            <c:spPr>
              <a:noFill/>
              <a:ln w="9525" cap="flat" cmpd="sng" algn="ctr">
                <a:solidFill>
                  <a:schemeClr val="tx1">
                    <a:lumMod val="65000"/>
                    <a:lumOff val="35000"/>
                  </a:schemeClr>
                </a:solidFill>
                <a:round/>
              </a:ln>
              <a:effectLst/>
            </c:spPr>
          </c:errBars>
          <c:cat>
            <c:strRef>
              <c:f>'Ret30'!$H$5:$I$5</c:f>
              <c:strCache>
                <c:ptCount val="2"/>
                <c:pt idx="0">
                  <c:v>Days</c:v>
                </c:pt>
                <c:pt idx="1">
                  <c:v>Years</c:v>
                </c:pt>
              </c:strCache>
            </c:strRef>
          </c:cat>
          <c:val>
            <c:numRef>
              <c:f>'Ret30'!$H$6:$I$6</c:f>
              <c:numCache>
                <c:formatCode>0.00</c:formatCode>
                <c:ptCount val="2"/>
                <c:pt idx="0">
                  <c:v>0.42659999999999998</c:v>
                </c:pt>
                <c:pt idx="1">
                  <c:v>1.718</c:v>
                </c:pt>
              </c:numCache>
            </c:numRef>
          </c:val>
        </c:ser>
        <c:dLbls>
          <c:showLegendKey val="0"/>
          <c:showVal val="0"/>
          <c:showCatName val="0"/>
          <c:showSerName val="0"/>
          <c:showPercent val="0"/>
          <c:showBubbleSize val="0"/>
        </c:dLbls>
        <c:gapWidth val="219"/>
        <c:overlap val="-27"/>
        <c:axId val="368860192"/>
        <c:axId val="368860976"/>
      </c:barChart>
      <c:catAx>
        <c:axId val="368860192"/>
        <c:scaling>
          <c:orientation val="minMax"/>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Condition</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68860976"/>
        <c:crosses val="autoZero"/>
        <c:auto val="1"/>
        <c:lblAlgn val="ctr"/>
        <c:lblOffset val="100"/>
        <c:noMultiLvlLbl val="0"/>
      </c:catAx>
      <c:valAx>
        <c:axId val="3688609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Years</a:t>
                </a: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68860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t>Study 5: When should you begin saving for your retirement? </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bg1">
                <a:lumMod val="50000"/>
              </a:schemeClr>
            </a:solidFill>
            <a:ln>
              <a:noFill/>
            </a:ln>
            <a:effectLst/>
          </c:spPr>
          <c:invertIfNegative val="0"/>
          <c:errBars>
            <c:errBarType val="both"/>
            <c:errValType val="cust"/>
            <c:noEndCap val="0"/>
            <c:plus>
              <c:numRef>
                <c:f>'Ret40'!$H$7:$I$7</c:f>
                <c:numCache>
                  <c:formatCode>General</c:formatCode>
                  <c:ptCount val="2"/>
                  <c:pt idx="0">
                    <c:v>0.59619999999999995</c:v>
                  </c:pt>
                  <c:pt idx="1">
                    <c:v>0.61492999999999998</c:v>
                  </c:pt>
                </c:numCache>
              </c:numRef>
            </c:plus>
            <c:minus>
              <c:numRef>
                <c:f>'Ret40'!$H$7:$I$7</c:f>
                <c:numCache>
                  <c:formatCode>General</c:formatCode>
                  <c:ptCount val="2"/>
                  <c:pt idx="0">
                    <c:v>0.59619999999999995</c:v>
                  </c:pt>
                  <c:pt idx="1">
                    <c:v>0.61492999999999998</c:v>
                  </c:pt>
                </c:numCache>
              </c:numRef>
            </c:minus>
            <c:spPr>
              <a:noFill/>
              <a:ln w="9525" cap="flat" cmpd="sng" algn="ctr">
                <a:solidFill>
                  <a:schemeClr val="tx1">
                    <a:lumMod val="65000"/>
                    <a:lumOff val="35000"/>
                  </a:schemeClr>
                </a:solidFill>
                <a:round/>
              </a:ln>
              <a:effectLst/>
            </c:spPr>
          </c:errBars>
          <c:cat>
            <c:strRef>
              <c:f>'Ret40'!$H$5:$I$5</c:f>
              <c:strCache>
                <c:ptCount val="2"/>
                <c:pt idx="0">
                  <c:v>Days</c:v>
                </c:pt>
                <c:pt idx="1">
                  <c:v>Years</c:v>
                </c:pt>
              </c:strCache>
            </c:strRef>
          </c:cat>
          <c:val>
            <c:numRef>
              <c:f>'Ret40'!$H$6:$I$6</c:f>
              <c:numCache>
                <c:formatCode>0.00</c:formatCode>
                <c:ptCount val="2"/>
                <c:pt idx="0">
                  <c:v>0.82299999999999995</c:v>
                </c:pt>
                <c:pt idx="1">
                  <c:v>2.4655</c:v>
                </c:pt>
              </c:numCache>
            </c:numRef>
          </c:val>
        </c:ser>
        <c:dLbls>
          <c:showLegendKey val="0"/>
          <c:showVal val="0"/>
          <c:showCatName val="0"/>
          <c:showSerName val="0"/>
          <c:showPercent val="0"/>
          <c:showBubbleSize val="0"/>
        </c:dLbls>
        <c:gapWidth val="219"/>
        <c:overlap val="-27"/>
        <c:axId val="368861760"/>
        <c:axId val="368863720"/>
      </c:barChart>
      <c:catAx>
        <c:axId val="36886176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Conditions</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68863720"/>
        <c:crosses val="autoZero"/>
        <c:auto val="1"/>
        <c:lblAlgn val="ctr"/>
        <c:lblOffset val="100"/>
        <c:noMultiLvlLbl val="0"/>
      </c:catAx>
      <c:valAx>
        <c:axId val="368863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Years</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68861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t>Study 3: How much should you save for your newborn's college education?</a:t>
            </a:r>
          </a:p>
        </c:rich>
      </c:tx>
      <c:overlay val="0"/>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College!$A$2</c:f>
              <c:strCache>
                <c:ptCount val="1"/>
                <c:pt idx="0">
                  <c:v>CollegeHowMuch</c:v>
                </c:pt>
              </c:strCache>
            </c:strRef>
          </c:tx>
          <c:spPr>
            <a:solidFill>
              <a:schemeClr val="bg1">
                <a:lumMod val="50000"/>
              </a:schemeClr>
            </a:solidFill>
            <a:ln>
              <a:noFill/>
            </a:ln>
            <a:effectLst/>
          </c:spPr>
          <c:invertIfNegative val="0"/>
          <c:dLbls>
            <c:dLbl>
              <c:idx val="0"/>
              <c:layout>
                <c:manualLayout>
                  <c:x val="-2.4600246002460025E-3"/>
                  <c:y val="-9.3285214348206268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9.0199860012540169E-17"/>
                  <c:y val="-7.7766841644794612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7.3800738007380072E-3"/>
                  <c:y val="-6.9262175561388156E-5"/>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2.4600246002460025E-3"/>
                  <c:y val="-6.2693205016039659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College!$B$3:$E$3</c:f>
                <c:numCache>
                  <c:formatCode>General</c:formatCode>
                  <c:ptCount val="4"/>
                  <c:pt idx="0">
                    <c:v>0.15223999999999999</c:v>
                  </c:pt>
                  <c:pt idx="1">
                    <c:v>0.18883</c:v>
                  </c:pt>
                  <c:pt idx="2">
                    <c:v>0.15828999999999999</c:v>
                  </c:pt>
                  <c:pt idx="3">
                    <c:v>0.16511999999999999</c:v>
                  </c:pt>
                </c:numCache>
              </c:numRef>
            </c:plus>
            <c:minus>
              <c:numRef>
                <c:f>College!$B$3:$E$3</c:f>
                <c:numCache>
                  <c:formatCode>General</c:formatCode>
                  <c:ptCount val="4"/>
                  <c:pt idx="0">
                    <c:v>0.15223999999999999</c:v>
                  </c:pt>
                  <c:pt idx="1">
                    <c:v>0.18883</c:v>
                  </c:pt>
                  <c:pt idx="2">
                    <c:v>0.15828999999999999</c:v>
                  </c:pt>
                  <c:pt idx="3">
                    <c:v>0.16511999999999999</c:v>
                  </c:pt>
                </c:numCache>
              </c:numRef>
            </c:minus>
            <c:spPr>
              <a:noFill/>
              <a:ln w="9525" cap="flat" cmpd="sng" algn="ctr">
                <a:solidFill>
                  <a:schemeClr val="tx1">
                    <a:lumMod val="65000"/>
                    <a:lumOff val="35000"/>
                  </a:schemeClr>
                </a:solidFill>
                <a:round/>
              </a:ln>
              <a:effectLst/>
            </c:spPr>
          </c:errBars>
          <c:cat>
            <c:strRef>
              <c:f>College!$B$1:$E$1</c:f>
              <c:strCache>
                <c:ptCount val="4"/>
                <c:pt idx="0">
                  <c:v>Days to Event - Save Each Day</c:v>
                </c:pt>
                <c:pt idx="1">
                  <c:v>Days to Event - Final Savings</c:v>
                </c:pt>
                <c:pt idx="2">
                  <c:v>Years to Event - Save Each Year</c:v>
                </c:pt>
                <c:pt idx="3">
                  <c:v>Years to Event- Final Savings</c:v>
                </c:pt>
              </c:strCache>
            </c:strRef>
          </c:cat>
          <c:val>
            <c:numRef>
              <c:f>College!$B$2:$E$2</c:f>
              <c:numCache>
                <c:formatCode>General</c:formatCode>
                <c:ptCount val="4"/>
                <c:pt idx="0">
                  <c:v>10.7743</c:v>
                </c:pt>
                <c:pt idx="1">
                  <c:v>10.911199999999999</c:v>
                </c:pt>
                <c:pt idx="2">
                  <c:v>10.4885</c:v>
                </c:pt>
                <c:pt idx="3">
                  <c:v>10.305899999999999</c:v>
                </c:pt>
              </c:numCache>
            </c:numRef>
          </c:val>
        </c:ser>
        <c:dLbls>
          <c:dLblPos val="inEnd"/>
          <c:showLegendKey val="0"/>
          <c:showVal val="1"/>
          <c:showCatName val="0"/>
          <c:showSerName val="0"/>
          <c:showPercent val="0"/>
          <c:showBubbleSize val="0"/>
        </c:dLbls>
        <c:gapWidth val="219"/>
        <c:overlap val="-27"/>
        <c:axId val="368864112"/>
        <c:axId val="368864896"/>
      </c:barChart>
      <c:catAx>
        <c:axId val="368864112"/>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Condition</a:t>
                </a:r>
              </a:p>
            </c:rich>
          </c:tx>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68864896"/>
        <c:crosses val="autoZero"/>
        <c:auto val="1"/>
        <c:lblAlgn val="ctr"/>
        <c:lblOffset val="100"/>
        <c:noMultiLvlLbl val="0"/>
      </c:catAx>
      <c:valAx>
        <c:axId val="368864896"/>
        <c:scaling>
          <c:orientation val="minMax"/>
          <c:min val="1.0000000000000002E-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Log (Overall Savings)</a:t>
                </a:r>
              </a:p>
            </c:rich>
          </c:tx>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68864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t>Study 4: How much should you save for your retirement?</a:t>
            </a:r>
          </a:p>
        </c:rich>
      </c:tx>
      <c:overlay val="0"/>
      <c:spPr>
        <a:noFill/>
        <a:ln>
          <a:noFill/>
        </a:ln>
        <a:effectLst/>
      </c:spPr>
      <c:txPr>
        <a:bodyPr rot="0" spcFirstLastPara="1" vertOverflow="ellipsis" vert="horz" wrap="square" anchor="ctr" anchorCtr="1"/>
        <a:lstStyle/>
        <a:p>
          <a:pPr>
            <a:defRPr sz="144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bg1">
                <a:lumMod val="50000"/>
              </a:schemeClr>
            </a:solidFill>
            <a:ln>
              <a:noFill/>
            </a:ln>
            <a:effectLst/>
          </c:spPr>
          <c:invertIfNegative val="0"/>
          <c:dLbls>
            <c:dLbl>
              <c:idx val="0"/>
              <c:layout>
                <c:manualLayout>
                  <c:x val="2.5462668816039986E-17"/>
                  <c:y val="-6.4814450277048699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5.0925337632079971E-17"/>
                  <c:y val="-0.1111111111111111"/>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7.870370370370370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0185067526415994E-16"/>
                  <c:y val="-4.1666666666666664E-2"/>
                </c:manualLayout>
              </c:layout>
              <c:dLblPos val="outEnd"/>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'Ret30'!$B$3:$E$3</c:f>
                <c:numCache>
                  <c:formatCode>General</c:formatCode>
                  <c:ptCount val="4"/>
                  <c:pt idx="0">
                    <c:v>0.22056000000000001</c:v>
                  </c:pt>
                  <c:pt idx="1">
                    <c:v>0.26817000000000002</c:v>
                  </c:pt>
                  <c:pt idx="2">
                    <c:v>0.22056000000000001</c:v>
                  </c:pt>
                  <c:pt idx="3">
                    <c:v>0.25363999999999998</c:v>
                  </c:pt>
                </c:numCache>
              </c:numRef>
            </c:plus>
            <c:minus>
              <c:numRef>
                <c:f>'Ret30'!$B$3:$E$3</c:f>
                <c:numCache>
                  <c:formatCode>General</c:formatCode>
                  <c:ptCount val="4"/>
                  <c:pt idx="0">
                    <c:v>0.22056000000000001</c:v>
                  </c:pt>
                  <c:pt idx="1">
                    <c:v>0.26817000000000002</c:v>
                  </c:pt>
                  <c:pt idx="2">
                    <c:v>0.22056000000000001</c:v>
                  </c:pt>
                  <c:pt idx="3">
                    <c:v>0.25363999999999998</c:v>
                  </c:pt>
                </c:numCache>
              </c:numRef>
            </c:minus>
            <c:spPr>
              <a:noFill/>
              <a:ln w="9525" cap="flat" cmpd="sng" algn="ctr">
                <a:solidFill>
                  <a:schemeClr val="tx1">
                    <a:lumMod val="65000"/>
                    <a:lumOff val="35000"/>
                  </a:schemeClr>
                </a:solidFill>
                <a:round/>
              </a:ln>
              <a:effectLst/>
            </c:spPr>
          </c:errBars>
          <c:cat>
            <c:strRef>
              <c:f>'Ret30'!$B$1:$E$1</c:f>
              <c:strCache>
                <c:ptCount val="4"/>
                <c:pt idx="0">
                  <c:v>Days to Event - Save Each Day</c:v>
                </c:pt>
                <c:pt idx="1">
                  <c:v>Days to Event - Final Savings</c:v>
                </c:pt>
                <c:pt idx="2">
                  <c:v>Years to Event - Save Each Year</c:v>
                </c:pt>
                <c:pt idx="3">
                  <c:v>Years to Event- Final Savings</c:v>
                </c:pt>
              </c:strCache>
            </c:strRef>
          </c:cat>
          <c:val>
            <c:numRef>
              <c:f>'Ret30'!$B$2:$E$2</c:f>
              <c:numCache>
                <c:formatCode>General</c:formatCode>
                <c:ptCount val="4"/>
                <c:pt idx="0">
                  <c:v>12.317500000000001</c:v>
                </c:pt>
                <c:pt idx="1">
                  <c:v>12.2776</c:v>
                </c:pt>
                <c:pt idx="2">
                  <c:v>12.3902</c:v>
                </c:pt>
                <c:pt idx="3">
                  <c:v>13.0213</c:v>
                </c:pt>
              </c:numCache>
            </c:numRef>
          </c:val>
        </c:ser>
        <c:dLbls>
          <c:dLblPos val="outEnd"/>
          <c:showLegendKey val="0"/>
          <c:showVal val="1"/>
          <c:showCatName val="0"/>
          <c:showSerName val="0"/>
          <c:showPercent val="0"/>
          <c:showBubbleSize val="0"/>
        </c:dLbls>
        <c:gapWidth val="219"/>
        <c:overlap val="-27"/>
        <c:axId val="368862544"/>
        <c:axId val="368865680"/>
      </c:barChart>
      <c:catAx>
        <c:axId val="368862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68865680"/>
        <c:crosses val="autoZero"/>
        <c:auto val="1"/>
        <c:lblAlgn val="ctr"/>
        <c:lblOffset val="100"/>
        <c:noMultiLvlLbl val="0"/>
      </c:catAx>
      <c:valAx>
        <c:axId val="368865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Log (Overall</a:t>
                </a:r>
                <a:r>
                  <a:rPr lang="en-US" baseline="0"/>
                  <a:t> </a:t>
                </a:r>
                <a:r>
                  <a:rPr lang="en-US"/>
                  <a:t>Savings)</a:t>
                </a: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68862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t>Study 5: How much should you save for your retirement?</a:t>
            </a:r>
          </a:p>
        </c:rich>
      </c:tx>
      <c:overlay val="0"/>
      <c:spPr>
        <a:noFill/>
        <a:ln>
          <a:noFill/>
        </a:ln>
        <a:effectLst/>
      </c:spPr>
      <c:txPr>
        <a:bodyPr rot="0" spcFirstLastPara="1" vertOverflow="ellipsis" vert="horz" wrap="square" anchor="ctr" anchorCtr="1"/>
        <a:lstStyle/>
        <a:p>
          <a:pPr>
            <a:defRPr sz="144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bg1">
                <a:lumMod val="50000"/>
              </a:schemeClr>
            </a:solidFill>
            <a:ln>
              <a:noFill/>
            </a:ln>
            <a:effectLst/>
          </c:spPr>
          <c:invertIfNegative val="0"/>
          <c:dLbls>
            <c:dLbl>
              <c:idx val="0"/>
              <c:layout>
                <c:manualLayout>
                  <c:x val="2.5462668816039986E-17"/>
                  <c:y val="-6.4814450277048699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5.0925337632079971E-17"/>
                  <c:y val="-0.1111111111111111"/>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7.870370370370370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0185067526415994E-16"/>
                  <c:y val="-4.1666666666666664E-2"/>
                </c:manualLayout>
              </c:layout>
              <c:dLblPos val="outEnd"/>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'Ret40'!$B$3:$E$3</c:f>
                <c:numCache>
                  <c:formatCode>General</c:formatCode>
                  <c:ptCount val="4"/>
                  <c:pt idx="0">
                    <c:v>0.28956999999999999</c:v>
                  </c:pt>
                  <c:pt idx="1">
                    <c:v>0.38553999999999999</c:v>
                  </c:pt>
                  <c:pt idx="2">
                    <c:v>0.32479000000000002</c:v>
                  </c:pt>
                  <c:pt idx="3">
                    <c:v>0.34802</c:v>
                  </c:pt>
                </c:numCache>
              </c:numRef>
            </c:plus>
            <c:minus>
              <c:numRef>
                <c:f>'Ret40'!$B$3:$E$3</c:f>
                <c:numCache>
                  <c:formatCode>General</c:formatCode>
                  <c:ptCount val="4"/>
                  <c:pt idx="0">
                    <c:v>0.28956999999999999</c:v>
                  </c:pt>
                  <c:pt idx="1">
                    <c:v>0.38553999999999999</c:v>
                  </c:pt>
                  <c:pt idx="2">
                    <c:v>0.32479000000000002</c:v>
                  </c:pt>
                  <c:pt idx="3">
                    <c:v>0.34802</c:v>
                  </c:pt>
                </c:numCache>
              </c:numRef>
            </c:minus>
            <c:spPr>
              <a:noFill/>
              <a:ln w="9525" cap="flat" cmpd="sng" algn="ctr">
                <a:solidFill>
                  <a:schemeClr val="tx1">
                    <a:lumMod val="65000"/>
                    <a:lumOff val="35000"/>
                  </a:schemeClr>
                </a:solidFill>
                <a:round/>
              </a:ln>
              <a:effectLst/>
            </c:spPr>
          </c:errBars>
          <c:cat>
            <c:strRef>
              <c:f>'Ret40'!$B$1:$E$1</c:f>
              <c:strCache>
                <c:ptCount val="4"/>
                <c:pt idx="0">
                  <c:v>Days to Event - Save Each Day</c:v>
                </c:pt>
                <c:pt idx="1">
                  <c:v>Days to Event - Final Savings</c:v>
                </c:pt>
                <c:pt idx="2">
                  <c:v>Years to Event - Save Each Year</c:v>
                </c:pt>
                <c:pt idx="3">
                  <c:v>Years to Event- Final Savings</c:v>
                </c:pt>
              </c:strCache>
            </c:strRef>
          </c:cat>
          <c:val>
            <c:numRef>
              <c:f>'Ret40'!$B$2:$E$2</c:f>
              <c:numCache>
                <c:formatCode>General</c:formatCode>
                <c:ptCount val="4"/>
                <c:pt idx="0">
                  <c:v>13.1585</c:v>
                </c:pt>
                <c:pt idx="1">
                  <c:v>12.515499999999999</c:v>
                </c:pt>
                <c:pt idx="2">
                  <c:v>12.2379</c:v>
                </c:pt>
                <c:pt idx="3">
                  <c:v>13.1914</c:v>
                </c:pt>
              </c:numCache>
            </c:numRef>
          </c:val>
        </c:ser>
        <c:dLbls>
          <c:dLblPos val="outEnd"/>
          <c:showLegendKey val="0"/>
          <c:showVal val="1"/>
          <c:showCatName val="0"/>
          <c:showSerName val="0"/>
          <c:showPercent val="0"/>
          <c:showBubbleSize val="0"/>
        </c:dLbls>
        <c:gapWidth val="219"/>
        <c:overlap val="-27"/>
        <c:axId val="368866464"/>
        <c:axId val="368866856"/>
      </c:barChart>
      <c:catAx>
        <c:axId val="36886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68866856"/>
        <c:crosses val="autoZero"/>
        <c:auto val="1"/>
        <c:lblAlgn val="ctr"/>
        <c:lblOffset val="100"/>
        <c:noMultiLvlLbl val="0"/>
      </c:catAx>
      <c:valAx>
        <c:axId val="3688668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Log (Overall Savings)</a:t>
                </a: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68866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t>Z Scores of Logged Final Savings (studies 3-5)</a:t>
            </a:r>
          </a:p>
        </c:rich>
      </c:tx>
      <c:overlay val="0"/>
      <c:spPr>
        <a:noFill/>
        <a:ln>
          <a:noFill/>
        </a:ln>
        <a:effectLst/>
      </c:spPr>
      <c:txPr>
        <a:bodyPr rot="0" spcFirstLastPara="1" vertOverflow="ellipsis" vert="horz" wrap="square" anchor="ctr" anchorCtr="1"/>
        <a:lstStyle/>
        <a:p>
          <a:pPr>
            <a:defRPr sz="144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spPr>
            <a:ln w="28575" cap="rnd">
              <a:solidFill>
                <a:sysClr val="windowText" lastClr="000000"/>
              </a:solidFill>
              <a:round/>
            </a:ln>
            <a:effectLst/>
          </c:spPr>
          <c:marker>
            <c:symbol val="circle"/>
            <c:size val="5"/>
            <c:spPr>
              <a:solidFill>
                <a:schemeClr val="tx1"/>
              </a:solidFill>
              <a:ln w="9525">
                <a:solidFill>
                  <a:sysClr val="windowText" lastClr="000000"/>
                </a:solidFill>
              </a:ln>
              <a:effectLst/>
            </c:spPr>
          </c:marker>
          <c:errBars>
            <c:errDir val="y"/>
            <c:errBarType val="both"/>
            <c:errValType val="cust"/>
            <c:noEndCap val="0"/>
            <c:plus>
              <c:numRef>
                <c:f>LogHM!$B$3:$E$3</c:f>
                <c:numCache>
                  <c:formatCode>General</c:formatCode>
                  <c:ptCount val="4"/>
                  <c:pt idx="0">
                    <c:v>9.2460000000000001E-2</c:v>
                  </c:pt>
                  <c:pt idx="1">
                    <c:v>0.11736000000000001</c:v>
                  </c:pt>
                  <c:pt idx="2">
                    <c:v>9.6269999999999994E-2</c:v>
                  </c:pt>
                  <c:pt idx="3">
                    <c:v>0.10382</c:v>
                  </c:pt>
                </c:numCache>
              </c:numRef>
            </c:plus>
            <c:minus>
              <c:numRef>
                <c:f>LogHM!$B$3:$E$3</c:f>
                <c:numCache>
                  <c:formatCode>General</c:formatCode>
                  <c:ptCount val="4"/>
                  <c:pt idx="0">
                    <c:v>9.2460000000000001E-2</c:v>
                  </c:pt>
                  <c:pt idx="1">
                    <c:v>0.11736000000000001</c:v>
                  </c:pt>
                  <c:pt idx="2">
                    <c:v>9.6269999999999994E-2</c:v>
                  </c:pt>
                  <c:pt idx="3">
                    <c:v>0.10382</c:v>
                  </c:pt>
                </c:numCache>
              </c:numRef>
            </c:minus>
            <c:spPr>
              <a:noFill/>
              <a:ln w="9525" cap="flat" cmpd="sng" algn="ctr">
                <a:solidFill>
                  <a:schemeClr val="tx1">
                    <a:lumMod val="65000"/>
                    <a:lumOff val="35000"/>
                  </a:schemeClr>
                </a:solidFill>
                <a:round/>
              </a:ln>
              <a:effectLst/>
            </c:spPr>
          </c:errBars>
          <c:cat>
            <c:strRef>
              <c:f>LogHM!$B$1:$E$1</c:f>
              <c:strCache>
                <c:ptCount val="4"/>
                <c:pt idx="0">
                  <c:v>Days to Event - Save Each Day</c:v>
                </c:pt>
                <c:pt idx="1">
                  <c:v>Days to Event - Final Savings</c:v>
                </c:pt>
                <c:pt idx="2">
                  <c:v>Years to Event - Save Each Year</c:v>
                </c:pt>
                <c:pt idx="3">
                  <c:v>Years to Event - Final Savings</c:v>
                </c:pt>
              </c:strCache>
            </c:strRef>
          </c:cat>
          <c:val>
            <c:numRef>
              <c:f>LogHM!$B$2:$E$2</c:f>
              <c:numCache>
                <c:formatCode>0.00</c:formatCode>
                <c:ptCount val="4"/>
                <c:pt idx="0">
                  <c:v>8.43E-2</c:v>
                </c:pt>
                <c:pt idx="1">
                  <c:v>2.8999999999999998E-3</c:v>
                </c:pt>
                <c:pt idx="2">
                  <c:v>-0.1613</c:v>
                </c:pt>
                <c:pt idx="3">
                  <c:v>7.9000000000000001E-2</c:v>
                </c:pt>
              </c:numCache>
            </c:numRef>
          </c:val>
          <c:smooth val="0"/>
        </c:ser>
        <c:dLbls>
          <c:showLegendKey val="0"/>
          <c:showVal val="0"/>
          <c:showCatName val="0"/>
          <c:showSerName val="0"/>
          <c:showPercent val="0"/>
          <c:showBubbleSize val="0"/>
        </c:dLbls>
        <c:marker val="1"/>
        <c:smooth val="0"/>
        <c:axId val="368964200"/>
        <c:axId val="368964592"/>
      </c:lineChart>
      <c:catAx>
        <c:axId val="368964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68964592"/>
        <c:crosses val="autoZero"/>
        <c:auto val="1"/>
        <c:lblAlgn val="ctr"/>
        <c:lblOffset val="100"/>
        <c:noMultiLvlLbl val="0"/>
      </c:catAx>
      <c:valAx>
        <c:axId val="368964592"/>
        <c:scaling>
          <c:orientation val="minMax"/>
          <c:max val="1"/>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Standardized Means of logged final savings</a:t>
                </a: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68964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F0F76-8721-4E30-B96B-729BD6F03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Lewis</dc:creator>
  <cp:keywords/>
  <dc:description/>
  <cp:lastModifiedBy>Neil Lewis</cp:lastModifiedBy>
  <cp:revision>5</cp:revision>
  <dcterms:created xsi:type="dcterms:W3CDTF">2014-10-17T02:02:00Z</dcterms:created>
  <dcterms:modified xsi:type="dcterms:W3CDTF">2014-10-17T03:33:00Z</dcterms:modified>
</cp:coreProperties>
</file>